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center" w:tblpY="55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36"/>
        <w:gridCol w:w="5798"/>
      </w:tblGrid>
      <w:tr w:rsidR="008F37A9">
        <w:trPr>
          <w:trHeight w:val="375"/>
        </w:trPr>
        <w:tc>
          <w:tcPr>
            <w:tcW w:w="8734" w:type="dxa"/>
            <w:gridSpan w:val="2"/>
            <w:vAlign w:val="center"/>
          </w:tcPr>
          <w:p w:rsidR="008F37A9" w:rsidRDefault="008F37A9">
            <w:pPr>
              <w:pStyle w:val="Titolo1"/>
              <w:rPr>
                <w:sz w:val="24"/>
              </w:rPr>
            </w:pPr>
          </w:p>
          <w:p w:rsidR="008F37A9" w:rsidRDefault="008F37A9">
            <w:pPr>
              <w:jc w:val="center"/>
              <w:rPr>
                <w:rFonts w:cs="Arial"/>
                <w:b/>
                <w:bCs/>
              </w:rPr>
            </w:pPr>
            <w:bookmarkStart w:id="0" w:name="_Toc126433474"/>
            <w:r>
              <w:rPr>
                <w:rFonts w:cs="Arial"/>
                <w:b/>
                <w:bCs/>
              </w:rPr>
              <w:t>Identificazione del Complesso IPPC</w:t>
            </w:r>
            <w:bookmarkEnd w:id="0"/>
          </w:p>
          <w:p w:rsidR="008F37A9" w:rsidRDefault="008F37A9"/>
        </w:tc>
      </w:tr>
      <w:tr w:rsidR="008F37A9">
        <w:trPr>
          <w:trHeight w:val="586"/>
        </w:trPr>
        <w:tc>
          <w:tcPr>
            <w:tcW w:w="2936" w:type="dxa"/>
            <w:vAlign w:val="center"/>
          </w:tcPr>
          <w:p w:rsidR="008F37A9" w:rsidRDefault="008F37A9">
            <w:pPr>
              <w:ind w:left="93"/>
              <w:rPr>
                <w:rFonts w:cs="Arial"/>
                <w:sz w:val="20"/>
              </w:rPr>
            </w:pPr>
            <w:r>
              <w:rPr>
                <w:rFonts w:cs="Arial"/>
                <w:sz w:val="20"/>
              </w:rPr>
              <w:t>Ragione sociale</w:t>
            </w:r>
          </w:p>
        </w:tc>
        <w:tc>
          <w:tcPr>
            <w:tcW w:w="5798" w:type="dxa"/>
            <w:vAlign w:val="center"/>
          </w:tcPr>
          <w:p w:rsidR="008F37A9" w:rsidRDefault="008F37A9">
            <w:pPr>
              <w:ind w:left="201" w:right="248"/>
              <w:rPr>
                <w:rFonts w:cs="Arial"/>
                <w:b/>
                <w:bCs/>
                <w:smallCaps/>
                <w:sz w:val="20"/>
              </w:rPr>
            </w:pPr>
          </w:p>
        </w:tc>
      </w:tr>
      <w:tr w:rsidR="008F37A9">
        <w:trPr>
          <w:trHeight w:val="622"/>
        </w:trPr>
        <w:tc>
          <w:tcPr>
            <w:tcW w:w="2936" w:type="dxa"/>
            <w:vAlign w:val="center"/>
          </w:tcPr>
          <w:p w:rsidR="008F37A9" w:rsidRDefault="008F37A9">
            <w:pPr>
              <w:ind w:left="93"/>
              <w:rPr>
                <w:rFonts w:cs="Arial"/>
                <w:sz w:val="20"/>
              </w:rPr>
            </w:pPr>
            <w:r>
              <w:rPr>
                <w:rFonts w:cs="Arial"/>
                <w:sz w:val="20"/>
              </w:rPr>
              <w:t>Sede Legale</w:t>
            </w:r>
          </w:p>
        </w:tc>
        <w:tc>
          <w:tcPr>
            <w:tcW w:w="5798" w:type="dxa"/>
            <w:vAlign w:val="center"/>
          </w:tcPr>
          <w:p w:rsidR="008F37A9" w:rsidRDefault="008F37A9">
            <w:pPr>
              <w:ind w:left="201" w:right="248"/>
              <w:rPr>
                <w:rFonts w:cs="Arial"/>
                <w:b/>
                <w:sz w:val="20"/>
              </w:rPr>
            </w:pPr>
            <w:r>
              <w:rPr>
                <w:rFonts w:cs="Arial"/>
                <w:b/>
                <w:sz w:val="20"/>
              </w:rPr>
              <w:t>Via ……………n.…. Comune (Provincia)</w:t>
            </w:r>
          </w:p>
        </w:tc>
      </w:tr>
      <w:tr w:rsidR="008F37A9">
        <w:trPr>
          <w:trHeight w:val="504"/>
        </w:trPr>
        <w:tc>
          <w:tcPr>
            <w:tcW w:w="2936" w:type="dxa"/>
            <w:vAlign w:val="center"/>
          </w:tcPr>
          <w:p w:rsidR="008F37A9" w:rsidRDefault="008F37A9">
            <w:pPr>
              <w:ind w:left="93"/>
              <w:rPr>
                <w:rFonts w:cs="Arial"/>
                <w:sz w:val="20"/>
              </w:rPr>
            </w:pPr>
            <w:r>
              <w:rPr>
                <w:rFonts w:cs="Arial"/>
                <w:sz w:val="20"/>
              </w:rPr>
              <w:t>Sede Operativa</w:t>
            </w:r>
          </w:p>
        </w:tc>
        <w:tc>
          <w:tcPr>
            <w:tcW w:w="5798" w:type="dxa"/>
            <w:vAlign w:val="center"/>
          </w:tcPr>
          <w:p w:rsidR="008F37A9" w:rsidRDefault="008F37A9">
            <w:pPr>
              <w:ind w:left="201" w:right="248"/>
              <w:rPr>
                <w:rFonts w:cs="Arial"/>
                <w:b/>
                <w:sz w:val="20"/>
              </w:rPr>
            </w:pPr>
            <w:r>
              <w:rPr>
                <w:rFonts w:cs="Arial"/>
                <w:b/>
                <w:sz w:val="20"/>
              </w:rPr>
              <w:t>Via ……………n.…. Comune (Provincia)</w:t>
            </w:r>
          </w:p>
        </w:tc>
      </w:tr>
      <w:tr w:rsidR="008F37A9">
        <w:trPr>
          <w:trHeight w:val="330"/>
        </w:trPr>
        <w:tc>
          <w:tcPr>
            <w:tcW w:w="2936" w:type="dxa"/>
            <w:vAlign w:val="center"/>
          </w:tcPr>
          <w:p w:rsidR="008F37A9" w:rsidRDefault="008F37A9">
            <w:pPr>
              <w:ind w:left="93"/>
              <w:rPr>
                <w:rFonts w:cs="Arial"/>
                <w:sz w:val="20"/>
              </w:rPr>
            </w:pPr>
            <w:r>
              <w:rPr>
                <w:rFonts w:cs="Arial"/>
                <w:sz w:val="20"/>
              </w:rPr>
              <w:t>Tipo di impianto</w:t>
            </w:r>
          </w:p>
        </w:tc>
        <w:tc>
          <w:tcPr>
            <w:tcW w:w="5798" w:type="dxa"/>
            <w:vAlign w:val="center"/>
          </w:tcPr>
          <w:p w:rsidR="008F37A9" w:rsidRDefault="00207914">
            <w:pPr>
              <w:ind w:left="201" w:right="248"/>
              <w:rPr>
                <w:rFonts w:cs="Arial"/>
                <w:b/>
                <w:sz w:val="20"/>
              </w:rPr>
            </w:pPr>
            <w:r w:rsidRPr="008325F8">
              <w:rPr>
                <w:rFonts w:cs="Arial"/>
                <w:b/>
                <w:i/>
                <w:sz w:val="20"/>
              </w:rPr>
              <w:t>Nuovo</w:t>
            </w:r>
            <w:r w:rsidR="008325F8" w:rsidRPr="008325F8">
              <w:rPr>
                <w:rFonts w:cs="Arial"/>
                <w:b/>
                <w:i/>
                <w:sz w:val="20"/>
              </w:rPr>
              <w:t xml:space="preserve"> o Esistente</w:t>
            </w:r>
            <w:r>
              <w:rPr>
                <w:rFonts w:cs="Arial"/>
                <w:b/>
                <w:sz w:val="20"/>
              </w:rPr>
              <w:t xml:space="preserve"> </w:t>
            </w:r>
            <w:r w:rsidR="008F37A9">
              <w:rPr>
                <w:rFonts w:cs="Arial"/>
                <w:b/>
                <w:sz w:val="20"/>
              </w:rPr>
              <w:t xml:space="preserve">ai sensi </w:t>
            </w:r>
            <w:proofErr w:type="spellStart"/>
            <w:r w:rsidR="008F37A9">
              <w:rPr>
                <w:rFonts w:cs="Arial"/>
                <w:b/>
                <w:sz w:val="20"/>
              </w:rPr>
              <w:t>D.Lgs.</w:t>
            </w:r>
            <w:proofErr w:type="spellEnd"/>
            <w:r w:rsidR="008F37A9">
              <w:rPr>
                <w:rFonts w:cs="Arial"/>
                <w:b/>
                <w:sz w:val="20"/>
              </w:rPr>
              <w:t xml:space="preserve"> </w:t>
            </w:r>
            <w:r w:rsidR="008F37A9" w:rsidRPr="00207914">
              <w:rPr>
                <w:rFonts w:cs="Arial"/>
                <w:b/>
                <w:sz w:val="20"/>
              </w:rPr>
              <w:t>152/2006.</w:t>
            </w:r>
          </w:p>
        </w:tc>
      </w:tr>
      <w:tr w:rsidR="008F37A9">
        <w:trPr>
          <w:cantSplit/>
          <w:trHeight w:val="408"/>
        </w:trPr>
        <w:tc>
          <w:tcPr>
            <w:tcW w:w="2936" w:type="dxa"/>
            <w:vMerge w:val="restart"/>
            <w:vAlign w:val="center"/>
          </w:tcPr>
          <w:p w:rsidR="008F37A9" w:rsidRDefault="008F37A9">
            <w:pPr>
              <w:ind w:left="93"/>
              <w:rPr>
                <w:rFonts w:cs="Arial"/>
                <w:sz w:val="20"/>
              </w:rPr>
            </w:pPr>
            <w:r>
              <w:rPr>
                <w:rFonts w:cs="Arial"/>
                <w:sz w:val="20"/>
              </w:rPr>
              <w:t>Codice e attività IPPC</w:t>
            </w:r>
          </w:p>
        </w:tc>
        <w:tc>
          <w:tcPr>
            <w:tcW w:w="5798" w:type="dxa"/>
            <w:vAlign w:val="center"/>
          </w:tcPr>
          <w:p w:rsidR="008F37A9" w:rsidRDefault="008F37A9">
            <w:pPr>
              <w:ind w:left="201" w:right="248"/>
              <w:rPr>
                <w:rFonts w:cs="Arial"/>
                <w:b/>
                <w:i/>
                <w:iCs/>
                <w:sz w:val="20"/>
              </w:rPr>
            </w:pPr>
          </w:p>
        </w:tc>
      </w:tr>
      <w:tr w:rsidR="008F37A9">
        <w:trPr>
          <w:cantSplit/>
          <w:trHeight w:val="414"/>
        </w:trPr>
        <w:tc>
          <w:tcPr>
            <w:tcW w:w="2936" w:type="dxa"/>
            <w:vMerge/>
            <w:vAlign w:val="center"/>
          </w:tcPr>
          <w:p w:rsidR="008F37A9" w:rsidRDefault="008F37A9">
            <w:pPr>
              <w:ind w:left="93"/>
              <w:rPr>
                <w:rFonts w:cs="Arial"/>
                <w:b/>
              </w:rPr>
            </w:pPr>
          </w:p>
        </w:tc>
        <w:tc>
          <w:tcPr>
            <w:tcW w:w="5798" w:type="dxa"/>
            <w:vAlign w:val="center"/>
          </w:tcPr>
          <w:p w:rsidR="008F37A9" w:rsidRDefault="008325F8">
            <w:pPr>
              <w:ind w:left="201" w:right="248"/>
              <w:rPr>
                <w:rFonts w:cs="Arial"/>
                <w:b/>
                <w:sz w:val="20"/>
              </w:rPr>
            </w:pPr>
            <w:r>
              <w:rPr>
                <w:rFonts w:cs="Arial"/>
                <w:b/>
                <w:bCs/>
                <w:color w:val="FF0000"/>
                <w:sz w:val="20"/>
                <w:szCs w:val="20"/>
              </w:rPr>
              <w:t xml:space="preserve">Esempio </w:t>
            </w:r>
            <w:r w:rsidRPr="006912B9">
              <w:rPr>
                <w:rFonts w:cs="Arial"/>
                <w:b/>
                <w:bCs/>
                <w:color w:val="FF0000"/>
                <w:sz w:val="20"/>
                <w:szCs w:val="20"/>
              </w:rPr>
              <w:t>. 5.1 lettere a), b</w:t>
            </w:r>
            <w:r w:rsidR="0019587E">
              <w:rPr>
                <w:rFonts w:cs="Arial"/>
                <w:b/>
                <w:bCs/>
                <w:color w:val="FF0000"/>
                <w:sz w:val="20"/>
                <w:szCs w:val="20"/>
              </w:rPr>
              <w:t xml:space="preserve"> </w:t>
            </w:r>
            <w:proofErr w:type="spellStart"/>
            <w:r w:rsidR="0019587E">
              <w:rPr>
                <w:rFonts w:cs="Arial"/>
                <w:b/>
                <w:bCs/>
                <w:color w:val="FF0000"/>
                <w:sz w:val="20"/>
                <w:szCs w:val="20"/>
              </w:rPr>
              <w:t>etc</w:t>
            </w:r>
            <w:proofErr w:type="spellEnd"/>
            <w:r w:rsidR="0019587E">
              <w:rPr>
                <w:rFonts w:cs="Arial"/>
                <w:b/>
                <w:bCs/>
                <w:color w:val="FF0000"/>
                <w:sz w:val="20"/>
                <w:szCs w:val="20"/>
              </w:rPr>
              <w:t>……..</w:t>
            </w:r>
          </w:p>
        </w:tc>
      </w:tr>
      <w:tr w:rsidR="008F37A9">
        <w:trPr>
          <w:cantSplit/>
          <w:trHeight w:val="414"/>
        </w:trPr>
        <w:tc>
          <w:tcPr>
            <w:tcW w:w="2936" w:type="dxa"/>
            <w:vMerge/>
            <w:vAlign w:val="center"/>
          </w:tcPr>
          <w:p w:rsidR="008F37A9" w:rsidRDefault="008F37A9">
            <w:pPr>
              <w:ind w:left="93"/>
              <w:rPr>
                <w:rFonts w:cs="Arial"/>
                <w:b/>
              </w:rPr>
            </w:pPr>
          </w:p>
        </w:tc>
        <w:tc>
          <w:tcPr>
            <w:tcW w:w="5798" w:type="dxa"/>
            <w:vAlign w:val="center"/>
          </w:tcPr>
          <w:p w:rsidR="008F37A9" w:rsidRDefault="008F37A9">
            <w:pPr>
              <w:ind w:left="201" w:right="248"/>
              <w:rPr>
                <w:rFonts w:cs="Arial"/>
                <w:b/>
                <w:i/>
                <w:iCs/>
                <w:sz w:val="20"/>
              </w:rPr>
            </w:pPr>
            <w:r>
              <w:rPr>
                <w:rFonts w:cs="Arial"/>
                <w:b/>
                <w:i/>
                <w:iCs/>
                <w:sz w:val="20"/>
              </w:rPr>
              <w:t>…………</w:t>
            </w:r>
          </w:p>
        </w:tc>
      </w:tr>
      <w:tr w:rsidR="008F37A9">
        <w:trPr>
          <w:cantSplit/>
          <w:trHeight w:val="414"/>
        </w:trPr>
        <w:tc>
          <w:tcPr>
            <w:tcW w:w="2936" w:type="dxa"/>
            <w:vAlign w:val="center"/>
          </w:tcPr>
          <w:p w:rsidR="008F37A9" w:rsidRDefault="008F37A9">
            <w:pPr>
              <w:ind w:left="93"/>
              <w:rPr>
                <w:rFonts w:cs="Arial"/>
                <w:b/>
              </w:rPr>
            </w:pPr>
            <w:r>
              <w:rPr>
                <w:rFonts w:cs="Arial"/>
                <w:sz w:val="20"/>
              </w:rPr>
              <w:t>Varianti richieste</w:t>
            </w:r>
            <w:r>
              <w:rPr>
                <w:rFonts w:cs="Arial"/>
                <w:b/>
              </w:rPr>
              <w:t xml:space="preserve"> </w:t>
            </w:r>
          </w:p>
        </w:tc>
        <w:tc>
          <w:tcPr>
            <w:tcW w:w="5798" w:type="dxa"/>
            <w:vAlign w:val="center"/>
          </w:tcPr>
          <w:p w:rsidR="008F37A9" w:rsidRDefault="008F37A9">
            <w:pPr>
              <w:ind w:left="201" w:right="248"/>
              <w:rPr>
                <w:rFonts w:cs="Arial"/>
                <w:b/>
                <w:i/>
                <w:iCs/>
                <w:sz w:val="20"/>
              </w:rPr>
            </w:pPr>
            <w:r>
              <w:rPr>
                <w:rFonts w:cs="Arial"/>
                <w:b/>
                <w:i/>
                <w:iCs/>
                <w:sz w:val="20"/>
              </w:rPr>
              <w:t>………..</w:t>
            </w:r>
          </w:p>
        </w:tc>
      </w:tr>
    </w:tbl>
    <w:p w:rsidR="008F37A9" w:rsidRDefault="008F37A9">
      <w:pPr>
        <w:pStyle w:val="Intestazione"/>
        <w:tabs>
          <w:tab w:val="clear" w:pos="4819"/>
          <w:tab w:val="clear" w:pos="9638"/>
        </w:tabs>
        <w:ind w:left="540"/>
        <w:rPr>
          <w:b/>
          <w:bCs/>
          <w:u w:val="single"/>
        </w:rPr>
      </w:pPr>
    </w:p>
    <w:p w:rsidR="008F37A9" w:rsidRDefault="00164186">
      <w:pPr>
        <w:pStyle w:val="Intestazione"/>
        <w:tabs>
          <w:tab w:val="clear" w:pos="4819"/>
          <w:tab w:val="clear" w:pos="9638"/>
        </w:tabs>
        <w:ind w:left="540"/>
        <w:rPr>
          <w:b/>
          <w:bCs/>
          <w:u w:val="single"/>
        </w:rPr>
      </w:pPr>
      <w:r>
        <w:rPr>
          <w:b/>
          <w:bCs/>
          <w:u w:val="single"/>
        </w:rPr>
        <w:t xml:space="preserve">Modulo </w:t>
      </w:r>
      <w:r w:rsidR="007F0864">
        <w:rPr>
          <w:b/>
          <w:bCs/>
          <w:u w:val="single"/>
        </w:rPr>
        <w:tab/>
        <w:t xml:space="preserve">allegato tecnico </w:t>
      </w:r>
      <w:r w:rsidR="00D70A4F">
        <w:rPr>
          <w:b/>
          <w:bCs/>
          <w:u w:val="single"/>
        </w:rPr>
        <w:t>di base per impianti gestione rifiuti</w:t>
      </w:r>
    </w:p>
    <w:p w:rsidR="008F37A9" w:rsidRDefault="008F37A9">
      <w:pPr>
        <w:pStyle w:val="Intestazione"/>
        <w:tabs>
          <w:tab w:val="clear" w:pos="4819"/>
          <w:tab w:val="clear" w:pos="9638"/>
        </w:tabs>
      </w:pPr>
    </w:p>
    <w:p w:rsidR="008F37A9" w:rsidRDefault="008F37A9">
      <w:pPr>
        <w:pStyle w:val="Intestazione"/>
        <w:tabs>
          <w:tab w:val="clear" w:pos="4819"/>
          <w:tab w:val="clear" w:pos="9638"/>
        </w:tabs>
      </w:pPr>
    </w:p>
    <w:p w:rsidR="008F37A9" w:rsidRDefault="008F37A9">
      <w:pPr>
        <w:pStyle w:val="Intestazione"/>
        <w:tabs>
          <w:tab w:val="clear" w:pos="4819"/>
          <w:tab w:val="clear" w:pos="9638"/>
        </w:tabs>
      </w:pPr>
    </w:p>
    <w:p w:rsidR="008F37A9" w:rsidRDefault="008F37A9"/>
    <w:p w:rsidR="008F37A9" w:rsidRDefault="008F37A9"/>
    <w:p w:rsidR="008F37A9" w:rsidRDefault="008F37A9"/>
    <w:p w:rsidR="008F37A9" w:rsidRDefault="008F37A9"/>
    <w:p w:rsidR="008F37A9" w:rsidRDefault="008F37A9"/>
    <w:p w:rsidR="008F37A9" w:rsidRDefault="008F37A9"/>
    <w:p w:rsidR="008F37A9" w:rsidRDefault="008F37A9"/>
    <w:p w:rsidR="008F37A9" w:rsidRDefault="008F37A9"/>
    <w:p w:rsidR="008F37A9" w:rsidRDefault="008F37A9"/>
    <w:p w:rsidR="008F37A9" w:rsidRDefault="008F37A9"/>
    <w:p w:rsidR="008F37A9" w:rsidRDefault="008F37A9"/>
    <w:p w:rsidR="008F37A9" w:rsidRDefault="008F37A9"/>
    <w:p w:rsidR="008F37A9" w:rsidRDefault="008F37A9"/>
    <w:p w:rsidR="008F37A9" w:rsidRDefault="008F37A9"/>
    <w:p w:rsidR="008F37A9" w:rsidRDefault="008F37A9"/>
    <w:p w:rsidR="008F37A9" w:rsidRDefault="008F37A9"/>
    <w:p w:rsidR="008F37A9" w:rsidRDefault="008F37A9"/>
    <w:p w:rsidR="008F37A9" w:rsidRDefault="008F37A9"/>
    <w:p w:rsidR="008F37A9" w:rsidRDefault="008F37A9"/>
    <w:p w:rsidR="008F37A9" w:rsidRDefault="008F37A9"/>
    <w:p w:rsidR="008F37A9" w:rsidRDefault="008F37A9"/>
    <w:p w:rsidR="008F37A9" w:rsidRDefault="008F37A9"/>
    <w:p w:rsidR="008F37A9" w:rsidRDefault="008F37A9"/>
    <w:p w:rsidR="008F37A9" w:rsidRDefault="008F37A9"/>
    <w:p w:rsidR="00207914" w:rsidRDefault="00807B7D">
      <w:pPr>
        <w:sectPr w:rsidR="00207914" w:rsidSect="002735FE">
          <w:footerReference w:type="default" r:id="rId7"/>
          <w:pgSz w:w="11906" w:h="16838" w:code="9"/>
          <w:pgMar w:top="1134" w:right="737" w:bottom="1134" w:left="737" w:header="539" w:footer="567" w:gutter="0"/>
          <w:cols w:space="708"/>
          <w:docGrid w:linePitch="360"/>
        </w:sectPr>
      </w:pPr>
      <w:r>
        <w:rPr>
          <w:noProof/>
        </w:rPr>
        <mc:AlternateContent>
          <mc:Choice Requires="wps">
            <w:drawing>
              <wp:anchor distT="0" distB="0" distL="114300" distR="114300" simplePos="0" relativeHeight="251658240" behindDoc="0" locked="0" layoutInCell="1" allowOverlap="1">
                <wp:simplePos x="0" y="0"/>
                <wp:positionH relativeFrom="column">
                  <wp:posOffset>1693545</wp:posOffset>
                </wp:positionH>
                <wp:positionV relativeFrom="paragraph">
                  <wp:posOffset>1457325</wp:posOffset>
                </wp:positionV>
                <wp:extent cx="3114675" cy="590550"/>
                <wp:effectExtent l="0" t="0" r="28575"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590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FF"/>
                              </a:solidFill>
                            </a14:hiddenFill>
                          </a:ext>
                        </a:extLst>
                      </wps:spPr>
                      <wps:txbx>
                        <w:txbxContent>
                          <w:p w:rsidR="00E50BA6" w:rsidRDefault="00E50BA6" w:rsidP="00862E52">
                            <w:pPr>
                              <w:pStyle w:val="Intestazione"/>
                              <w:tabs>
                                <w:tab w:val="clear" w:pos="4819"/>
                                <w:tab w:val="clear" w:pos="9638"/>
                              </w:tabs>
                              <w:jc w:val="center"/>
                              <w:rPr>
                                <w:rFonts w:cs="Arial"/>
                                <w:b/>
                                <w:bCs/>
                                <w:i/>
                                <w:iCs/>
                                <w:color w:val="0000FF"/>
                              </w:rPr>
                            </w:pPr>
                            <w:r>
                              <w:rPr>
                                <w:rFonts w:cs="Arial"/>
                                <w:b/>
                                <w:bCs/>
                                <w:u w:val="single"/>
                              </w:rPr>
                              <w:t xml:space="preserve">LEGENDA: </w:t>
                            </w:r>
                            <w:r>
                              <w:rPr>
                                <w:rFonts w:cs="Arial"/>
                                <w:b/>
                                <w:bCs/>
                                <w:i/>
                                <w:iCs/>
                                <w:color w:val="0000FF"/>
                              </w:rPr>
                              <w:t>Informazioni sui contenuti dei paragrafi</w:t>
                            </w:r>
                          </w:p>
                          <w:p w:rsidR="00E50BA6" w:rsidRDefault="00E50BA6" w:rsidP="00FF4448">
                            <w:pPr>
                              <w:pStyle w:val="Intestazione"/>
                              <w:tabs>
                                <w:tab w:val="clear" w:pos="4819"/>
                                <w:tab w:val="clear" w:pos="9638"/>
                              </w:tabs>
                              <w:spacing w:before="120" w:after="120"/>
                              <w:jc w:val="center"/>
                              <w:rPr>
                                <w:rFonts w:cs="Arial"/>
                                <w:b/>
                                <w:bCs/>
                                <w:i/>
                                <w:i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33.35pt;margin-top:114.75pt;width:245.25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" filled="f" fillcolor="#cff">
                <v:textbox>
                  <w:txbxContent>
                    <w:p w:rsidR="00E50BA6" w:rsidRDefault="00E50BA6" w:rsidP="00862E52">
                      <w:pPr>
                        <w:pStyle w:val="Intestazione"/>
                        <w:tabs>
                          <w:tab w:val="clear" w:pos="4819"/>
                          <w:tab w:val="clear" w:pos="9638"/>
                        </w:tabs>
                        <w:jc w:val="center"/>
                        <w:rPr>
                          <w:rFonts w:cs="Arial"/>
                          <w:b/>
                          <w:bCs/>
                          <w:i/>
                          <w:iCs/>
                          <w:color w:val="0000FF"/>
                        </w:rPr>
                      </w:pPr>
                      <w:r>
                        <w:rPr>
                          <w:rFonts w:cs="Arial"/>
                          <w:b/>
                          <w:bCs/>
                          <w:u w:val="single"/>
                        </w:rPr>
                        <w:t xml:space="preserve">LEGENDA: </w:t>
                      </w:r>
                      <w:r>
                        <w:rPr>
                          <w:rFonts w:cs="Arial"/>
                          <w:b/>
                          <w:bCs/>
                          <w:i/>
                          <w:iCs/>
                          <w:color w:val="0000FF"/>
                        </w:rPr>
                        <w:t>Informazioni sui contenuti dei paragrafi</w:t>
                      </w:r>
                    </w:p>
                    <w:p w:rsidR="00E50BA6" w:rsidRDefault="00E50BA6" w:rsidP="00FF4448">
                      <w:pPr>
                        <w:pStyle w:val="Intestazione"/>
                        <w:tabs>
                          <w:tab w:val="clear" w:pos="4819"/>
                          <w:tab w:val="clear" w:pos="9638"/>
                        </w:tabs>
                        <w:spacing w:before="120" w:after="120"/>
                        <w:jc w:val="center"/>
                        <w:rPr>
                          <w:rFonts w:cs="Arial"/>
                          <w:b/>
                          <w:bCs/>
                          <w:i/>
                          <w:iCs/>
                          <w:color w:val="FF0000"/>
                        </w:rPr>
                      </w:pPr>
                    </w:p>
                  </w:txbxContent>
                </v:textbox>
              </v:shape>
            </w:pict>
          </mc:Fallback>
        </mc:AlternateContent>
      </w:r>
    </w:p>
    <w:p w:rsidR="008325F8" w:rsidRPr="008325F8" w:rsidRDefault="008F37A9" w:rsidP="00E50BA6">
      <w:pPr>
        <w:pStyle w:val="Sommario1"/>
      </w:pPr>
      <w:bookmarkStart w:id="1" w:name="_Toc126433475"/>
      <w:r>
        <w:lastRenderedPageBreak/>
        <w:t>INDICE</w:t>
      </w:r>
      <w:bookmarkEnd w:id="1"/>
    </w:p>
    <w:p w:rsidR="009E2FA1" w:rsidRDefault="008F37A9">
      <w:pPr>
        <w:pStyle w:val="Sommario1"/>
        <w:rPr>
          <w:rFonts w:asciiTheme="minorHAnsi" w:eastAsiaTheme="minorEastAsia" w:hAnsiTheme="minorHAnsi" w:cstheme="minorBidi"/>
          <w:b w:val="0"/>
          <w:noProof/>
          <w:sz w:val="22"/>
          <w:szCs w:val="22"/>
        </w:rPr>
      </w:pPr>
      <w:r>
        <w:fldChar w:fldCharType="begin"/>
      </w:r>
      <w:r>
        <w:instrText xml:space="preserve"> TOC \o "1-3" \h \z </w:instrText>
      </w:r>
      <w:r>
        <w:fldChar w:fldCharType="separate"/>
      </w:r>
      <w:hyperlink w:anchor="_Toc487025704" w:history="1">
        <w:r w:rsidR="009E2FA1" w:rsidRPr="00B56B71">
          <w:rPr>
            <w:rStyle w:val="Collegamentoipertestuale"/>
            <w:noProof/>
          </w:rPr>
          <w:t>A. QUADRO AMMINISTRATIVO - TERRITORIALE</w:t>
        </w:r>
        <w:r w:rsidR="009E2FA1">
          <w:rPr>
            <w:noProof/>
            <w:webHidden/>
          </w:rPr>
          <w:tab/>
        </w:r>
        <w:r w:rsidR="009E2FA1">
          <w:rPr>
            <w:noProof/>
            <w:webHidden/>
          </w:rPr>
          <w:fldChar w:fldCharType="begin"/>
        </w:r>
        <w:r w:rsidR="009E2FA1">
          <w:rPr>
            <w:noProof/>
            <w:webHidden/>
          </w:rPr>
          <w:instrText xml:space="preserve"> PAGEREF _Toc487025704 \h </w:instrText>
        </w:r>
        <w:r w:rsidR="009E2FA1">
          <w:rPr>
            <w:noProof/>
            <w:webHidden/>
          </w:rPr>
        </w:r>
        <w:r w:rsidR="009E2FA1">
          <w:rPr>
            <w:noProof/>
            <w:webHidden/>
          </w:rPr>
          <w:fldChar w:fldCharType="separate"/>
        </w:r>
        <w:r w:rsidR="009E2FA1">
          <w:rPr>
            <w:noProof/>
            <w:webHidden/>
          </w:rPr>
          <w:t>5</w:t>
        </w:r>
        <w:r w:rsidR="009E2FA1">
          <w:rPr>
            <w:noProof/>
            <w:webHidden/>
          </w:rPr>
          <w:fldChar w:fldCharType="end"/>
        </w:r>
      </w:hyperlink>
    </w:p>
    <w:p w:rsidR="009E2FA1" w:rsidRDefault="00E50BA6">
      <w:pPr>
        <w:pStyle w:val="Sommario3"/>
        <w:tabs>
          <w:tab w:val="left" w:pos="1440"/>
          <w:tab w:val="right" w:leader="dot" w:pos="10422"/>
        </w:tabs>
        <w:rPr>
          <w:rFonts w:asciiTheme="minorHAnsi" w:eastAsiaTheme="minorEastAsia" w:hAnsiTheme="minorHAnsi" w:cstheme="minorBidi"/>
          <w:b w:val="0"/>
          <w:i w:val="0"/>
          <w:noProof/>
          <w:szCs w:val="22"/>
        </w:rPr>
      </w:pPr>
      <w:hyperlink w:anchor="_Toc487025705" w:history="1">
        <w:r w:rsidR="009E2FA1" w:rsidRPr="00B56B71">
          <w:rPr>
            <w:rStyle w:val="Collegamentoipertestuale"/>
            <w:rFonts w:cs="Arial"/>
            <w:noProof/>
          </w:rPr>
          <w:t>A.0.1</w:t>
        </w:r>
        <w:r w:rsidR="009E2FA1">
          <w:rPr>
            <w:rFonts w:asciiTheme="minorHAnsi" w:eastAsiaTheme="minorEastAsia" w:hAnsiTheme="minorHAnsi" w:cstheme="minorBidi"/>
            <w:b w:val="0"/>
            <w:i w:val="0"/>
            <w:noProof/>
            <w:szCs w:val="22"/>
          </w:rPr>
          <w:tab/>
        </w:r>
        <w:r w:rsidR="009E2FA1" w:rsidRPr="00B56B71">
          <w:rPr>
            <w:rStyle w:val="Collegamentoipertestuale"/>
            <w:rFonts w:cs="Arial"/>
            <w:noProof/>
          </w:rPr>
          <w:t>Scopo della richiesta</w:t>
        </w:r>
        <w:r w:rsidR="009E2FA1">
          <w:rPr>
            <w:noProof/>
            <w:webHidden/>
          </w:rPr>
          <w:tab/>
        </w:r>
        <w:r w:rsidR="009E2FA1">
          <w:rPr>
            <w:noProof/>
            <w:webHidden/>
          </w:rPr>
          <w:fldChar w:fldCharType="begin"/>
        </w:r>
        <w:r w:rsidR="009E2FA1">
          <w:rPr>
            <w:noProof/>
            <w:webHidden/>
          </w:rPr>
          <w:instrText xml:space="preserve"> PAGEREF _Toc487025705 \h </w:instrText>
        </w:r>
        <w:r w:rsidR="009E2FA1">
          <w:rPr>
            <w:noProof/>
            <w:webHidden/>
          </w:rPr>
        </w:r>
        <w:r w:rsidR="009E2FA1">
          <w:rPr>
            <w:noProof/>
            <w:webHidden/>
          </w:rPr>
          <w:fldChar w:fldCharType="separate"/>
        </w:r>
        <w:r w:rsidR="009E2FA1">
          <w:rPr>
            <w:noProof/>
            <w:webHidden/>
          </w:rPr>
          <w:t>5</w:t>
        </w:r>
        <w:r w:rsidR="009E2FA1">
          <w:rPr>
            <w:noProof/>
            <w:webHidden/>
          </w:rPr>
          <w:fldChar w:fldCharType="end"/>
        </w:r>
      </w:hyperlink>
    </w:p>
    <w:p w:rsidR="009E2FA1" w:rsidRDefault="00E50BA6">
      <w:pPr>
        <w:pStyle w:val="Sommario3"/>
        <w:tabs>
          <w:tab w:val="left" w:pos="1440"/>
          <w:tab w:val="right" w:leader="dot" w:pos="10422"/>
        </w:tabs>
        <w:rPr>
          <w:rFonts w:asciiTheme="minorHAnsi" w:eastAsiaTheme="minorEastAsia" w:hAnsiTheme="minorHAnsi" w:cstheme="minorBidi"/>
          <w:b w:val="0"/>
          <w:i w:val="0"/>
          <w:noProof/>
          <w:szCs w:val="22"/>
        </w:rPr>
      </w:pPr>
      <w:hyperlink w:anchor="_Toc487025706" w:history="1">
        <w:r w:rsidR="009E2FA1" w:rsidRPr="00B56B71">
          <w:rPr>
            <w:rStyle w:val="Collegamentoipertestuale"/>
            <w:rFonts w:cs="Arial"/>
            <w:noProof/>
          </w:rPr>
          <w:t>A.0.2</w:t>
        </w:r>
        <w:r w:rsidR="009E2FA1">
          <w:rPr>
            <w:rFonts w:asciiTheme="minorHAnsi" w:eastAsiaTheme="minorEastAsia" w:hAnsiTheme="minorHAnsi" w:cstheme="minorBidi"/>
            <w:b w:val="0"/>
            <w:i w:val="0"/>
            <w:noProof/>
            <w:szCs w:val="22"/>
          </w:rPr>
          <w:tab/>
        </w:r>
        <w:r w:rsidR="009E2FA1" w:rsidRPr="00B56B71">
          <w:rPr>
            <w:rStyle w:val="Collegamentoipertestuale"/>
            <w:rFonts w:cs="Arial"/>
            <w:noProof/>
          </w:rPr>
          <w:t>Situazione attuale</w:t>
        </w:r>
        <w:r w:rsidR="009E2FA1">
          <w:rPr>
            <w:noProof/>
            <w:webHidden/>
          </w:rPr>
          <w:tab/>
        </w:r>
        <w:r w:rsidR="009E2FA1">
          <w:rPr>
            <w:noProof/>
            <w:webHidden/>
          </w:rPr>
          <w:fldChar w:fldCharType="begin"/>
        </w:r>
        <w:r w:rsidR="009E2FA1">
          <w:rPr>
            <w:noProof/>
            <w:webHidden/>
          </w:rPr>
          <w:instrText xml:space="preserve"> PAGEREF _Toc487025706 \h </w:instrText>
        </w:r>
        <w:r w:rsidR="009E2FA1">
          <w:rPr>
            <w:noProof/>
            <w:webHidden/>
          </w:rPr>
        </w:r>
        <w:r w:rsidR="009E2FA1">
          <w:rPr>
            <w:noProof/>
            <w:webHidden/>
          </w:rPr>
          <w:fldChar w:fldCharType="separate"/>
        </w:r>
        <w:r w:rsidR="009E2FA1">
          <w:rPr>
            <w:noProof/>
            <w:webHidden/>
          </w:rPr>
          <w:t>5</w:t>
        </w:r>
        <w:r w:rsidR="009E2FA1">
          <w:rPr>
            <w:noProof/>
            <w:webHidden/>
          </w:rPr>
          <w:fldChar w:fldCharType="end"/>
        </w:r>
      </w:hyperlink>
    </w:p>
    <w:p w:rsidR="009E2FA1" w:rsidRDefault="00E50BA6">
      <w:pPr>
        <w:pStyle w:val="Sommario3"/>
        <w:tabs>
          <w:tab w:val="left" w:pos="1440"/>
          <w:tab w:val="right" w:leader="dot" w:pos="10422"/>
        </w:tabs>
        <w:rPr>
          <w:rFonts w:asciiTheme="minorHAnsi" w:eastAsiaTheme="minorEastAsia" w:hAnsiTheme="minorHAnsi" w:cstheme="minorBidi"/>
          <w:b w:val="0"/>
          <w:i w:val="0"/>
          <w:noProof/>
          <w:szCs w:val="22"/>
        </w:rPr>
      </w:pPr>
      <w:hyperlink w:anchor="_Toc487025707" w:history="1">
        <w:r w:rsidR="009E2FA1" w:rsidRPr="00B56B71">
          <w:rPr>
            <w:rStyle w:val="Collegamentoipertestuale"/>
            <w:rFonts w:cs="Arial"/>
            <w:noProof/>
          </w:rPr>
          <w:t>A.0.3</w:t>
        </w:r>
        <w:r w:rsidR="009E2FA1">
          <w:rPr>
            <w:rFonts w:asciiTheme="minorHAnsi" w:eastAsiaTheme="minorEastAsia" w:hAnsiTheme="minorHAnsi" w:cstheme="minorBidi"/>
            <w:b w:val="0"/>
            <w:i w:val="0"/>
            <w:noProof/>
            <w:szCs w:val="22"/>
          </w:rPr>
          <w:tab/>
        </w:r>
        <w:r w:rsidR="009E2FA1" w:rsidRPr="00B56B71">
          <w:rPr>
            <w:rStyle w:val="Collegamentoipertestuale"/>
            <w:rFonts w:cs="Arial"/>
            <w:noProof/>
          </w:rPr>
          <w:t>Situazione modificata</w:t>
        </w:r>
        <w:r w:rsidR="009E2FA1">
          <w:rPr>
            <w:noProof/>
            <w:webHidden/>
          </w:rPr>
          <w:tab/>
        </w:r>
        <w:r w:rsidR="009E2FA1">
          <w:rPr>
            <w:noProof/>
            <w:webHidden/>
          </w:rPr>
          <w:fldChar w:fldCharType="begin"/>
        </w:r>
        <w:r w:rsidR="009E2FA1">
          <w:rPr>
            <w:noProof/>
            <w:webHidden/>
          </w:rPr>
          <w:instrText xml:space="preserve"> PAGEREF _Toc487025707 \h </w:instrText>
        </w:r>
        <w:r w:rsidR="009E2FA1">
          <w:rPr>
            <w:noProof/>
            <w:webHidden/>
          </w:rPr>
        </w:r>
        <w:r w:rsidR="009E2FA1">
          <w:rPr>
            <w:noProof/>
            <w:webHidden/>
          </w:rPr>
          <w:fldChar w:fldCharType="separate"/>
        </w:r>
        <w:r w:rsidR="009E2FA1">
          <w:rPr>
            <w:noProof/>
            <w:webHidden/>
          </w:rPr>
          <w:t>5</w:t>
        </w:r>
        <w:r w:rsidR="009E2FA1">
          <w:rPr>
            <w:noProof/>
            <w:webHidden/>
          </w:rPr>
          <w:fldChar w:fldCharType="end"/>
        </w:r>
      </w:hyperlink>
    </w:p>
    <w:p w:rsidR="009E2FA1" w:rsidRDefault="00E50BA6">
      <w:pPr>
        <w:pStyle w:val="Sommario3"/>
        <w:tabs>
          <w:tab w:val="left" w:pos="1440"/>
          <w:tab w:val="right" w:leader="dot" w:pos="10422"/>
        </w:tabs>
        <w:rPr>
          <w:rFonts w:asciiTheme="minorHAnsi" w:eastAsiaTheme="minorEastAsia" w:hAnsiTheme="minorHAnsi" w:cstheme="minorBidi"/>
          <w:b w:val="0"/>
          <w:i w:val="0"/>
          <w:noProof/>
          <w:szCs w:val="22"/>
        </w:rPr>
      </w:pPr>
      <w:hyperlink w:anchor="_Toc487025708" w:history="1">
        <w:r w:rsidR="009E2FA1" w:rsidRPr="00B56B71">
          <w:rPr>
            <w:rStyle w:val="Collegamentoipertestuale"/>
            <w:rFonts w:cs="Arial"/>
            <w:noProof/>
          </w:rPr>
          <w:t>A.0.4</w:t>
        </w:r>
        <w:r w:rsidR="009E2FA1">
          <w:rPr>
            <w:rFonts w:asciiTheme="minorHAnsi" w:eastAsiaTheme="minorEastAsia" w:hAnsiTheme="minorHAnsi" w:cstheme="minorBidi"/>
            <w:b w:val="0"/>
            <w:i w:val="0"/>
            <w:noProof/>
            <w:szCs w:val="22"/>
          </w:rPr>
          <w:tab/>
        </w:r>
        <w:r w:rsidR="009E2FA1" w:rsidRPr="00B56B71">
          <w:rPr>
            <w:rStyle w:val="Collegamentoipertestuale"/>
            <w:rFonts w:cs="Arial"/>
            <w:noProof/>
          </w:rPr>
          <w:t>Giudizio sulla modifica</w:t>
        </w:r>
        <w:r w:rsidR="009E2FA1">
          <w:rPr>
            <w:noProof/>
            <w:webHidden/>
          </w:rPr>
          <w:tab/>
        </w:r>
        <w:r w:rsidR="009E2FA1">
          <w:rPr>
            <w:noProof/>
            <w:webHidden/>
          </w:rPr>
          <w:fldChar w:fldCharType="begin"/>
        </w:r>
        <w:r w:rsidR="009E2FA1">
          <w:rPr>
            <w:noProof/>
            <w:webHidden/>
          </w:rPr>
          <w:instrText xml:space="preserve"> PAGEREF _Toc487025708 \h </w:instrText>
        </w:r>
        <w:r w:rsidR="009E2FA1">
          <w:rPr>
            <w:noProof/>
            <w:webHidden/>
          </w:rPr>
        </w:r>
        <w:r w:rsidR="009E2FA1">
          <w:rPr>
            <w:noProof/>
            <w:webHidden/>
          </w:rPr>
          <w:fldChar w:fldCharType="separate"/>
        </w:r>
        <w:r w:rsidR="009E2FA1">
          <w:rPr>
            <w:noProof/>
            <w:webHidden/>
          </w:rPr>
          <w:t>5</w:t>
        </w:r>
        <w:r w:rsidR="009E2FA1">
          <w:rPr>
            <w:noProof/>
            <w:webHidden/>
          </w:rPr>
          <w:fldChar w:fldCharType="end"/>
        </w:r>
      </w:hyperlink>
    </w:p>
    <w:p w:rsidR="009E2FA1" w:rsidRDefault="00E50BA6">
      <w:pPr>
        <w:pStyle w:val="Sommario2"/>
        <w:tabs>
          <w:tab w:val="right" w:leader="dot" w:pos="10422"/>
        </w:tabs>
        <w:rPr>
          <w:rFonts w:asciiTheme="minorHAnsi" w:eastAsiaTheme="minorEastAsia" w:hAnsiTheme="minorHAnsi" w:cstheme="minorBidi"/>
          <w:b w:val="0"/>
          <w:noProof/>
          <w:szCs w:val="22"/>
        </w:rPr>
      </w:pPr>
      <w:hyperlink w:anchor="_Toc487025709" w:history="1">
        <w:r w:rsidR="009E2FA1" w:rsidRPr="00B56B71">
          <w:rPr>
            <w:rStyle w:val="Collegamentoipertestuale"/>
            <w:noProof/>
          </w:rPr>
          <w:t>A 1. Inquadramento dell’installazione e del sito</w:t>
        </w:r>
        <w:r w:rsidR="009E2FA1">
          <w:rPr>
            <w:noProof/>
            <w:webHidden/>
          </w:rPr>
          <w:tab/>
        </w:r>
        <w:r w:rsidR="009E2FA1">
          <w:rPr>
            <w:noProof/>
            <w:webHidden/>
          </w:rPr>
          <w:fldChar w:fldCharType="begin"/>
        </w:r>
        <w:r w:rsidR="009E2FA1">
          <w:rPr>
            <w:noProof/>
            <w:webHidden/>
          </w:rPr>
          <w:instrText xml:space="preserve"> PAGEREF _Toc487025709 \h </w:instrText>
        </w:r>
        <w:r w:rsidR="009E2FA1">
          <w:rPr>
            <w:noProof/>
            <w:webHidden/>
          </w:rPr>
        </w:r>
        <w:r w:rsidR="009E2FA1">
          <w:rPr>
            <w:noProof/>
            <w:webHidden/>
          </w:rPr>
          <w:fldChar w:fldCharType="separate"/>
        </w:r>
        <w:r w:rsidR="009E2FA1">
          <w:rPr>
            <w:noProof/>
            <w:webHidden/>
          </w:rPr>
          <w:t>5</w:t>
        </w:r>
        <w:r w:rsidR="009E2FA1">
          <w:rPr>
            <w:noProof/>
            <w:webHidden/>
          </w:rPr>
          <w:fldChar w:fldCharType="end"/>
        </w:r>
      </w:hyperlink>
    </w:p>
    <w:p w:rsidR="009E2FA1" w:rsidRDefault="00E50BA6">
      <w:pPr>
        <w:pStyle w:val="Sommario3"/>
        <w:tabs>
          <w:tab w:val="right" w:leader="dot" w:pos="10422"/>
        </w:tabs>
        <w:rPr>
          <w:rFonts w:asciiTheme="minorHAnsi" w:eastAsiaTheme="minorEastAsia" w:hAnsiTheme="minorHAnsi" w:cstheme="minorBidi"/>
          <w:b w:val="0"/>
          <w:i w:val="0"/>
          <w:noProof/>
          <w:szCs w:val="22"/>
        </w:rPr>
      </w:pPr>
      <w:hyperlink w:anchor="_Toc487025710" w:history="1">
        <w:r w:rsidR="009E2FA1" w:rsidRPr="00B56B71">
          <w:rPr>
            <w:rStyle w:val="Collegamentoipertestuale"/>
            <w:noProof/>
          </w:rPr>
          <w:t>A.1.1 Inquadramento dell’installazione IPPC</w:t>
        </w:r>
        <w:r w:rsidR="009E2FA1">
          <w:rPr>
            <w:noProof/>
            <w:webHidden/>
          </w:rPr>
          <w:tab/>
        </w:r>
        <w:r w:rsidR="009E2FA1">
          <w:rPr>
            <w:noProof/>
            <w:webHidden/>
          </w:rPr>
          <w:fldChar w:fldCharType="begin"/>
        </w:r>
        <w:r w:rsidR="009E2FA1">
          <w:rPr>
            <w:noProof/>
            <w:webHidden/>
          </w:rPr>
          <w:instrText xml:space="preserve"> PAGEREF _Toc487025710 \h </w:instrText>
        </w:r>
        <w:r w:rsidR="009E2FA1">
          <w:rPr>
            <w:noProof/>
            <w:webHidden/>
          </w:rPr>
        </w:r>
        <w:r w:rsidR="009E2FA1">
          <w:rPr>
            <w:noProof/>
            <w:webHidden/>
          </w:rPr>
          <w:fldChar w:fldCharType="separate"/>
        </w:r>
        <w:r w:rsidR="009E2FA1">
          <w:rPr>
            <w:noProof/>
            <w:webHidden/>
          </w:rPr>
          <w:t>5</w:t>
        </w:r>
        <w:r w:rsidR="009E2FA1">
          <w:rPr>
            <w:noProof/>
            <w:webHidden/>
          </w:rPr>
          <w:fldChar w:fldCharType="end"/>
        </w:r>
      </w:hyperlink>
    </w:p>
    <w:p w:rsidR="009E2FA1" w:rsidRDefault="00E50BA6">
      <w:pPr>
        <w:pStyle w:val="Sommario3"/>
        <w:tabs>
          <w:tab w:val="right" w:leader="dot" w:pos="10422"/>
        </w:tabs>
        <w:rPr>
          <w:rFonts w:asciiTheme="minorHAnsi" w:eastAsiaTheme="minorEastAsia" w:hAnsiTheme="minorHAnsi" w:cstheme="minorBidi"/>
          <w:b w:val="0"/>
          <w:i w:val="0"/>
          <w:noProof/>
          <w:szCs w:val="22"/>
        </w:rPr>
      </w:pPr>
      <w:hyperlink w:anchor="_Toc487025711" w:history="1">
        <w:r w:rsidR="009E2FA1" w:rsidRPr="00B56B71">
          <w:rPr>
            <w:rStyle w:val="Collegamentoipertestuale"/>
            <w:noProof/>
          </w:rPr>
          <w:t>A.1.2 Inquadramento geografico – territoriale del sito</w:t>
        </w:r>
        <w:r w:rsidR="009E2FA1">
          <w:rPr>
            <w:noProof/>
            <w:webHidden/>
          </w:rPr>
          <w:tab/>
        </w:r>
        <w:r w:rsidR="009E2FA1">
          <w:rPr>
            <w:noProof/>
            <w:webHidden/>
          </w:rPr>
          <w:fldChar w:fldCharType="begin"/>
        </w:r>
        <w:r w:rsidR="009E2FA1">
          <w:rPr>
            <w:noProof/>
            <w:webHidden/>
          </w:rPr>
          <w:instrText xml:space="preserve"> PAGEREF _Toc487025711 \h </w:instrText>
        </w:r>
        <w:r w:rsidR="009E2FA1">
          <w:rPr>
            <w:noProof/>
            <w:webHidden/>
          </w:rPr>
        </w:r>
        <w:r w:rsidR="009E2FA1">
          <w:rPr>
            <w:noProof/>
            <w:webHidden/>
          </w:rPr>
          <w:fldChar w:fldCharType="separate"/>
        </w:r>
        <w:r w:rsidR="009E2FA1">
          <w:rPr>
            <w:noProof/>
            <w:webHidden/>
          </w:rPr>
          <w:t>5</w:t>
        </w:r>
        <w:r w:rsidR="009E2FA1">
          <w:rPr>
            <w:noProof/>
            <w:webHidden/>
          </w:rPr>
          <w:fldChar w:fldCharType="end"/>
        </w:r>
      </w:hyperlink>
    </w:p>
    <w:p w:rsidR="009E2FA1" w:rsidRDefault="00E50BA6">
      <w:pPr>
        <w:pStyle w:val="Sommario2"/>
        <w:tabs>
          <w:tab w:val="right" w:leader="dot" w:pos="10422"/>
        </w:tabs>
        <w:rPr>
          <w:rFonts w:asciiTheme="minorHAnsi" w:eastAsiaTheme="minorEastAsia" w:hAnsiTheme="minorHAnsi" w:cstheme="minorBidi"/>
          <w:b w:val="0"/>
          <w:noProof/>
          <w:szCs w:val="22"/>
        </w:rPr>
      </w:pPr>
      <w:hyperlink w:anchor="_Toc487025712" w:history="1">
        <w:r w:rsidR="009E2FA1" w:rsidRPr="00B56B71">
          <w:rPr>
            <w:rStyle w:val="Collegamentoipertestuale"/>
            <w:noProof/>
          </w:rPr>
          <w:t>A 2. Stato autorizzativo e autorizzazioni sostituite dall’AIA</w:t>
        </w:r>
        <w:r w:rsidR="009E2FA1">
          <w:rPr>
            <w:noProof/>
            <w:webHidden/>
          </w:rPr>
          <w:tab/>
        </w:r>
        <w:r w:rsidR="009E2FA1">
          <w:rPr>
            <w:noProof/>
            <w:webHidden/>
          </w:rPr>
          <w:fldChar w:fldCharType="begin"/>
        </w:r>
        <w:r w:rsidR="009E2FA1">
          <w:rPr>
            <w:noProof/>
            <w:webHidden/>
          </w:rPr>
          <w:instrText xml:space="preserve"> PAGEREF _Toc487025712 \h </w:instrText>
        </w:r>
        <w:r w:rsidR="009E2FA1">
          <w:rPr>
            <w:noProof/>
            <w:webHidden/>
          </w:rPr>
        </w:r>
        <w:r w:rsidR="009E2FA1">
          <w:rPr>
            <w:noProof/>
            <w:webHidden/>
          </w:rPr>
          <w:fldChar w:fldCharType="separate"/>
        </w:r>
        <w:r w:rsidR="009E2FA1">
          <w:rPr>
            <w:noProof/>
            <w:webHidden/>
          </w:rPr>
          <w:t>6</w:t>
        </w:r>
        <w:r w:rsidR="009E2FA1">
          <w:rPr>
            <w:noProof/>
            <w:webHidden/>
          </w:rPr>
          <w:fldChar w:fldCharType="end"/>
        </w:r>
      </w:hyperlink>
    </w:p>
    <w:p w:rsidR="009E2FA1" w:rsidRDefault="00E50BA6">
      <w:pPr>
        <w:pStyle w:val="Sommario1"/>
        <w:rPr>
          <w:rFonts w:asciiTheme="minorHAnsi" w:eastAsiaTheme="minorEastAsia" w:hAnsiTheme="minorHAnsi" w:cstheme="minorBidi"/>
          <w:b w:val="0"/>
          <w:noProof/>
          <w:sz w:val="22"/>
          <w:szCs w:val="22"/>
        </w:rPr>
      </w:pPr>
      <w:hyperlink w:anchor="_Toc487025713" w:history="1">
        <w:r w:rsidR="009E2FA1" w:rsidRPr="00B56B71">
          <w:rPr>
            <w:rStyle w:val="Collegamentoipertestuale"/>
            <w:noProof/>
          </w:rPr>
          <w:t>B. QUADRO PRODUTTIVO - IMPIANTISTICO</w:t>
        </w:r>
        <w:r w:rsidR="009E2FA1">
          <w:rPr>
            <w:noProof/>
            <w:webHidden/>
          </w:rPr>
          <w:tab/>
        </w:r>
        <w:r w:rsidR="009E2FA1">
          <w:rPr>
            <w:noProof/>
            <w:webHidden/>
          </w:rPr>
          <w:fldChar w:fldCharType="begin"/>
        </w:r>
        <w:r w:rsidR="009E2FA1">
          <w:rPr>
            <w:noProof/>
            <w:webHidden/>
          </w:rPr>
          <w:instrText xml:space="preserve"> PAGEREF _Toc487025713 \h </w:instrText>
        </w:r>
        <w:r w:rsidR="009E2FA1">
          <w:rPr>
            <w:noProof/>
            <w:webHidden/>
          </w:rPr>
        </w:r>
        <w:r w:rsidR="009E2FA1">
          <w:rPr>
            <w:noProof/>
            <w:webHidden/>
          </w:rPr>
          <w:fldChar w:fldCharType="separate"/>
        </w:r>
        <w:r w:rsidR="009E2FA1">
          <w:rPr>
            <w:noProof/>
            <w:webHidden/>
          </w:rPr>
          <w:t>7</w:t>
        </w:r>
        <w:r w:rsidR="009E2FA1">
          <w:rPr>
            <w:noProof/>
            <w:webHidden/>
          </w:rPr>
          <w:fldChar w:fldCharType="end"/>
        </w:r>
      </w:hyperlink>
    </w:p>
    <w:p w:rsidR="009E2FA1" w:rsidRDefault="00E50BA6">
      <w:pPr>
        <w:pStyle w:val="Sommario2"/>
        <w:tabs>
          <w:tab w:val="right" w:leader="dot" w:pos="10422"/>
        </w:tabs>
        <w:rPr>
          <w:rFonts w:asciiTheme="minorHAnsi" w:eastAsiaTheme="minorEastAsia" w:hAnsiTheme="minorHAnsi" w:cstheme="minorBidi"/>
          <w:b w:val="0"/>
          <w:noProof/>
          <w:szCs w:val="22"/>
        </w:rPr>
      </w:pPr>
      <w:hyperlink w:anchor="_Toc487025714" w:history="1">
        <w:r w:rsidR="009E2FA1" w:rsidRPr="00B56B71">
          <w:rPr>
            <w:rStyle w:val="Collegamentoipertestuale"/>
            <w:noProof/>
          </w:rPr>
          <w:t>B.1 Produzioni</w:t>
        </w:r>
        <w:r w:rsidR="009E2FA1">
          <w:rPr>
            <w:noProof/>
            <w:webHidden/>
          </w:rPr>
          <w:tab/>
        </w:r>
        <w:r w:rsidR="009E2FA1">
          <w:rPr>
            <w:noProof/>
            <w:webHidden/>
          </w:rPr>
          <w:fldChar w:fldCharType="begin"/>
        </w:r>
        <w:r w:rsidR="009E2FA1">
          <w:rPr>
            <w:noProof/>
            <w:webHidden/>
          </w:rPr>
          <w:instrText xml:space="preserve"> PAGEREF _Toc487025714 \h </w:instrText>
        </w:r>
        <w:r w:rsidR="009E2FA1">
          <w:rPr>
            <w:noProof/>
            <w:webHidden/>
          </w:rPr>
        </w:r>
        <w:r w:rsidR="009E2FA1">
          <w:rPr>
            <w:noProof/>
            <w:webHidden/>
          </w:rPr>
          <w:fldChar w:fldCharType="separate"/>
        </w:r>
        <w:r w:rsidR="009E2FA1">
          <w:rPr>
            <w:noProof/>
            <w:webHidden/>
          </w:rPr>
          <w:t>7</w:t>
        </w:r>
        <w:r w:rsidR="009E2FA1">
          <w:rPr>
            <w:noProof/>
            <w:webHidden/>
          </w:rPr>
          <w:fldChar w:fldCharType="end"/>
        </w:r>
      </w:hyperlink>
    </w:p>
    <w:p w:rsidR="009E2FA1" w:rsidRDefault="00E50BA6">
      <w:pPr>
        <w:pStyle w:val="Sommario2"/>
        <w:tabs>
          <w:tab w:val="right" w:leader="dot" w:pos="10422"/>
        </w:tabs>
        <w:rPr>
          <w:rFonts w:asciiTheme="minorHAnsi" w:eastAsiaTheme="minorEastAsia" w:hAnsiTheme="minorHAnsi" w:cstheme="minorBidi"/>
          <w:b w:val="0"/>
          <w:noProof/>
          <w:szCs w:val="22"/>
        </w:rPr>
      </w:pPr>
      <w:hyperlink w:anchor="_Toc487025715" w:history="1">
        <w:r w:rsidR="009E2FA1" w:rsidRPr="00B56B71">
          <w:rPr>
            <w:rStyle w:val="Collegamentoipertestuale"/>
            <w:noProof/>
          </w:rPr>
          <w:t>B.2 Materie prime</w:t>
        </w:r>
        <w:r w:rsidR="009E2FA1">
          <w:rPr>
            <w:noProof/>
            <w:webHidden/>
          </w:rPr>
          <w:tab/>
        </w:r>
        <w:r w:rsidR="009E2FA1">
          <w:rPr>
            <w:noProof/>
            <w:webHidden/>
          </w:rPr>
          <w:fldChar w:fldCharType="begin"/>
        </w:r>
        <w:r w:rsidR="009E2FA1">
          <w:rPr>
            <w:noProof/>
            <w:webHidden/>
          </w:rPr>
          <w:instrText xml:space="preserve"> PAGEREF _Toc487025715 \h </w:instrText>
        </w:r>
        <w:r w:rsidR="009E2FA1">
          <w:rPr>
            <w:noProof/>
            <w:webHidden/>
          </w:rPr>
        </w:r>
        <w:r w:rsidR="009E2FA1">
          <w:rPr>
            <w:noProof/>
            <w:webHidden/>
          </w:rPr>
          <w:fldChar w:fldCharType="separate"/>
        </w:r>
        <w:r w:rsidR="009E2FA1">
          <w:rPr>
            <w:noProof/>
            <w:webHidden/>
          </w:rPr>
          <w:t>7</w:t>
        </w:r>
        <w:r w:rsidR="009E2FA1">
          <w:rPr>
            <w:noProof/>
            <w:webHidden/>
          </w:rPr>
          <w:fldChar w:fldCharType="end"/>
        </w:r>
      </w:hyperlink>
    </w:p>
    <w:p w:rsidR="009E2FA1" w:rsidRDefault="00E50BA6">
      <w:pPr>
        <w:pStyle w:val="Sommario2"/>
        <w:tabs>
          <w:tab w:val="right" w:leader="dot" w:pos="10422"/>
        </w:tabs>
        <w:rPr>
          <w:rFonts w:asciiTheme="minorHAnsi" w:eastAsiaTheme="minorEastAsia" w:hAnsiTheme="minorHAnsi" w:cstheme="minorBidi"/>
          <w:b w:val="0"/>
          <w:noProof/>
          <w:szCs w:val="22"/>
        </w:rPr>
      </w:pPr>
      <w:hyperlink w:anchor="_Toc487025716" w:history="1">
        <w:r w:rsidR="009E2FA1" w:rsidRPr="00B56B71">
          <w:rPr>
            <w:rStyle w:val="Collegamentoipertestuale"/>
            <w:noProof/>
          </w:rPr>
          <w:t>B.3 Risorse idriche ed energetiche</w:t>
        </w:r>
        <w:r w:rsidR="009E2FA1">
          <w:rPr>
            <w:noProof/>
            <w:webHidden/>
          </w:rPr>
          <w:tab/>
        </w:r>
        <w:r w:rsidR="009E2FA1">
          <w:rPr>
            <w:noProof/>
            <w:webHidden/>
          </w:rPr>
          <w:fldChar w:fldCharType="begin"/>
        </w:r>
        <w:r w:rsidR="009E2FA1">
          <w:rPr>
            <w:noProof/>
            <w:webHidden/>
          </w:rPr>
          <w:instrText xml:space="preserve"> PAGEREF _Toc487025716 \h </w:instrText>
        </w:r>
        <w:r w:rsidR="009E2FA1">
          <w:rPr>
            <w:noProof/>
            <w:webHidden/>
          </w:rPr>
        </w:r>
        <w:r w:rsidR="009E2FA1">
          <w:rPr>
            <w:noProof/>
            <w:webHidden/>
          </w:rPr>
          <w:fldChar w:fldCharType="separate"/>
        </w:r>
        <w:r w:rsidR="009E2FA1">
          <w:rPr>
            <w:noProof/>
            <w:webHidden/>
          </w:rPr>
          <w:t>8</w:t>
        </w:r>
        <w:r w:rsidR="009E2FA1">
          <w:rPr>
            <w:noProof/>
            <w:webHidden/>
          </w:rPr>
          <w:fldChar w:fldCharType="end"/>
        </w:r>
      </w:hyperlink>
    </w:p>
    <w:p w:rsidR="009E2FA1" w:rsidRDefault="00E50BA6">
      <w:pPr>
        <w:pStyle w:val="Sommario2"/>
        <w:tabs>
          <w:tab w:val="right" w:leader="dot" w:pos="10422"/>
        </w:tabs>
        <w:rPr>
          <w:rFonts w:asciiTheme="minorHAnsi" w:eastAsiaTheme="minorEastAsia" w:hAnsiTheme="minorHAnsi" w:cstheme="minorBidi"/>
          <w:b w:val="0"/>
          <w:noProof/>
          <w:szCs w:val="22"/>
        </w:rPr>
      </w:pPr>
      <w:hyperlink w:anchor="_Toc487025717" w:history="1">
        <w:r w:rsidR="009E2FA1" w:rsidRPr="00B56B71">
          <w:rPr>
            <w:rStyle w:val="Collegamentoipertestuale"/>
            <w:noProof/>
          </w:rPr>
          <w:t>B.4 Cicli produttivi</w:t>
        </w:r>
        <w:r w:rsidR="009E2FA1">
          <w:rPr>
            <w:noProof/>
            <w:webHidden/>
          </w:rPr>
          <w:tab/>
        </w:r>
        <w:r w:rsidR="009E2FA1">
          <w:rPr>
            <w:noProof/>
            <w:webHidden/>
          </w:rPr>
          <w:fldChar w:fldCharType="begin"/>
        </w:r>
        <w:r w:rsidR="009E2FA1">
          <w:rPr>
            <w:noProof/>
            <w:webHidden/>
          </w:rPr>
          <w:instrText xml:space="preserve"> PAGEREF _Toc487025717 \h </w:instrText>
        </w:r>
        <w:r w:rsidR="009E2FA1">
          <w:rPr>
            <w:noProof/>
            <w:webHidden/>
          </w:rPr>
        </w:r>
        <w:r w:rsidR="009E2FA1">
          <w:rPr>
            <w:noProof/>
            <w:webHidden/>
          </w:rPr>
          <w:fldChar w:fldCharType="separate"/>
        </w:r>
        <w:r w:rsidR="009E2FA1">
          <w:rPr>
            <w:noProof/>
            <w:webHidden/>
          </w:rPr>
          <w:t>9</w:t>
        </w:r>
        <w:r w:rsidR="009E2FA1">
          <w:rPr>
            <w:noProof/>
            <w:webHidden/>
          </w:rPr>
          <w:fldChar w:fldCharType="end"/>
        </w:r>
      </w:hyperlink>
    </w:p>
    <w:p w:rsidR="009E2FA1" w:rsidRDefault="00E50BA6">
      <w:pPr>
        <w:pStyle w:val="Sommario2"/>
        <w:tabs>
          <w:tab w:val="right" w:leader="dot" w:pos="10422"/>
        </w:tabs>
        <w:rPr>
          <w:rFonts w:asciiTheme="minorHAnsi" w:eastAsiaTheme="minorEastAsia" w:hAnsiTheme="minorHAnsi" w:cstheme="minorBidi"/>
          <w:b w:val="0"/>
          <w:noProof/>
          <w:szCs w:val="22"/>
        </w:rPr>
      </w:pPr>
      <w:hyperlink w:anchor="_Toc487025718" w:history="1">
        <w:r w:rsidR="009E2FA1" w:rsidRPr="00B56B71">
          <w:rPr>
            <w:rStyle w:val="Collegamentoipertestuale"/>
            <w:noProof/>
          </w:rPr>
          <w:t>B.5 Gestione Rifiuti in ingresso</w:t>
        </w:r>
        <w:r w:rsidR="009E2FA1">
          <w:rPr>
            <w:noProof/>
            <w:webHidden/>
          </w:rPr>
          <w:tab/>
        </w:r>
        <w:r w:rsidR="009E2FA1">
          <w:rPr>
            <w:noProof/>
            <w:webHidden/>
          </w:rPr>
          <w:fldChar w:fldCharType="begin"/>
        </w:r>
        <w:r w:rsidR="009E2FA1">
          <w:rPr>
            <w:noProof/>
            <w:webHidden/>
          </w:rPr>
          <w:instrText xml:space="preserve"> PAGEREF _Toc487025718 \h </w:instrText>
        </w:r>
        <w:r w:rsidR="009E2FA1">
          <w:rPr>
            <w:noProof/>
            <w:webHidden/>
          </w:rPr>
        </w:r>
        <w:r w:rsidR="009E2FA1">
          <w:rPr>
            <w:noProof/>
            <w:webHidden/>
          </w:rPr>
          <w:fldChar w:fldCharType="separate"/>
        </w:r>
        <w:r w:rsidR="009E2FA1">
          <w:rPr>
            <w:noProof/>
            <w:webHidden/>
          </w:rPr>
          <w:t>9</w:t>
        </w:r>
        <w:r w:rsidR="009E2FA1">
          <w:rPr>
            <w:noProof/>
            <w:webHidden/>
          </w:rPr>
          <w:fldChar w:fldCharType="end"/>
        </w:r>
      </w:hyperlink>
    </w:p>
    <w:p w:rsidR="009E2FA1" w:rsidRDefault="00E50BA6">
      <w:pPr>
        <w:pStyle w:val="Sommario1"/>
        <w:rPr>
          <w:rFonts w:asciiTheme="minorHAnsi" w:eastAsiaTheme="minorEastAsia" w:hAnsiTheme="minorHAnsi" w:cstheme="minorBidi"/>
          <w:b w:val="0"/>
          <w:noProof/>
          <w:sz w:val="22"/>
          <w:szCs w:val="22"/>
        </w:rPr>
      </w:pPr>
      <w:hyperlink w:anchor="_Toc487025719" w:history="1">
        <w:r w:rsidR="009E2FA1" w:rsidRPr="00B56B71">
          <w:rPr>
            <w:rStyle w:val="Collegamentoipertestuale"/>
            <w:noProof/>
          </w:rPr>
          <w:t>C. QUADRO AMBIENTALE</w:t>
        </w:r>
        <w:r w:rsidR="009E2FA1">
          <w:rPr>
            <w:noProof/>
            <w:webHidden/>
          </w:rPr>
          <w:tab/>
        </w:r>
        <w:r w:rsidR="009E2FA1">
          <w:rPr>
            <w:noProof/>
            <w:webHidden/>
          </w:rPr>
          <w:fldChar w:fldCharType="begin"/>
        </w:r>
        <w:r w:rsidR="009E2FA1">
          <w:rPr>
            <w:noProof/>
            <w:webHidden/>
          </w:rPr>
          <w:instrText xml:space="preserve"> PAGEREF _Toc487025719 \h </w:instrText>
        </w:r>
        <w:r w:rsidR="009E2FA1">
          <w:rPr>
            <w:noProof/>
            <w:webHidden/>
          </w:rPr>
        </w:r>
        <w:r w:rsidR="009E2FA1">
          <w:rPr>
            <w:noProof/>
            <w:webHidden/>
          </w:rPr>
          <w:fldChar w:fldCharType="separate"/>
        </w:r>
        <w:r w:rsidR="009E2FA1">
          <w:rPr>
            <w:noProof/>
            <w:webHidden/>
          </w:rPr>
          <w:t>10</w:t>
        </w:r>
        <w:r w:rsidR="009E2FA1">
          <w:rPr>
            <w:noProof/>
            <w:webHidden/>
          </w:rPr>
          <w:fldChar w:fldCharType="end"/>
        </w:r>
      </w:hyperlink>
    </w:p>
    <w:p w:rsidR="009E2FA1" w:rsidRDefault="00E50BA6">
      <w:pPr>
        <w:pStyle w:val="Sommario2"/>
        <w:tabs>
          <w:tab w:val="right" w:leader="dot" w:pos="10422"/>
        </w:tabs>
        <w:rPr>
          <w:rFonts w:asciiTheme="minorHAnsi" w:eastAsiaTheme="minorEastAsia" w:hAnsiTheme="minorHAnsi" w:cstheme="minorBidi"/>
          <w:b w:val="0"/>
          <w:noProof/>
          <w:szCs w:val="22"/>
        </w:rPr>
      </w:pPr>
      <w:hyperlink w:anchor="_Toc487025720" w:history="1">
        <w:r w:rsidR="009E2FA1" w:rsidRPr="00B56B71">
          <w:rPr>
            <w:rStyle w:val="Collegamentoipertestuale"/>
            <w:noProof/>
          </w:rPr>
          <w:t>C.1 Emissioni in atmosfera e sistemi di contenimento</w:t>
        </w:r>
        <w:r w:rsidR="009E2FA1">
          <w:rPr>
            <w:noProof/>
            <w:webHidden/>
          </w:rPr>
          <w:tab/>
        </w:r>
        <w:r w:rsidR="009E2FA1">
          <w:rPr>
            <w:noProof/>
            <w:webHidden/>
          </w:rPr>
          <w:fldChar w:fldCharType="begin"/>
        </w:r>
        <w:r w:rsidR="009E2FA1">
          <w:rPr>
            <w:noProof/>
            <w:webHidden/>
          </w:rPr>
          <w:instrText xml:space="preserve"> PAGEREF _Toc487025720 \h </w:instrText>
        </w:r>
        <w:r w:rsidR="009E2FA1">
          <w:rPr>
            <w:noProof/>
            <w:webHidden/>
          </w:rPr>
        </w:r>
        <w:r w:rsidR="009E2FA1">
          <w:rPr>
            <w:noProof/>
            <w:webHidden/>
          </w:rPr>
          <w:fldChar w:fldCharType="separate"/>
        </w:r>
        <w:r w:rsidR="009E2FA1">
          <w:rPr>
            <w:noProof/>
            <w:webHidden/>
          </w:rPr>
          <w:t>10</w:t>
        </w:r>
        <w:r w:rsidR="009E2FA1">
          <w:rPr>
            <w:noProof/>
            <w:webHidden/>
          </w:rPr>
          <w:fldChar w:fldCharType="end"/>
        </w:r>
      </w:hyperlink>
    </w:p>
    <w:p w:rsidR="009E2FA1" w:rsidRDefault="00E50BA6">
      <w:pPr>
        <w:pStyle w:val="Sommario2"/>
        <w:tabs>
          <w:tab w:val="right" w:leader="dot" w:pos="10422"/>
        </w:tabs>
        <w:rPr>
          <w:rFonts w:asciiTheme="minorHAnsi" w:eastAsiaTheme="minorEastAsia" w:hAnsiTheme="minorHAnsi" w:cstheme="minorBidi"/>
          <w:b w:val="0"/>
          <w:noProof/>
          <w:szCs w:val="22"/>
        </w:rPr>
      </w:pPr>
      <w:hyperlink w:anchor="_Toc487025721" w:history="1">
        <w:r w:rsidR="009E2FA1" w:rsidRPr="00B56B71">
          <w:rPr>
            <w:rStyle w:val="Collegamentoipertestuale"/>
            <w:noProof/>
          </w:rPr>
          <w:t>C.2 Emissioni idriche e sistemi di contenimento</w:t>
        </w:r>
        <w:r w:rsidR="009E2FA1">
          <w:rPr>
            <w:noProof/>
            <w:webHidden/>
          </w:rPr>
          <w:tab/>
        </w:r>
        <w:r w:rsidR="009E2FA1">
          <w:rPr>
            <w:noProof/>
            <w:webHidden/>
          </w:rPr>
          <w:fldChar w:fldCharType="begin"/>
        </w:r>
        <w:r w:rsidR="009E2FA1">
          <w:rPr>
            <w:noProof/>
            <w:webHidden/>
          </w:rPr>
          <w:instrText xml:space="preserve"> PAGEREF _Toc487025721 \h </w:instrText>
        </w:r>
        <w:r w:rsidR="009E2FA1">
          <w:rPr>
            <w:noProof/>
            <w:webHidden/>
          </w:rPr>
        </w:r>
        <w:r w:rsidR="009E2FA1">
          <w:rPr>
            <w:noProof/>
            <w:webHidden/>
          </w:rPr>
          <w:fldChar w:fldCharType="separate"/>
        </w:r>
        <w:r w:rsidR="009E2FA1">
          <w:rPr>
            <w:noProof/>
            <w:webHidden/>
          </w:rPr>
          <w:t>12</w:t>
        </w:r>
        <w:r w:rsidR="009E2FA1">
          <w:rPr>
            <w:noProof/>
            <w:webHidden/>
          </w:rPr>
          <w:fldChar w:fldCharType="end"/>
        </w:r>
      </w:hyperlink>
    </w:p>
    <w:p w:rsidR="009E2FA1" w:rsidRDefault="00E50BA6">
      <w:pPr>
        <w:pStyle w:val="Sommario2"/>
        <w:tabs>
          <w:tab w:val="right" w:leader="dot" w:pos="10422"/>
        </w:tabs>
        <w:rPr>
          <w:rFonts w:asciiTheme="minorHAnsi" w:eastAsiaTheme="minorEastAsia" w:hAnsiTheme="minorHAnsi" w:cstheme="minorBidi"/>
          <w:b w:val="0"/>
          <w:noProof/>
          <w:szCs w:val="22"/>
        </w:rPr>
      </w:pPr>
      <w:hyperlink w:anchor="_Toc487025722" w:history="1">
        <w:r w:rsidR="009E2FA1" w:rsidRPr="00B56B71">
          <w:rPr>
            <w:rStyle w:val="Collegamentoipertestuale"/>
            <w:noProof/>
          </w:rPr>
          <w:t>C.3 Emissioni sonore e sistemi di contenimento</w:t>
        </w:r>
        <w:r w:rsidR="009E2FA1">
          <w:rPr>
            <w:noProof/>
            <w:webHidden/>
          </w:rPr>
          <w:tab/>
        </w:r>
        <w:r w:rsidR="009E2FA1">
          <w:rPr>
            <w:noProof/>
            <w:webHidden/>
          </w:rPr>
          <w:fldChar w:fldCharType="begin"/>
        </w:r>
        <w:r w:rsidR="009E2FA1">
          <w:rPr>
            <w:noProof/>
            <w:webHidden/>
          </w:rPr>
          <w:instrText xml:space="preserve"> PAGEREF _Toc487025722 \h </w:instrText>
        </w:r>
        <w:r w:rsidR="009E2FA1">
          <w:rPr>
            <w:noProof/>
            <w:webHidden/>
          </w:rPr>
        </w:r>
        <w:r w:rsidR="009E2FA1">
          <w:rPr>
            <w:noProof/>
            <w:webHidden/>
          </w:rPr>
          <w:fldChar w:fldCharType="separate"/>
        </w:r>
        <w:r w:rsidR="009E2FA1">
          <w:rPr>
            <w:noProof/>
            <w:webHidden/>
          </w:rPr>
          <w:t>13</w:t>
        </w:r>
        <w:r w:rsidR="009E2FA1">
          <w:rPr>
            <w:noProof/>
            <w:webHidden/>
          </w:rPr>
          <w:fldChar w:fldCharType="end"/>
        </w:r>
      </w:hyperlink>
    </w:p>
    <w:p w:rsidR="009E2FA1" w:rsidRDefault="00E50BA6">
      <w:pPr>
        <w:pStyle w:val="Sommario2"/>
        <w:tabs>
          <w:tab w:val="right" w:leader="dot" w:pos="10422"/>
        </w:tabs>
        <w:rPr>
          <w:rFonts w:asciiTheme="minorHAnsi" w:eastAsiaTheme="minorEastAsia" w:hAnsiTheme="minorHAnsi" w:cstheme="minorBidi"/>
          <w:b w:val="0"/>
          <w:noProof/>
          <w:szCs w:val="22"/>
        </w:rPr>
      </w:pPr>
      <w:hyperlink w:anchor="_Toc487025723" w:history="1">
        <w:r w:rsidR="009E2FA1" w:rsidRPr="00B56B71">
          <w:rPr>
            <w:rStyle w:val="Collegamentoipertestuale"/>
            <w:noProof/>
          </w:rPr>
          <w:t>C.4 Emissioni al suolo e sistemi di contenimento</w:t>
        </w:r>
        <w:r w:rsidR="009E2FA1">
          <w:rPr>
            <w:noProof/>
            <w:webHidden/>
          </w:rPr>
          <w:tab/>
        </w:r>
        <w:r w:rsidR="009E2FA1">
          <w:rPr>
            <w:noProof/>
            <w:webHidden/>
          </w:rPr>
          <w:fldChar w:fldCharType="begin"/>
        </w:r>
        <w:r w:rsidR="009E2FA1">
          <w:rPr>
            <w:noProof/>
            <w:webHidden/>
          </w:rPr>
          <w:instrText xml:space="preserve"> PAGEREF _Toc487025723 \h </w:instrText>
        </w:r>
        <w:r w:rsidR="009E2FA1">
          <w:rPr>
            <w:noProof/>
            <w:webHidden/>
          </w:rPr>
        </w:r>
        <w:r w:rsidR="009E2FA1">
          <w:rPr>
            <w:noProof/>
            <w:webHidden/>
          </w:rPr>
          <w:fldChar w:fldCharType="separate"/>
        </w:r>
        <w:r w:rsidR="009E2FA1">
          <w:rPr>
            <w:noProof/>
            <w:webHidden/>
          </w:rPr>
          <w:t>13</w:t>
        </w:r>
        <w:r w:rsidR="009E2FA1">
          <w:rPr>
            <w:noProof/>
            <w:webHidden/>
          </w:rPr>
          <w:fldChar w:fldCharType="end"/>
        </w:r>
      </w:hyperlink>
    </w:p>
    <w:p w:rsidR="009E2FA1" w:rsidRDefault="00E50BA6">
      <w:pPr>
        <w:pStyle w:val="Sommario2"/>
        <w:tabs>
          <w:tab w:val="right" w:leader="dot" w:pos="10422"/>
        </w:tabs>
        <w:rPr>
          <w:rFonts w:asciiTheme="minorHAnsi" w:eastAsiaTheme="minorEastAsia" w:hAnsiTheme="minorHAnsi" w:cstheme="minorBidi"/>
          <w:b w:val="0"/>
          <w:noProof/>
          <w:szCs w:val="22"/>
        </w:rPr>
      </w:pPr>
      <w:hyperlink w:anchor="_Toc487025724" w:history="1">
        <w:r w:rsidR="009E2FA1" w:rsidRPr="00B56B71">
          <w:rPr>
            <w:rStyle w:val="Collegamentoipertestuale"/>
            <w:noProof/>
          </w:rPr>
          <w:t>C.5 Produzione Rifiuti</w:t>
        </w:r>
        <w:r w:rsidR="009E2FA1">
          <w:rPr>
            <w:noProof/>
            <w:webHidden/>
          </w:rPr>
          <w:tab/>
        </w:r>
        <w:r w:rsidR="009E2FA1">
          <w:rPr>
            <w:noProof/>
            <w:webHidden/>
          </w:rPr>
          <w:fldChar w:fldCharType="begin"/>
        </w:r>
        <w:r w:rsidR="009E2FA1">
          <w:rPr>
            <w:noProof/>
            <w:webHidden/>
          </w:rPr>
          <w:instrText xml:space="preserve"> PAGEREF _Toc487025724 \h </w:instrText>
        </w:r>
        <w:r w:rsidR="009E2FA1">
          <w:rPr>
            <w:noProof/>
            <w:webHidden/>
          </w:rPr>
        </w:r>
        <w:r w:rsidR="009E2FA1">
          <w:rPr>
            <w:noProof/>
            <w:webHidden/>
          </w:rPr>
          <w:fldChar w:fldCharType="separate"/>
        </w:r>
        <w:r w:rsidR="009E2FA1">
          <w:rPr>
            <w:noProof/>
            <w:webHidden/>
          </w:rPr>
          <w:t>13</w:t>
        </w:r>
        <w:r w:rsidR="009E2FA1">
          <w:rPr>
            <w:noProof/>
            <w:webHidden/>
          </w:rPr>
          <w:fldChar w:fldCharType="end"/>
        </w:r>
      </w:hyperlink>
    </w:p>
    <w:p w:rsidR="009E2FA1" w:rsidRDefault="00E50BA6">
      <w:pPr>
        <w:pStyle w:val="Sommario2"/>
        <w:tabs>
          <w:tab w:val="right" w:leader="dot" w:pos="10422"/>
        </w:tabs>
        <w:rPr>
          <w:rFonts w:asciiTheme="minorHAnsi" w:eastAsiaTheme="minorEastAsia" w:hAnsiTheme="minorHAnsi" w:cstheme="minorBidi"/>
          <w:b w:val="0"/>
          <w:noProof/>
          <w:szCs w:val="22"/>
        </w:rPr>
      </w:pPr>
      <w:hyperlink w:anchor="_Toc487025725" w:history="1">
        <w:r w:rsidR="009E2FA1" w:rsidRPr="00B56B71">
          <w:rPr>
            <w:rStyle w:val="Collegamentoipertestuale"/>
            <w:noProof/>
          </w:rPr>
          <w:t>C.6 Bonifiche</w:t>
        </w:r>
        <w:r w:rsidR="009E2FA1">
          <w:rPr>
            <w:noProof/>
            <w:webHidden/>
          </w:rPr>
          <w:tab/>
        </w:r>
        <w:r w:rsidR="009E2FA1">
          <w:rPr>
            <w:noProof/>
            <w:webHidden/>
          </w:rPr>
          <w:fldChar w:fldCharType="begin"/>
        </w:r>
        <w:r w:rsidR="009E2FA1">
          <w:rPr>
            <w:noProof/>
            <w:webHidden/>
          </w:rPr>
          <w:instrText xml:space="preserve"> PAGEREF _Toc487025725 \h </w:instrText>
        </w:r>
        <w:r w:rsidR="009E2FA1">
          <w:rPr>
            <w:noProof/>
            <w:webHidden/>
          </w:rPr>
        </w:r>
        <w:r w:rsidR="009E2FA1">
          <w:rPr>
            <w:noProof/>
            <w:webHidden/>
          </w:rPr>
          <w:fldChar w:fldCharType="separate"/>
        </w:r>
        <w:r w:rsidR="009E2FA1">
          <w:rPr>
            <w:noProof/>
            <w:webHidden/>
          </w:rPr>
          <w:t>14</w:t>
        </w:r>
        <w:r w:rsidR="009E2FA1">
          <w:rPr>
            <w:noProof/>
            <w:webHidden/>
          </w:rPr>
          <w:fldChar w:fldCharType="end"/>
        </w:r>
      </w:hyperlink>
    </w:p>
    <w:p w:rsidR="009E2FA1" w:rsidRDefault="00E50BA6">
      <w:pPr>
        <w:pStyle w:val="Sommario2"/>
        <w:tabs>
          <w:tab w:val="right" w:leader="dot" w:pos="10422"/>
        </w:tabs>
        <w:rPr>
          <w:rFonts w:asciiTheme="minorHAnsi" w:eastAsiaTheme="minorEastAsia" w:hAnsiTheme="minorHAnsi" w:cstheme="minorBidi"/>
          <w:b w:val="0"/>
          <w:noProof/>
          <w:szCs w:val="22"/>
        </w:rPr>
      </w:pPr>
      <w:hyperlink w:anchor="_Toc487025726" w:history="1">
        <w:r w:rsidR="009E2FA1" w:rsidRPr="00B56B71">
          <w:rPr>
            <w:rStyle w:val="Collegamentoipertestuale"/>
            <w:noProof/>
          </w:rPr>
          <w:t>C.7 Rischi di incidente rilevante</w:t>
        </w:r>
        <w:r w:rsidR="009E2FA1">
          <w:rPr>
            <w:noProof/>
            <w:webHidden/>
          </w:rPr>
          <w:tab/>
        </w:r>
        <w:r w:rsidR="009E2FA1">
          <w:rPr>
            <w:noProof/>
            <w:webHidden/>
          </w:rPr>
          <w:fldChar w:fldCharType="begin"/>
        </w:r>
        <w:r w:rsidR="009E2FA1">
          <w:rPr>
            <w:noProof/>
            <w:webHidden/>
          </w:rPr>
          <w:instrText xml:space="preserve"> PAGEREF _Toc487025726 \h </w:instrText>
        </w:r>
        <w:r w:rsidR="009E2FA1">
          <w:rPr>
            <w:noProof/>
            <w:webHidden/>
          </w:rPr>
        </w:r>
        <w:r w:rsidR="009E2FA1">
          <w:rPr>
            <w:noProof/>
            <w:webHidden/>
          </w:rPr>
          <w:fldChar w:fldCharType="separate"/>
        </w:r>
        <w:r w:rsidR="009E2FA1">
          <w:rPr>
            <w:noProof/>
            <w:webHidden/>
          </w:rPr>
          <w:t>14</w:t>
        </w:r>
        <w:r w:rsidR="009E2FA1">
          <w:rPr>
            <w:noProof/>
            <w:webHidden/>
          </w:rPr>
          <w:fldChar w:fldCharType="end"/>
        </w:r>
      </w:hyperlink>
    </w:p>
    <w:p w:rsidR="009E2FA1" w:rsidRDefault="00E50BA6">
      <w:pPr>
        <w:pStyle w:val="Sommario1"/>
        <w:rPr>
          <w:rFonts w:asciiTheme="minorHAnsi" w:eastAsiaTheme="minorEastAsia" w:hAnsiTheme="minorHAnsi" w:cstheme="minorBidi"/>
          <w:b w:val="0"/>
          <w:noProof/>
          <w:sz w:val="22"/>
          <w:szCs w:val="22"/>
        </w:rPr>
      </w:pPr>
      <w:hyperlink w:anchor="_Toc487025727" w:history="1">
        <w:r w:rsidR="009E2FA1" w:rsidRPr="00B56B71">
          <w:rPr>
            <w:rStyle w:val="Collegamentoipertestuale"/>
            <w:noProof/>
          </w:rPr>
          <w:t>D. QUADRO INTEGRATO</w:t>
        </w:r>
        <w:r w:rsidR="009E2FA1">
          <w:rPr>
            <w:noProof/>
            <w:webHidden/>
          </w:rPr>
          <w:tab/>
        </w:r>
        <w:r w:rsidR="009E2FA1">
          <w:rPr>
            <w:noProof/>
            <w:webHidden/>
          </w:rPr>
          <w:fldChar w:fldCharType="begin"/>
        </w:r>
        <w:r w:rsidR="009E2FA1">
          <w:rPr>
            <w:noProof/>
            <w:webHidden/>
          </w:rPr>
          <w:instrText xml:space="preserve"> PAGEREF _Toc487025727 \h </w:instrText>
        </w:r>
        <w:r w:rsidR="009E2FA1">
          <w:rPr>
            <w:noProof/>
            <w:webHidden/>
          </w:rPr>
        </w:r>
        <w:r w:rsidR="009E2FA1">
          <w:rPr>
            <w:noProof/>
            <w:webHidden/>
          </w:rPr>
          <w:fldChar w:fldCharType="separate"/>
        </w:r>
        <w:r w:rsidR="009E2FA1">
          <w:rPr>
            <w:noProof/>
            <w:webHidden/>
          </w:rPr>
          <w:t>15</w:t>
        </w:r>
        <w:r w:rsidR="009E2FA1">
          <w:rPr>
            <w:noProof/>
            <w:webHidden/>
          </w:rPr>
          <w:fldChar w:fldCharType="end"/>
        </w:r>
      </w:hyperlink>
    </w:p>
    <w:p w:rsidR="009E2FA1" w:rsidRDefault="00E50BA6">
      <w:pPr>
        <w:pStyle w:val="Sommario2"/>
        <w:tabs>
          <w:tab w:val="right" w:leader="dot" w:pos="10422"/>
        </w:tabs>
        <w:rPr>
          <w:rFonts w:asciiTheme="minorHAnsi" w:eastAsiaTheme="minorEastAsia" w:hAnsiTheme="minorHAnsi" w:cstheme="minorBidi"/>
          <w:b w:val="0"/>
          <w:noProof/>
          <w:szCs w:val="22"/>
        </w:rPr>
      </w:pPr>
      <w:hyperlink w:anchor="_Toc487025728" w:history="1">
        <w:r w:rsidR="009E2FA1" w:rsidRPr="00B56B71">
          <w:rPr>
            <w:rStyle w:val="Collegamentoipertestuale"/>
            <w:noProof/>
          </w:rPr>
          <w:t>D.1 Applicazione delle MTD</w:t>
        </w:r>
        <w:r w:rsidR="009E2FA1">
          <w:rPr>
            <w:noProof/>
            <w:webHidden/>
          </w:rPr>
          <w:tab/>
        </w:r>
        <w:r w:rsidR="009E2FA1">
          <w:rPr>
            <w:noProof/>
            <w:webHidden/>
          </w:rPr>
          <w:fldChar w:fldCharType="begin"/>
        </w:r>
        <w:r w:rsidR="009E2FA1">
          <w:rPr>
            <w:noProof/>
            <w:webHidden/>
          </w:rPr>
          <w:instrText xml:space="preserve"> PAGEREF _Toc487025728 \h </w:instrText>
        </w:r>
        <w:r w:rsidR="009E2FA1">
          <w:rPr>
            <w:noProof/>
            <w:webHidden/>
          </w:rPr>
        </w:r>
        <w:r w:rsidR="009E2FA1">
          <w:rPr>
            <w:noProof/>
            <w:webHidden/>
          </w:rPr>
          <w:fldChar w:fldCharType="separate"/>
        </w:r>
        <w:r w:rsidR="009E2FA1">
          <w:rPr>
            <w:noProof/>
            <w:webHidden/>
          </w:rPr>
          <w:t>15</w:t>
        </w:r>
        <w:r w:rsidR="009E2FA1">
          <w:rPr>
            <w:noProof/>
            <w:webHidden/>
          </w:rPr>
          <w:fldChar w:fldCharType="end"/>
        </w:r>
      </w:hyperlink>
    </w:p>
    <w:p w:rsidR="009E2FA1" w:rsidRDefault="00E50BA6">
      <w:pPr>
        <w:pStyle w:val="Sommario2"/>
        <w:tabs>
          <w:tab w:val="right" w:leader="dot" w:pos="10422"/>
        </w:tabs>
        <w:rPr>
          <w:rFonts w:asciiTheme="minorHAnsi" w:eastAsiaTheme="minorEastAsia" w:hAnsiTheme="minorHAnsi" w:cstheme="minorBidi"/>
          <w:b w:val="0"/>
          <w:noProof/>
          <w:szCs w:val="22"/>
        </w:rPr>
      </w:pPr>
      <w:hyperlink w:anchor="_Toc487025729" w:history="1">
        <w:r w:rsidR="009E2FA1" w:rsidRPr="00B56B71">
          <w:rPr>
            <w:rStyle w:val="Collegamentoipertestuale"/>
            <w:noProof/>
          </w:rPr>
          <w:t>D.2 Criticità riscontrate</w:t>
        </w:r>
        <w:r w:rsidR="009E2FA1">
          <w:rPr>
            <w:noProof/>
            <w:webHidden/>
          </w:rPr>
          <w:tab/>
        </w:r>
        <w:r w:rsidR="009E2FA1">
          <w:rPr>
            <w:noProof/>
            <w:webHidden/>
          </w:rPr>
          <w:fldChar w:fldCharType="begin"/>
        </w:r>
        <w:r w:rsidR="009E2FA1">
          <w:rPr>
            <w:noProof/>
            <w:webHidden/>
          </w:rPr>
          <w:instrText xml:space="preserve"> PAGEREF _Toc487025729 \h </w:instrText>
        </w:r>
        <w:r w:rsidR="009E2FA1">
          <w:rPr>
            <w:noProof/>
            <w:webHidden/>
          </w:rPr>
        </w:r>
        <w:r w:rsidR="009E2FA1">
          <w:rPr>
            <w:noProof/>
            <w:webHidden/>
          </w:rPr>
          <w:fldChar w:fldCharType="separate"/>
        </w:r>
        <w:r w:rsidR="009E2FA1">
          <w:rPr>
            <w:noProof/>
            <w:webHidden/>
          </w:rPr>
          <w:t>15</w:t>
        </w:r>
        <w:r w:rsidR="009E2FA1">
          <w:rPr>
            <w:noProof/>
            <w:webHidden/>
          </w:rPr>
          <w:fldChar w:fldCharType="end"/>
        </w:r>
      </w:hyperlink>
    </w:p>
    <w:p w:rsidR="009E2FA1" w:rsidRDefault="00E50BA6">
      <w:pPr>
        <w:pStyle w:val="Sommario2"/>
        <w:tabs>
          <w:tab w:val="right" w:leader="dot" w:pos="10422"/>
        </w:tabs>
        <w:rPr>
          <w:rFonts w:asciiTheme="minorHAnsi" w:eastAsiaTheme="minorEastAsia" w:hAnsiTheme="minorHAnsi" w:cstheme="minorBidi"/>
          <w:b w:val="0"/>
          <w:noProof/>
          <w:szCs w:val="22"/>
        </w:rPr>
      </w:pPr>
      <w:hyperlink w:anchor="_Toc487025730" w:history="1">
        <w:r w:rsidR="009E2FA1" w:rsidRPr="00B56B71">
          <w:rPr>
            <w:rStyle w:val="Collegamentoipertestuale"/>
            <w:noProof/>
          </w:rPr>
          <w:t>D.3 Applicazione dei principi di prevenzione e riduzione integrate dell’inquinamento in atto e programmate</w:t>
        </w:r>
        <w:r w:rsidR="009E2FA1">
          <w:rPr>
            <w:noProof/>
            <w:webHidden/>
          </w:rPr>
          <w:tab/>
        </w:r>
        <w:r w:rsidR="009E2FA1">
          <w:rPr>
            <w:noProof/>
            <w:webHidden/>
          </w:rPr>
          <w:fldChar w:fldCharType="begin"/>
        </w:r>
        <w:r w:rsidR="009E2FA1">
          <w:rPr>
            <w:noProof/>
            <w:webHidden/>
          </w:rPr>
          <w:instrText xml:space="preserve"> PAGEREF _Toc487025730 \h </w:instrText>
        </w:r>
        <w:r w:rsidR="009E2FA1">
          <w:rPr>
            <w:noProof/>
            <w:webHidden/>
          </w:rPr>
        </w:r>
        <w:r w:rsidR="009E2FA1">
          <w:rPr>
            <w:noProof/>
            <w:webHidden/>
          </w:rPr>
          <w:fldChar w:fldCharType="separate"/>
        </w:r>
        <w:r w:rsidR="009E2FA1">
          <w:rPr>
            <w:noProof/>
            <w:webHidden/>
          </w:rPr>
          <w:t>15</w:t>
        </w:r>
        <w:r w:rsidR="009E2FA1">
          <w:rPr>
            <w:noProof/>
            <w:webHidden/>
          </w:rPr>
          <w:fldChar w:fldCharType="end"/>
        </w:r>
      </w:hyperlink>
    </w:p>
    <w:p w:rsidR="009E2FA1" w:rsidRDefault="00E50BA6">
      <w:pPr>
        <w:pStyle w:val="Sommario1"/>
        <w:rPr>
          <w:rFonts w:asciiTheme="minorHAnsi" w:eastAsiaTheme="minorEastAsia" w:hAnsiTheme="minorHAnsi" w:cstheme="minorBidi"/>
          <w:b w:val="0"/>
          <w:noProof/>
          <w:sz w:val="22"/>
          <w:szCs w:val="22"/>
        </w:rPr>
      </w:pPr>
      <w:hyperlink w:anchor="_Toc487025731" w:history="1">
        <w:r w:rsidR="009E2FA1" w:rsidRPr="00B56B71">
          <w:rPr>
            <w:rStyle w:val="Collegamentoipertestuale"/>
            <w:noProof/>
          </w:rPr>
          <w:t>E. QUADRO PRESCRITTIVO</w:t>
        </w:r>
        <w:r w:rsidR="009E2FA1">
          <w:rPr>
            <w:noProof/>
            <w:webHidden/>
          </w:rPr>
          <w:tab/>
        </w:r>
        <w:r w:rsidR="009E2FA1">
          <w:rPr>
            <w:noProof/>
            <w:webHidden/>
          </w:rPr>
          <w:fldChar w:fldCharType="begin"/>
        </w:r>
        <w:r w:rsidR="009E2FA1">
          <w:rPr>
            <w:noProof/>
            <w:webHidden/>
          </w:rPr>
          <w:instrText xml:space="preserve"> PAGEREF _Toc487025731 \h </w:instrText>
        </w:r>
        <w:r w:rsidR="009E2FA1">
          <w:rPr>
            <w:noProof/>
            <w:webHidden/>
          </w:rPr>
        </w:r>
        <w:r w:rsidR="009E2FA1">
          <w:rPr>
            <w:noProof/>
            <w:webHidden/>
          </w:rPr>
          <w:fldChar w:fldCharType="separate"/>
        </w:r>
        <w:r w:rsidR="009E2FA1">
          <w:rPr>
            <w:noProof/>
            <w:webHidden/>
          </w:rPr>
          <w:t>15</w:t>
        </w:r>
        <w:r w:rsidR="009E2FA1">
          <w:rPr>
            <w:noProof/>
            <w:webHidden/>
          </w:rPr>
          <w:fldChar w:fldCharType="end"/>
        </w:r>
      </w:hyperlink>
    </w:p>
    <w:p w:rsidR="009E2FA1" w:rsidRDefault="00E50BA6">
      <w:pPr>
        <w:pStyle w:val="Sommario2"/>
        <w:tabs>
          <w:tab w:val="right" w:leader="dot" w:pos="10422"/>
        </w:tabs>
        <w:rPr>
          <w:rFonts w:asciiTheme="minorHAnsi" w:eastAsiaTheme="minorEastAsia" w:hAnsiTheme="minorHAnsi" w:cstheme="minorBidi"/>
          <w:b w:val="0"/>
          <w:noProof/>
          <w:szCs w:val="22"/>
        </w:rPr>
      </w:pPr>
      <w:hyperlink w:anchor="_Toc487025732" w:history="1">
        <w:r w:rsidR="009E2FA1" w:rsidRPr="00B56B71">
          <w:rPr>
            <w:rStyle w:val="Collegamentoipertestuale"/>
            <w:noProof/>
          </w:rPr>
          <w:t>E.1 Aria</w:t>
        </w:r>
        <w:r w:rsidR="009E2FA1">
          <w:rPr>
            <w:noProof/>
            <w:webHidden/>
          </w:rPr>
          <w:tab/>
        </w:r>
        <w:r w:rsidR="009E2FA1">
          <w:rPr>
            <w:noProof/>
            <w:webHidden/>
          </w:rPr>
          <w:fldChar w:fldCharType="begin"/>
        </w:r>
        <w:r w:rsidR="009E2FA1">
          <w:rPr>
            <w:noProof/>
            <w:webHidden/>
          </w:rPr>
          <w:instrText xml:space="preserve"> PAGEREF _Toc487025732 \h </w:instrText>
        </w:r>
        <w:r w:rsidR="009E2FA1">
          <w:rPr>
            <w:noProof/>
            <w:webHidden/>
          </w:rPr>
        </w:r>
        <w:r w:rsidR="009E2FA1">
          <w:rPr>
            <w:noProof/>
            <w:webHidden/>
          </w:rPr>
          <w:fldChar w:fldCharType="separate"/>
        </w:r>
        <w:r w:rsidR="009E2FA1">
          <w:rPr>
            <w:noProof/>
            <w:webHidden/>
          </w:rPr>
          <w:t>16</w:t>
        </w:r>
        <w:r w:rsidR="009E2FA1">
          <w:rPr>
            <w:noProof/>
            <w:webHidden/>
          </w:rPr>
          <w:fldChar w:fldCharType="end"/>
        </w:r>
      </w:hyperlink>
    </w:p>
    <w:p w:rsidR="009E2FA1" w:rsidRDefault="00E50BA6">
      <w:pPr>
        <w:pStyle w:val="Sommario3"/>
        <w:tabs>
          <w:tab w:val="right" w:leader="dot" w:pos="10422"/>
        </w:tabs>
        <w:rPr>
          <w:rFonts w:asciiTheme="minorHAnsi" w:eastAsiaTheme="minorEastAsia" w:hAnsiTheme="minorHAnsi" w:cstheme="minorBidi"/>
          <w:b w:val="0"/>
          <w:i w:val="0"/>
          <w:noProof/>
          <w:szCs w:val="22"/>
        </w:rPr>
      </w:pPr>
      <w:hyperlink w:anchor="_Toc487025733" w:history="1">
        <w:r w:rsidR="009E2FA1" w:rsidRPr="00B56B71">
          <w:rPr>
            <w:rStyle w:val="Collegamentoipertestuale"/>
            <w:noProof/>
          </w:rPr>
          <w:t>E.1.1 Valori limite di emissione</w:t>
        </w:r>
        <w:r w:rsidR="009E2FA1">
          <w:rPr>
            <w:noProof/>
            <w:webHidden/>
          </w:rPr>
          <w:tab/>
        </w:r>
        <w:r w:rsidR="009E2FA1">
          <w:rPr>
            <w:noProof/>
            <w:webHidden/>
          </w:rPr>
          <w:fldChar w:fldCharType="begin"/>
        </w:r>
        <w:r w:rsidR="009E2FA1">
          <w:rPr>
            <w:noProof/>
            <w:webHidden/>
          </w:rPr>
          <w:instrText xml:space="preserve"> PAGEREF _Toc487025733 \h </w:instrText>
        </w:r>
        <w:r w:rsidR="009E2FA1">
          <w:rPr>
            <w:noProof/>
            <w:webHidden/>
          </w:rPr>
        </w:r>
        <w:r w:rsidR="009E2FA1">
          <w:rPr>
            <w:noProof/>
            <w:webHidden/>
          </w:rPr>
          <w:fldChar w:fldCharType="separate"/>
        </w:r>
        <w:r w:rsidR="009E2FA1">
          <w:rPr>
            <w:noProof/>
            <w:webHidden/>
          </w:rPr>
          <w:t>16</w:t>
        </w:r>
        <w:r w:rsidR="009E2FA1">
          <w:rPr>
            <w:noProof/>
            <w:webHidden/>
          </w:rPr>
          <w:fldChar w:fldCharType="end"/>
        </w:r>
      </w:hyperlink>
    </w:p>
    <w:p w:rsidR="009E2FA1" w:rsidRDefault="00E50BA6">
      <w:pPr>
        <w:pStyle w:val="Sommario2"/>
        <w:tabs>
          <w:tab w:val="right" w:leader="dot" w:pos="10422"/>
        </w:tabs>
        <w:rPr>
          <w:rFonts w:asciiTheme="minorHAnsi" w:eastAsiaTheme="minorEastAsia" w:hAnsiTheme="minorHAnsi" w:cstheme="minorBidi"/>
          <w:b w:val="0"/>
          <w:noProof/>
          <w:szCs w:val="22"/>
        </w:rPr>
      </w:pPr>
      <w:hyperlink w:anchor="_Toc487025734" w:history="1">
        <w:r w:rsidR="009E2FA1" w:rsidRPr="00D70A4F">
          <w:rPr>
            <w:rStyle w:val="Collegamentoipertestuale"/>
            <w:noProof/>
          </w:rPr>
          <w:t>EMISSIONI DIFFUSE</w:t>
        </w:r>
        <w:r w:rsidR="009E2FA1">
          <w:rPr>
            <w:noProof/>
            <w:webHidden/>
          </w:rPr>
          <w:tab/>
        </w:r>
        <w:r w:rsidR="009E2FA1">
          <w:rPr>
            <w:noProof/>
            <w:webHidden/>
          </w:rPr>
          <w:fldChar w:fldCharType="begin"/>
        </w:r>
        <w:r w:rsidR="009E2FA1">
          <w:rPr>
            <w:noProof/>
            <w:webHidden/>
          </w:rPr>
          <w:instrText xml:space="preserve"> PAGEREF _Toc487025734 \h </w:instrText>
        </w:r>
        <w:r w:rsidR="009E2FA1">
          <w:rPr>
            <w:noProof/>
            <w:webHidden/>
          </w:rPr>
        </w:r>
        <w:r w:rsidR="009E2FA1">
          <w:rPr>
            <w:noProof/>
            <w:webHidden/>
          </w:rPr>
          <w:fldChar w:fldCharType="separate"/>
        </w:r>
        <w:r w:rsidR="009E2FA1">
          <w:rPr>
            <w:noProof/>
            <w:webHidden/>
          </w:rPr>
          <w:t>16</w:t>
        </w:r>
        <w:r w:rsidR="009E2FA1">
          <w:rPr>
            <w:noProof/>
            <w:webHidden/>
          </w:rPr>
          <w:fldChar w:fldCharType="end"/>
        </w:r>
      </w:hyperlink>
    </w:p>
    <w:p w:rsidR="009E2FA1" w:rsidRDefault="00E50BA6">
      <w:pPr>
        <w:pStyle w:val="Sommario3"/>
        <w:tabs>
          <w:tab w:val="right" w:leader="dot" w:pos="10422"/>
        </w:tabs>
        <w:rPr>
          <w:rFonts w:asciiTheme="minorHAnsi" w:eastAsiaTheme="minorEastAsia" w:hAnsiTheme="minorHAnsi" w:cstheme="minorBidi"/>
          <w:b w:val="0"/>
          <w:i w:val="0"/>
          <w:noProof/>
          <w:szCs w:val="22"/>
        </w:rPr>
      </w:pPr>
      <w:hyperlink w:anchor="_Toc487025735" w:history="1">
        <w:r w:rsidR="009E2FA1" w:rsidRPr="00B56B71">
          <w:rPr>
            <w:rStyle w:val="Collegamentoipertestuale"/>
            <w:noProof/>
          </w:rPr>
          <w:t>E.1.2 Requisiti e modalità per il controllo</w:t>
        </w:r>
        <w:r w:rsidR="009E2FA1">
          <w:rPr>
            <w:noProof/>
            <w:webHidden/>
          </w:rPr>
          <w:tab/>
        </w:r>
        <w:r w:rsidR="009E2FA1">
          <w:rPr>
            <w:noProof/>
            <w:webHidden/>
          </w:rPr>
          <w:fldChar w:fldCharType="begin"/>
        </w:r>
        <w:r w:rsidR="009E2FA1">
          <w:rPr>
            <w:noProof/>
            <w:webHidden/>
          </w:rPr>
          <w:instrText xml:space="preserve"> PAGEREF _Toc487025735 \h </w:instrText>
        </w:r>
        <w:r w:rsidR="009E2FA1">
          <w:rPr>
            <w:noProof/>
            <w:webHidden/>
          </w:rPr>
        </w:r>
        <w:r w:rsidR="009E2FA1">
          <w:rPr>
            <w:noProof/>
            <w:webHidden/>
          </w:rPr>
          <w:fldChar w:fldCharType="separate"/>
        </w:r>
        <w:r w:rsidR="009E2FA1">
          <w:rPr>
            <w:noProof/>
            <w:webHidden/>
          </w:rPr>
          <w:t>17</w:t>
        </w:r>
        <w:r w:rsidR="009E2FA1">
          <w:rPr>
            <w:noProof/>
            <w:webHidden/>
          </w:rPr>
          <w:fldChar w:fldCharType="end"/>
        </w:r>
      </w:hyperlink>
    </w:p>
    <w:p w:rsidR="009E2FA1" w:rsidRDefault="00E50BA6">
      <w:pPr>
        <w:pStyle w:val="Sommario3"/>
        <w:tabs>
          <w:tab w:val="right" w:leader="dot" w:pos="10422"/>
        </w:tabs>
        <w:rPr>
          <w:rFonts w:asciiTheme="minorHAnsi" w:eastAsiaTheme="minorEastAsia" w:hAnsiTheme="minorHAnsi" w:cstheme="minorBidi"/>
          <w:b w:val="0"/>
          <w:i w:val="0"/>
          <w:noProof/>
          <w:szCs w:val="22"/>
        </w:rPr>
      </w:pPr>
      <w:hyperlink w:anchor="_Toc487025736" w:history="1">
        <w:r w:rsidR="009E2FA1" w:rsidRPr="00B56B71">
          <w:rPr>
            <w:rStyle w:val="Collegamentoipertestuale"/>
            <w:noProof/>
          </w:rPr>
          <w:t>E.1.3 Prescrizioni impiantistiche</w:t>
        </w:r>
        <w:r w:rsidR="009E2FA1">
          <w:rPr>
            <w:noProof/>
            <w:webHidden/>
          </w:rPr>
          <w:tab/>
        </w:r>
        <w:r w:rsidR="009E2FA1">
          <w:rPr>
            <w:noProof/>
            <w:webHidden/>
          </w:rPr>
          <w:fldChar w:fldCharType="begin"/>
        </w:r>
        <w:r w:rsidR="009E2FA1">
          <w:rPr>
            <w:noProof/>
            <w:webHidden/>
          </w:rPr>
          <w:instrText xml:space="preserve"> PAGEREF _Toc487025736 \h </w:instrText>
        </w:r>
        <w:r w:rsidR="009E2FA1">
          <w:rPr>
            <w:noProof/>
            <w:webHidden/>
          </w:rPr>
        </w:r>
        <w:r w:rsidR="009E2FA1">
          <w:rPr>
            <w:noProof/>
            <w:webHidden/>
          </w:rPr>
          <w:fldChar w:fldCharType="separate"/>
        </w:r>
        <w:r w:rsidR="009E2FA1">
          <w:rPr>
            <w:noProof/>
            <w:webHidden/>
          </w:rPr>
          <w:t>19</w:t>
        </w:r>
        <w:r w:rsidR="009E2FA1">
          <w:rPr>
            <w:noProof/>
            <w:webHidden/>
          </w:rPr>
          <w:fldChar w:fldCharType="end"/>
        </w:r>
      </w:hyperlink>
    </w:p>
    <w:p w:rsidR="009E2FA1" w:rsidRDefault="00E50BA6">
      <w:pPr>
        <w:pStyle w:val="Sommario3"/>
        <w:tabs>
          <w:tab w:val="right" w:leader="dot" w:pos="10422"/>
        </w:tabs>
        <w:rPr>
          <w:rFonts w:asciiTheme="minorHAnsi" w:eastAsiaTheme="minorEastAsia" w:hAnsiTheme="minorHAnsi" w:cstheme="minorBidi"/>
          <w:b w:val="0"/>
          <w:i w:val="0"/>
          <w:noProof/>
          <w:szCs w:val="22"/>
        </w:rPr>
      </w:pPr>
      <w:hyperlink w:anchor="_Toc487025737" w:history="1">
        <w:r w:rsidR="009E2FA1" w:rsidRPr="00B56B71">
          <w:rPr>
            <w:rStyle w:val="Collegamentoipertestuale"/>
            <w:noProof/>
          </w:rPr>
          <w:t>E.1.4 Prescrizioni generali</w:t>
        </w:r>
        <w:r w:rsidR="009E2FA1">
          <w:rPr>
            <w:noProof/>
            <w:webHidden/>
          </w:rPr>
          <w:tab/>
        </w:r>
        <w:r w:rsidR="009E2FA1">
          <w:rPr>
            <w:noProof/>
            <w:webHidden/>
          </w:rPr>
          <w:fldChar w:fldCharType="begin"/>
        </w:r>
        <w:r w:rsidR="009E2FA1">
          <w:rPr>
            <w:noProof/>
            <w:webHidden/>
          </w:rPr>
          <w:instrText xml:space="preserve"> PAGEREF _Toc487025737 \h </w:instrText>
        </w:r>
        <w:r w:rsidR="009E2FA1">
          <w:rPr>
            <w:noProof/>
            <w:webHidden/>
          </w:rPr>
        </w:r>
        <w:r w:rsidR="009E2FA1">
          <w:rPr>
            <w:noProof/>
            <w:webHidden/>
          </w:rPr>
          <w:fldChar w:fldCharType="separate"/>
        </w:r>
        <w:r w:rsidR="009E2FA1">
          <w:rPr>
            <w:noProof/>
            <w:webHidden/>
          </w:rPr>
          <w:t>20</w:t>
        </w:r>
        <w:r w:rsidR="009E2FA1">
          <w:rPr>
            <w:noProof/>
            <w:webHidden/>
          </w:rPr>
          <w:fldChar w:fldCharType="end"/>
        </w:r>
      </w:hyperlink>
    </w:p>
    <w:p w:rsidR="009E2FA1" w:rsidRDefault="00E50BA6">
      <w:pPr>
        <w:pStyle w:val="Sommario3"/>
        <w:tabs>
          <w:tab w:val="right" w:leader="dot" w:pos="10422"/>
        </w:tabs>
        <w:rPr>
          <w:rFonts w:asciiTheme="minorHAnsi" w:eastAsiaTheme="minorEastAsia" w:hAnsiTheme="minorHAnsi" w:cstheme="minorBidi"/>
          <w:b w:val="0"/>
          <w:i w:val="0"/>
          <w:noProof/>
          <w:szCs w:val="22"/>
        </w:rPr>
      </w:pPr>
      <w:hyperlink w:anchor="_Toc487025738" w:history="1">
        <w:r w:rsidR="009E2FA1" w:rsidRPr="00B56B71">
          <w:rPr>
            <w:rStyle w:val="Collegamentoipertestuale"/>
            <w:noProof/>
          </w:rPr>
          <w:t xml:space="preserve">E.1.5 Piano di adeguamento al </w:t>
        </w:r>
        <w:r w:rsidR="009E2FA1" w:rsidRPr="00B56B71">
          <w:rPr>
            <w:rStyle w:val="Collegamentoipertestuale"/>
            <w:rFonts w:cs="Arial"/>
            <w:noProof/>
          </w:rPr>
          <w:t>D. Lgs. 152/2006 art. 275</w:t>
        </w:r>
        <w:r w:rsidR="009E2FA1">
          <w:rPr>
            <w:noProof/>
            <w:webHidden/>
          </w:rPr>
          <w:tab/>
        </w:r>
        <w:r w:rsidR="009E2FA1">
          <w:rPr>
            <w:noProof/>
            <w:webHidden/>
          </w:rPr>
          <w:fldChar w:fldCharType="begin"/>
        </w:r>
        <w:r w:rsidR="009E2FA1">
          <w:rPr>
            <w:noProof/>
            <w:webHidden/>
          </w:rPr>
          <w:instrText xml:space="preserve"> PAGEREF _Toc487025738 \h </w:instrText>
        </w:r>
        <w:r w:rsidR="009E2FA1">
          <w:rPr>
            <w:noProof/>
            <w:webHidden/>
          </w:rPr>
        </w:r>
        <w:r w:rsidR="009E2FA1">
          <w:rPr>
            <w:noProof/>
            <w:webHidden/>
          </w:rPr>
          <w:fldChar w:fldCharType="separate"/>
        </w:r>
        <w:r w:rsidR="009E2FA1">
          <w:rPr>
            <w:noProof/>
            <w:webHidden/>
          </w:rPr>
          <w:t>22</w:t>
        </w:r>
        <w:r w:rsidR="009E2FA1">
          <w:rPr>
            <w:noProof/>
            <w:webHidden/>
          </w:rPr>
          <w:fldChar w:fldCharType="end"/>
        </w:r>
      </w:hyperlink>
    </w:p>
    <w:p w:rsidR="009E2FA1" w:rsidRDefault="00E50BA6">
      <w:pPr>
        <w:pStyle w:val="Sommario2"/>
        <w:tabs>
          <w:tab w:val="right" w:leader="dot" w:pos="10422"/>
        </w:tabs>
        <w:rPr>
          <w:rFonts w:asciiTheme="minorHAnsi" w:eastAsiaTheme="minorEastAsia" w:hAnsiTheme="minorHAnsi" w:cstheme="minorBidi"/>
          <w:b w:val="0"/>
          <w:noProof/>
          <w:szCs w:val="22"/>
        </w:rPr>
      </w:pPr>
      <w:hyperlink w:anchor="_Toc487025739" w:history="1">
        <w:r w:rsidR="009E2FA1" w:rsidRPr="00B56B71">
          <w:rPr>
            <w:rStyle w:val="Collegamentoipertestuale"/>
            <w:noProof/>
          </w:rPr>
          <w:t>E.2 Acqua</w:t>
        </w:r>
        <w:r w:rsidR="009E2FA1">
          <w:rPr>
            <w:noProof/>
            <w:webHidden/>
          </w:rPr>
          <w:tab/>
        </w:r>
        <w:r w:rsidR="009E2FA1">
          <w:rPr>
            <w:noProof/>
            <w:webHidden/>
          </w:rPr>
          <w:fldChar w:fldCharType="begin"/>
        </w:r>
        <w:r w:rsidR="009E2FA1">
          <w:rPr>
            <w:noProof/>
            <w:webHidden/>
          </w:rPr>
          <w:instrText xml:space="preserve"> PAGEREF _Toc487025739 \h </w:instrText>
        </w:r>
        <w:r w:rsidR="009E2FA1">
          <w:rPr>
            <w:noProof/>
            <w:webHidden/>
          </w:rPr>
        </w:r>
        <w:r w:rsidR="009E2FA1">
          <w:rPr>
            <w:noProof/>
            <w:webHidden/>
          </w:rPr>
          <w:fldChar w:fldCharType="separate"/>
        </w:r>
        <w:r w:rsidR="009E2FA1">
          <w:rPr>
            <w:noProof/>
            <w:webHidden/>
          </w:rPr>
          <w:t>22</w:t>
        </w:r>
        <w:r w:rsidR="009E2FA1">
          <w:rPr>
            <w:noProof/>
            <w:webHidden/>
          </w:rPr>
          <w:fldChar w:fldCharType="end"/>
        </w:r>
      </w:hyperlink>
    </w:p>
    <w:p w:rsidR="009E2FA1" w:rsidRDefault="00E50BA6">
      <w:pPr>
        <w:pStyle w:val="Sommario3"/>
        <w:tabs>
          <w:tab w:val="right" w:leader="dot" w:pos="10422"/>
        </w:tabs>
        <w:rPr>
          <w:rFonts w:asciiTheme="minorHAnsi" w:eastAsiaTheme="minorEastAsia" w:hAnsiTheme="minorHAnsi" w:cstheme="minorBidi"/>
          <w:b w:val="0"/>
          <w:i w:val="0"/>
          <w:noProof/>
          <w:szCs w:val="22"/>
        </w:rPr>
      </w:pPr>
      <w:hyperlink w:anchor="_Toc487025740" w:history="1">
        <w:r w:rsidR="009E2FA1" w:rsidRPr="00B56B71">
          <w:rPr>
            <w:rStyle w:val="Collegamentoipertestuale"/>
            <w:noProof/>
          </w:rPr>
          <w:t>E.2.1 Valori limite di emissione</w:t>
        </w:r>
        <w:r w:rsidR="009E2FA1">
          <w:rPr>
            <w:noProof/>
            <w:webHidden/>
          </w:rPr>
          <w:tab/>
        </w:r>
        <w:r w:rsidR="009E2FA1">
          <w:rPr>
            <w:noProof/>
            <w:webHidden/>
          </w:rPr>
          <w:fldChar w:fldCharType="begin"/>
        </w:r>
        <w:r w:rsidR="009E2FA1">
          <w:rPr>
            <w:noProof/>
            <w:webHidden/>
          </w:rPr>
          <w:instrText xml:space="preserve"> PAGEREF _Toc487025740 \h </w:instrText>
        </w:r>
        <w:r w:rsidR="009E2FA1">
          <w:rPr>
            <w:noProof/>
            <w:webHidden/>
          </w:rPr>
        </w:r>
        <w:r w:rsidR="009E2FA1">
          <w:rPr>
            <w:noProof/>
            <w:webHidden/>
          </w:rPr>
          <w:fldChar w:fldCharType="separate"/>
        </w:r>
        <w:r w:rsidR="009E2FA1">
          <w:rPr>
            <w:noProof/>
            <w:webHidden/>
          </w:rPr>
          <w:t>22</w:t>
        </w:r>
        <w:r w:rsidR="009E2FA1">
          <w:rPr>
            <w:noProof/>
            <w:webHidden/>
          </w:rPr>
          <w:fldChar w:fldCharType="end"/>
        </w:r>
      </w:hyperlink>
    </w:p>
    <w:p w:rsidR="009E2FA1" w:rsidRDefault="00E50BA6">
      <w:pPr>
        <w:pStyle w:val="Sommario3"/>
        <w:tabs>
          <w:tab w:val="right" w:leader="dot" w:pos="10422"/>
        </w:tabs>
        <w:rPr>
          <w:rFonts w:asciiTheme="minorHAnsi" w:eastAsiaTheme="minorEastAsia" w:hAnsiTheme="minorHAnsi" w:cstheme="minorBidi"/>
          <w:b w:val="0"/>
          <w:i w:val="0"/>
          <w:noProof/>
          <w:szCs w:val="22"/>
        </w:rPr>
      </w:pPr>
      <w:hyperlink w:anchor="_Toc487025741" w:history="1">
        <w:r w:rsidR="009E2FA1" w:rsidRPr="00B56B71">
          <w:rPr>
            <w:rStyle w:val="Collegamentoipertestuale"/>
            <w:noProof/>
          </w:rPr>
          <w:t>E.2.2 Requisiti e modalità per il controllo</w:t>
        </w:r>
        <w:r w:rsidR="009E2FA1">
          <w:rPr>
            <w:noProof/>
            <w:webHidden/>
          </w:rPr>
          <w:tab/>
        </w:r>
        <w:r w:rsidR="009E2FA1">
          <w:rPr>
            <w:noProof/>
            <w:webHidden/>
          </w:rPr>
          <w:fldChar w:fldCharType="begin"/>
        </w:r>
        <w:r w:rsidR="009E2FA1">
          <w:rPr>
            <w:noProof/>
            <w:webHidden/>
          </w:rPr>
          <w:instrText xml:space="preserve"> PAGEREF _Toc487025741 \h </w:instrText>
        </w:r>
        <w:r w:rsidR="009E2FA1">
          <w:rPr>
            <w:noProof/>
            <w:webHidden/>
          </w:rPr>
        </w:r>
        <w:r w:rsidR="009E2FA1">
          <w:rPr>
            <w:noProof/>
            <w:webHidden/>
          </w:rPr>
          <w:fldChar w:fldCharType="separate"/>
        </w:r>
        <w:r w:rsidR="009E2FA1">
          <w:rPr>
            <w:noProof/>
            <w:webHidden/>
          </w:rPr>
          <w:t>23</w:t>
        </w:r>
        <w:r w:rsidR="009E2FA1">
          <w:rPr>
            <w:noProof/>
            <w:webHidden/>
          </w:rPr>
          <w:fldChar w:fldCharType="end"/>
        </w:r>
      </w:hyperlink>
    </w:p>
    <w:p w:rsidR="009E2FA1" w:rsidRDefault="00E50BA6">
      <w:pPr>
        <w:pStyle w:val="Sommario3"/>
        <w:tabs>
          <w:tab w:val="right" w:leader="dot" w:pos="10422"/>
        </w:tabs>
        <w:rPr>
          <w:rFonts w:asciiTheme="minorHAnsi" w:eastAsiaTheme="minorEastAsia" w:hAnsiTheme="minorHAnsi" w:cstheme="minorBidi"/>
          <w:b w:val="0"/>
          <w:i w:val="0"/>
          <w:noProof/>
          <w:szCs w:val="22"/>
        </w:rPr>
      </w:pPr>
      <w:hyperlink w:anchor="_Toc487025742" w:history="1">
        <w:r w:rsidR="009E2FA1" w:rsidRPr="00B56B71">
          <w:rPr>
            <w:rStyle w:val="Collegamentoipertestuale"/>
            <w:noProof/>
          </w:rPr>
          <w:t>E.2.3 Prescrizioni impiantistiche</w:t>
        </w:r>
        <w:r w:rsidR="009E2FA1">
          <w:rPr>
            <w:noProof/>
            <w:webHidden/>
          </w:rPr>
          <w:tab/>
        </w:r>
        <w:r w:rsidR="009E2FA1">
          <w:rPr>
            <w:noProof/>
            <w:webHidden/>
          </w:rPr>
          <w:fldChar w:fldCharType="begin"/>
        </w:r>
        <w:r w:rsidR="009E2FA1">
          <w:rPr>
            <w:noProof/>
            <w:webHidden/>
          </w:rPr>
          <w:instrText xml:space="preserve"> PAGEREF _Toc487025742 \h </w:instrText>
        </w:r>
        <w:r w:rsidR="009E2FA1">
          <w:rPr>
            <w:noProof/>
            <w:webHidden/>
          </w:rPr>
        </w:r>
        <w:r w:rsidR="009E2FA1">
          <w:rPr>
            <w:noProof/>
            <w:webHidden/>
          </w:rPr>
          <w:fldChar w:fldCharType="separate"/>
        </w:r>
        <w:r w:rsidR="009E2FA1">
          <w:rPr>
            <w:noProof/>
            <w:webHidden/>
          </w:rPr>
          <w:t>23</w:t>
        </w:r>
        <w:r w:rsidR="009E2FA1">
          <w:rPr>
            <w:noProof/>
            <w:webHidden/>
          </w:rPr>
          <w:fldChar w:fldCharType="end"/>
        </w:r>
      </w:hyperlink>
    </w:p>
    <w:p w:rsidR="009E2FA1" w:rsidRDefault="00E50BA6">
      <w:pPr>
        <w:pStyle w:val="Sommario3"/>
        <w:tabs>
          <w:tab w:val="right" w:leader="dot" w:pos="10422"/>
        </w:tabs>
        <w:rPr>
          <w:rFonts w:asciiTheme="minorHAnsi" w:eastAsiaTheme="minorEastAsia" w:hAnsiTheme="minorHAnsi" w:cstheme="minorBidi"/>
          <w:b w:val="0"/>
          <w:i w:val="0"/>
          <w:noProof/>
          <w:szCs w:val="22"/>
        </w:rPr>
      </w:pPr>
      <w:hyperlink w:anchor="_Toc487025743" w:history="1">
        <w:r w:rsidR="009E2FA1" w:rsidRPr="00B56B71">
          <w:rPr>
            <w:rStyle w:val="Collegamentoipertestuale"/>
            <w:noProof/>
          </w:rPr>
          <w:t>E.2.4 Prescrizioni generali</w:t>
        </w:r>
        <w:r w:rsidR="009E2FA1">
          <w:rPr>
            <w:noProof/>
            <w:webHidden/>
          </w:rPr>
          <w:tab/>
        </w:r>
        <w:r w:rsidR="009E2FA1">
          <w:rPr>
            <w:noProof/>
            <w:webHidden/>
          </w:rPr>
          <w:fldChar w:fldCharType="begin"/>
        </w:r>
        <w:r w:rsidR="009E2FA1">
          <w:rPr>
            <w:noProof/>
            <w:webHidden/>
          </w:rPr>
          <w:instrText xml:space="preserve"> PAGEREF _Toc487025743 \h </w:instrText>
        </w:r>
        <w:r w:rsidR="009E2FA1">
          <w:rPr>
            <w:noProof/>
            <w:webHidden/>
          </w:rPr>
        </w:r>
        <w:r w:rsidR="009E2FA1">
          <w:rPr>
            <w:noProof/>
            <w:webHidden/>
          </w:rPr>
          <w:fldChar w:fldCharType="separate"/>
        </w:r>
        <w:r w:rsidR="009E2FA1">
          <w:rPr>
            <w:noProof/>
            <w:webHidden/>
          </w:rPr>
          <w:t>24</w:t>
        </w:r>
        <w:r w:rsidR="009E2FA1">
          <w:rPr>
            <w:noProof/>
            <w:webHidden/>
          </w:rPr>
          <w:fldChar w:fldCharType="end"/>
        </w:r>
      </w:hyperlink>
    </w:p>
    <w:p w:rsidR="009E2FA1" w:rsidRDefault="00E50BA6">
      <w:pPr>
        <w:pStyle w:val="Sommario2"/>
        <w:tabs>
          <w:tab w:val="right" w:leader="dot" w:pos="10422"/>
        </w:tabs>
        <w:rPr>
          <w:rFonts w:asciiTheme="minorHAnsi" w:eastAsiaTheme="minorEastAsia" w:hAnsiTheme="minorHAnsi" w:cstheme="minorBidi"/>
          <w:b w:val="0"/>
          <w:noProof/>
          <w:szCs w:val="22"/>
        </w:rPr>
      </w:pPr>
      <w:hyperlink w:anchor="_Toc487025744" w:history="1">
        <w:r w:rsidR="009E2FA1" w:rsidRPr="00B56B71">
          <w:rPr>
            <w:rStyle w:val="Collegamentoipertestuale"/>
            <w:noProof/>
          </w:rPr>
          <w:t>E.3 Rumore</w:t>
        </w:r>
        <w:r w:rsidR="009E2FA1">
          <w:rPr>
            <w:noProof/>
            <w:webHidden/>
          </w:rPr>
          <w:tab/>
        </w:r>
        <w:r w:rsidR="009E2FA1">
          <w:rPr>
            <w:noProof/>
            <w:webHidden/>
          </w:rPr>
          <w:fldChar w:fldCharType="begin"/>
        </w:r>
        <w:r w:rsidR="009E2FA1">
          <w:rPr>
            <w:noProof/>
            <w:webHidden/>
          </w:rPr>
          <w:instrText xml:space="preserve"> PAGEREF _Toc487025744 \h </w:instrText>
        </w:r>
        <w:r w:rsidR="009E2FA1">
          <w:rPr>
            <w:noProof/>
            <w:webHidden/>
          </w:rPr>
        </w:r>
        <w:r w:rsidR="009E2FA1">
          <w:rPr>
            <w:noProof/>
            <w:webHidden/>
          </w:rPr>
          <w:fldChar w:fldCharType="separate"/>
        </w:r>
        <w:r w:rsidR="009E2FA1">
          <w:rPr>
            <w:noProof/>
            <w:webHidden/>
          </w:rPr>
          <w:t>25</w:t>
        </w:r>
        <w:r w:rsidR="009E2FA1">
          <w:rPr>
            <w:noProof/>
            <w:webHidden/>
          </w:rPr>
          <w:fldChar w:fldCharType="end"/>
        </w:r>
      </w:hyperlink>
    </w:p>
    <w:p w:rsidR="009E2FA1" w:rsidRDefault="00E50BA6">
      <w:pPr>
        <w:pStyle w:val="Sommario3"/>
        <w:tabs>
          <w:tab w:val="right" w:leader="dot" w:pos="10422"/>
        </w:tabs>
        <w:rPr>
          <w:rFonts w:asciiTheme="minorHAnsi" w:eastAsiaTheme="minorEastAsia" w:hAnsiTheme="minorHAnsi" w:cstheme="minorBidi"/>
          <w:b w:val="0"/>
          <w:i w:val="0"/>
          <w:noProof/>
          <w:szCs w:val="22"/>
        </w:rPr>
      </w:pPr>
      <w:hyperlink w:anchor="_Toc487025745" w:history="1">
        <w:r w:rsidR="009E2FA1" w:rsidRPr="00B56B71">
          <w:rPr>
            <w:rStyle w:val="Collegamentoipertestuale"/>
            <w:noProof/>
          </w:rPr>
          <w:t>E.3.1 Valori limite</w:t>
        </w:r>
        <w:r w:rsidR="009E2FA1">
          <w:rPr>
            <w:noProof/>
            <w:webHidden/>
          </w:rPr>
          <w:tab/>
        </w:r>
        <w:r w:rsidR="009E2FA1">
          <w:rPr>
            <w:noProof/>
            <w:webHidden/>
          </w:rPr>
          <w:fldChar w:fldCharType="begin"/>
        </w:r>
        <w:r w:rsidR="009E2FA1">
          <w:rPr>
            <w:noProof/>
            <w:webHidden/>
          </w:rPr>
          <w:instrText xml:space="preserve"> PAGEREF _Toc487025745 \h </w:instrText>
        </w:r>
        <w:r w:rsidR="009E2FA1">
          <w:rPr>
            <w:noProof/>
            <w:webHidden/>
          </w:rPr>
        </w:r>
        <w:r w:rsidR="009E2FA1">
          <w:rPr>
            <w:noProof/>
            <w:webHidden/>
          </w:rPr>
          <w:fldChar w:fldCharType="separate"/>
        </w:r>
        <w:r w:rsidR="009E2FA1">
          <w:rPr>
            <w:noProof/>
            <w:webHidden/>
          </w:rPr>
          <w:t>25</w:t>
        </w:r>
        <w:r w:rsidR="009E2FA1">
          <w:rPr>
            <w:noProof/>
            <w:webHidden/>
          </w:rPr>
          <w:fldChar w:fldCharType="end"/>
        </w:r>
      </w:hyperlink>
    </w:p>
    <w:p w:rsidR="009E2FA1" w:rsidRDefault="00E50BA6">
      <w:pPr>
        <w:pStyle w:val="Sommario3"/>
        <w:tabs>
          <w:tab w:val="right" w:leader="dot" w:pos="10422"/>
        </w:tabs>
        <w:rPr>
          <w:rFonts w:asciiTheme="minorHAnsi" w:eastAsiaTheme="minorEastAsia" w:hAnsiTheme="minorHAnsi" w:cstheme="minorBidi"/>
          <w:b w:val="0"/>
          <w:i w:val="0"/>
          <w:noProof/>
          <w:szCs w:val="22"/>
        </w:rPr>
      </w:pPr>
      <w:hyperlink w:anchor="_Toc487025746" w:history="1">
        <w:r w:rsidR="009E2FA1" w:rsidRPr="00B56B71">
          <w:rPr>
            <w:rStyle w:val="Collegamentoipertestuale"/>
            <w:noProof/>
          </w:rPr>
          <w:t>E.3.2 Requisiti e modalità per il controllo</w:t>
        </w:r>
        <w:r w:rsidR="009E2FA1">
          <w:rPr>
            <w:noProof/>
            <w:webHidden/>
          </w:rPr>
          <w:tab/>
        </w:r>
        <w:r w:rsidR="009E2FA1">
          <w:rPr>
            <w:noProof/>
            <w:webHidden/>
          </w:rPr>
          <w:fldChar w:fldCharType="begin"/>
        </w:r>
        <w:r w:rsidR="009E2FA1">
          <w:rPr>
            <w:noProof/>
            <w:webHidden/>
          </w:rPr>
          <w:instrText xml:space="preserve"> PAGEREF _Toc487025746 \h </w:instrText>
        </w:r>
        <w:r w:rsidR="009E2FA1">
          <w:rPr>
            <w:noProof/>
            <w:webHidden/>
          </w:rPr>
        </w:r>
        <w:r w:rsidR="009E2FA1">
          <w:rPr>
            <w:noProof/>
            <w:webHidden/>
          </w:rPr>
          <w:fldChar w:fldCharType="separate"/>
        </w:r>
        <w:r w:rsidR="009E2FA1">
          <w:rPr>
            <w:noProof/>
            <w:webHidden/>
          </w:rPr>
          <w:t>25</w:t>
        </w:r>
        <w:r w:rsidR="009E2FA1">
          <w:rPr>
            <w:noProof/>
            <w:webHidden/>
          </w:rPr>
          <w:fldChar w:fldCharType="end"/>
        </w:r>
      </w:hyperlink>
    </w:p>
    <w:p w:rsidR="009E2FA1" w:rsidRDefault="00E50BA6">
      <w:pPr>
        <w:pStyle w:val="Sommario3"/>
        <w:tabs>
          <w:tab w:val="right" w:leader="dot" w:pos="10422"/>
        </w:tabs>
        <w:rPr>
          <w:rFonts w:asciiTheme="minorHAnsi" w:eastAsiaTheme="minorEastAsia" w:hAnsiTheme="minorHAnsi" w:cstheme="minorBidi"/>
          <w:b w:val="0"/>
          <w:i w:val="0"/>
          <w:noProof/>
          <w:szCs w:val="22"/>
        </w:rPr>
      </w:pPr>
      <w:hyperlink w:anchor="_Toc487025747" w:history="1">
        <w:r w:rsidR="009E2FA1" w:rsidRPr="00B56B71">
          <w:rPr>
            <w:rStyle w:val="Collegamentoipertestuale"/>
            <w:rFonts w:cs="Arial"/>
            <w:noProof/>
          </w:rPr>
          <w:t>E.3.3 Prescrizioni impiantistiche</w:t>
        </w:r>
        <w:r w:rsidR="009E2FA1">
          <w:rPr>
            <w:noProof/>
            <w:webHidden/>
          </w:rPr>
          <w:tab/>
        </w:r>
        <w:r w:rsidR="009E2FA1">
          <w:rPr>
            <w:noProof/>
            <w:webHidden/>
          </w:rPr>
          <w:fldChar w:fldCharType="begin"/>
        </w:r>
        <w:r w:rsidR="009E2FA1">
          <w:rPr>
            <w:noProof/>
            <w:webHidden/>
          </w:rPr>
          <w:instrText xml:space="preserve"> PAGEREF _Toc487025747 \h </w:instrText>
        </w:r>
        <w:r w:rsidR="009E2FA1">
          <w:rPr>
            <w:noProof/>
            <w:webHidden/>
          </w:rPr>
        </w:r>
        <w:r w:rsidR="009E2FA1">
          <w:rPr>
            <w:noProof/>
            <w:webHidden/>
          </w:rPr>
          <w:fldChar w:fldCharType="separate"/>
        </w:r>
        <w:r w:rsidR="009E2FA1">
          <w:rPr>
            <w:noProof/>
            <w:webHidden/>
          </w:rPr>
          <w:t>26</w:t>
        </w:r>
        <w:r w:rsidR="009E2FA1">
          <w:rPr>
            <w:noProof/>
            <w:webHidden/>
          </w:rPr>
          <w:fldChar w:fldCharType="end"/>
        </w:r>
      </w:hyperlink>
    </w:p>
    <w:p w:rsidR="009E2FA1" w:rsidRDefault="00E50BA6">
      <w:pPr>
        <w:pStyle w:val="Sommario3"/>
        <w:tabs>
          <w:tab w:val="right" w:leader="dot" w:pos="10422"/>
        </w:tabs>
        <w:rPr>
          <w:rFonts w:asciiTheme="minorHAnsi" w:eastAsiaTheme="minorEastAsia" w:hAnsiTheme="minorHAnsi" w:cstheme="minorBidi"/>
          <w:b w:val="0"/>
          <w:i w:val="0"/>
          <w:noProof/>
          <w:szCs w:val="22"/>
        </w:rPr>
      </w:pPr>
      <w:hyperlink w:anchor="_Toc487025748" w:history="1">
        <w:r w:rsidR="009E2FA1" w:rsidRPr="00B56B71">
          <w:rPr>
            <w:rStyle w:val="Collegamentoipertestuale"/>
            <w:noProof/>
          </w:rPr>
          <w:t>E.3.4 Prescrizioni generali</w:t>
        </w:r>
        <w:r w:rsidR="009E2FA1">
          <w:rPr>
            <w:noProof/>
            <w:webHidden/>
          </w:rPr>
          <w:tab/>
        </w:r>
        <w:r w:rsidR="009E2FA1">
          <w:rPr>
            <w:noProof/>
            <w:webHidden/>
          </w:rPr>
          <w:fldChar w:fldCharType="begin"/>
        </w:r>
        <w:r w:rsidR="009E2FA1">
          <w:rPr>
            <w:noProof/>
            <w:webHidden/>
          </w:rPr>
          <w:instrText xml:space="preserve"> PAGEREF _Toc487025748 \h </w:instrText>
        </w:r>
        <w:r w:rsidR="009E2FA1">
          <w:rPr>
            <w:noProof/>
            <w:webHidden/>
          </w:rPr>
        </w:r>
        <w:r w:rsidR="009E2FA1">
          <w:rPr>
            <w:noProof/>
            <w:webHidden/>
          </w:rPr>
          <w:fldChar w:fldCharType="separate"/>
        </w:r>
        <w:r w:rsidR="009E2FA1">
          <w:rPr>
            <w:noProof/>
            <w:webHidden/>
          </w:rPr>
          <w:t>26</w:t>
        </w:r>
        <w:r w:rsidR="009E2FA1">
          <w:rPr>
            <w:noProof/>
            <w:webHidden/>
          </w:rPr>
          <w:fldChar w:fldCharType="end"/>
        </w:r>
      </w:hyperlink>
    </w:p>
    <w:p w:rsidR="009E2FA1" w:rsidRDefault="00E50BA6">
      <w:pPr>
        <w:pStyle w:val="Sommario2"/>
        <w:tabs>
          <w:tab w:val="right" w:leader="dot" w:pos="10422"/>
        </w:tabs>
        <w:rPr>
          <w:rFonts w:asciiTheme="minorHAnsi" w:eastAsiaTheme="minorEastAsia" w:hAnsiTheme="minorHAnsi" w:cstheme="minorBidi"/>
          <w:b w:val="0"/>
          <w:noProof/>
          <w:szCs w:val="22"/>
        </w:rPr>
      </w:pPr>
      <w:hyperlink w:anchor="_Toc487025749" w:history="1">
        <w:r w:rsidR="009E2FA1" w:rsidRPr="00B56B71">
          <w:rPr>
            <w:rStyle w:val="Collegamentoipertestuale"/>
            <w:noProof/>
          </w:rPr>
          <w:t>E.4 Suolo  (e acque sotterranee solo nei casi in cui sono presenti/necessarie misure di monitoraggio)</w:t>
        </w:r>
        <w:r w:rsidR="009E2FA1">
          <w:rPr>
            <w:noProof/>
            <w:webHidden/>
          </w:rPr>
          <w:tab/>
        </w:r>
        <w:r w:rsidR="009E2FA1">
          <w:rPr>
            <w:noProof/>
            <w:webHidden/>
          </w:rPr>
          <w:fldChar w:fldCharType="begin"/>
        </w:r>
        <w:r w:rsidR="009E2FA1">
          <w:rPr>
            <w:noProof/>
            <w:webHidden/>
          </w:rPr>
          <w:instrText xml:space="preserve"> PAGEREF _Toc487025749 \h </w:instrText>
        </w:r>
        <w:r w:rsidR="009E2FA1">
          <w:rPr>
            <w:noProof/>
            <w:webHidden/>
          </w:rPr>
        </w:r>
        <w:r w:rsidR="009E2FA1">
          <w:rPr>
            <w:noProof/>
            <w:webHidden/>
          </w:rPr>
          <w:fldChar w:fldCharType="separate"/>
        </w:r>
        <w:r w:rsidR="009E2FA1">
          <w:rPr>
            <w:noProof/>
            <w:webHidden/>
          </w:rPr>
          <w:t>26</w:t>
        </w:r>
        <w:r w:rsidR="009E2FA1">
          <w:rPr>
            <w:noProof/>
            <w:webHidden/>
          </w:rPr>
          <w:fldChar w:fldCharType="end"/>
        </w:r>
      </w:hyperlink>
    </w:p>
    <w:p w:rsidR="009E2FA1" w:rsidRDefault="00E50BA6">
      <w:pPr>
        <w:pStyle w:val="Sommario2"/>
        <w:tabs>
          <w:tab w:val="right" w:leader="dot" w:pos="10422"/>
        </w:tabs>
        <w:rPr>
          <w:rFonts w:asciiTheme="minorHAnsi" w:eastAsiaTheme="minorEastAsia" w:hAnsiTheme="minorHAnsi" w:cstheme="minorBidi"/>
          <w:b w:val="0"/>
          <w:noProof/>
          <w:szCs w:val="22"/>
        </w:rPr>
      </w:pPr>
      <w:hyperlink w:anchor="_Toc487025750" w:history="1">
        <w:r w:rsidR="009E2FA1" w:rsidRPr="00B56B71">
          <w:rPr>
            <w:rStyle w:val="Collegamentoipertestuale"/>
            <w:noProof/>
          </w:rPr>
          <w:t>E.5 Rifiuti</w:t>
        </w:r>
        <w:r w:rsidR="009E2FA1">
          <w:rPr>
            <w:noProof/>
            <w:webHidden/>
          </w:rPr>
          <w:tab/>
        </w:r>
        <w:r w:rsidR="009E2FA1">
          <w:rPr>
            <w:noProof/>
            <w:webHidden/>
          </w:rPr>
          <w:fldChar w:fldCharType="begin"/>
        </w:r>
        <w:r w:rsidR="009E2FA1">
          <w:rPr>
            <w:noProof/>
            <w:webHidden/>
          </w:rPr>
          <w:instrText xml:space="preserve"> PAGEREF _Toc487025750 \h </w:instrText>
        </w:r>
        <w:r w:rsidR="009E2FA1">
          <w:rPr>
            <w:noProof/>
            <w:webHidden/>
          </w:rPr>
        </w:r>
        <w:r w:rsidR="009E2FA1">
          <w:rPr>
            <w:noProof/>
            <w:webHidden/>
          </w:rPr>
          <w:fldChar w:fldCharType="separate"/>
        </w:r>
        <w:r w:rsidR="009E2FA1">
          <w:rPr>
            <w:noProof/>
            <w:webHidden/>
          </w:rPr>
          <w:t>27</w:t>
        </w:r>
        <w:r w:rsidR="009E2FA1">
          <w:rPr>
            <w:noProof/>
            <w:webHidden/>
          </w:rPr>
          <w:fldChar w:fldCharType="end"/>
        </w:r>
      </w:hyperlink>
    </w:p>
    <w:p w:rsidR="009E2FA1" w:rsidRDefault="00E50BA6">
      <w:pPr>
        <w:pStyle w:val="Sommario3"/>
        <w:tabs>
          <w:tab w:val="right" w:leader="dot" w:pos="10422"/>
        </w:tabs>
        <w:rPr>
          <w:rFonts w:asciiTheme="minorHAnsi" w:eastAsiaTheme="minorEastAsia" w:hAnsiTheme="minorHAnsi" w:cstheme="minorBidi"/>
          <w:b w:val="0"/>
          <w:i w:val="0"/>
          <w:noProof/>
          <w:szCs w:val="22"/>
        </w:rPr>
      </w:pPr>
      <w:hyperlink w:anchor="_Toc487025751" w:history="1">
        <w:r w:rsidR="009E2FA1" w:rsidRPr="00B56B71">
          <w:rPr>
            <w:rStyle w:val="Collegamentoipertestuale"/>
            <w:rFonts w:cs="Arial"/>
            <w:noProof/>
          </w:rPr>
          <w:t>E.5.1 Prescrizioni in materia di rifiuti</w:t>
        </w:r>
        <w:r w:rsidR="009E2FA1">
          <w:rPr>
            <w:noProof/>
            <w:webHidden/>
          </w:rPr>
          <w:tab/>
        </w:r>
        <w:r w:rsidR="009E2FA1">
          <w:rPr>
            <w:noProof/>
            <w:webHidden/>
          </w:rPr>
          <w:fldChar w:fldCharType="begin"/>
        </w:r>
        <w:r w:rsidR="009E2FA1">
          <w:rPr>
            <w:noProof/>
            <w:webHidden/>
          </w:rPr>
          <w:instrText xml:space="preserve"> PAGEREF _Toc487025751 \h </w:instrText>
        </w:r>
        <w:r w:rsidR="009E2FA1">
          <w:rPr>
            <w:noProof/>
            <w:webHidden/>
          </w:rPr>
        </w:r>
        <w:r w:rsidR="009E2FA1">
          <w:rPr>
            <w:noProof/>
            <w:webHidden/>
          </w:rPr>
          <w:fldChar w:fldCharType="separate"/>
        </w:r>
        <w:r w:rsidR="009E2FA1">
          <w:rPr>
            <w:noProof/>
            <w:webHidden/>
          </w:rPr>
          <w:t>27</w:t>
        </w:r>
        <w:r w:rsidR="009E2FA1">
          <w:rPr>
            <w:noProof/>
            <w:webHidden/>
          </w:rPr>
          <w:fldChar w:fldCharType="end"/>
        </w:r>
      </w:hyperlink>
    </w:p>
    <w:p w:rsidR="009E2FA1" w:rsidRDefault="00E50BA6">
      <w:pPr>
        <w:pStyle w:val="Sommario3"/>
        <w:tabs>
          <w:tab w:val="right" w:leader="dot" w:pos="10422"/>
        </w:tabs>
        <w:rPr>
          <w:rFonts w:asciiTheme="minorHAnsi" w:eastAsiaTheme="minorEastAsia" w:hAnsiTheme="minorHAnsi" w:cstheme="minorBidi"/>
          <w:b w:val="0"/>
          <w:i w:val="0"/>
          <w:noProof/>
          <w:szCs w:val="22"/>
        </w:rPr>
      </w:pPr>
      <w:hyperlink w:anchor="_Toc487025752" w:history="1">
        <w:r w:rsidR="009E2FA1" w:rsidRPr="00B56B71">
          <w:rPr>
            <w:rStyle w:val="Collegamentoipertestuale"/>
            <w:rFonts w:cs="Arial"/>
            <w:noProof/>
          </w:rPr>
          <w:t>E.5.2 Prescrizioni in materia di MPS, EoW, sottoprodotti</w:t>
        </w:r>
        <w:r w:rsidR="009E2FA1">
          <w:rPr>
            <w:noProof/>
            <w:webHidden/>
          </w:rPr>
          <w:tab/>
        </w:r>
        <w:r w:rsidR="009E2FA1">
          <w:rPr>
            <w:noProof/>
            <w:webHidden/>
          </w:rPr>
          <w:fldChar w:fldCharType="begin"/>
        </w:r>
        <w:r w:rsidR="009E2FA1">
          <w:rPr>
            <w:noProof/>
            <w:webHidden/>
          </w:rPr>
          <w:instrText xml:space="preserve"> PAGEREF _Toc487025752 \h </w:instrText>
        </w:r>
        <w:r w:rsidR="009E2FA1">
          <w:rPr>
            <w:noProof/>
            <w:webHidden/>
          </w:rPr>
        </w:r>
        <w:r w:rsidR="009E2FA1">
          <w:rPr>
            <w:noProof/>
            <w:webHidden/>
          </w:rPr>
          <w:fldChar w:fldCharType="separate"/>
        </w:r>
        <w:r w:rsidR="009E2FA1">
          <w:rPr>
            <w:noProof/>
            <w:webHidden/>
          </w:rPr>
          <w:t>29</w:t>
        </w:r>
        <w:r w:rsidR="009E2FA1">
          <w:rPr>
            <w:noProof/>
            <w:webHidden/>
          </w:rPr>
          <w:fldChar w:fldCharType="end"/>
        </w:r>
      </w:hyperlink>
    </w:p>
    <w:p w:rsidR="009E2FA1" w:rsidRDefault="00E50BA6">
      <w:pPr>
        <w:pStyle w:val="Sommario2"/>
        <w:tabs>
          <w:tab w:val="right" w:leader="dot" w:pos="10422"/>
        </w:tabs>
        <w:rPr>
          <w:rFonts w:asciiTheme="minorHAnsi" w:eastAsiaTheme="minorEastAsia" w:hAnsiTheme="minorHAnsi" w:cstheme="minorBidi"/>
          <w:b w:val="0"/>
          <w:noProof/>
          <w:szCs w:val="22"/>
        </w:rPr>
      </w:pPr>
      <w:hyperlink w:anchor="_Toc487025753" w:history="1">
        <w:r w:rsidR="009E2FA1" w:rsidRPr="00B56B71">
          <w:rPr>
            <w:rStyle w:val="Collegamentoipertestuale"/>
            <w:noProof/>
          </w:rPr>
          <w:t>E.6 Ulteriori prescrizioni</w:t>
        </w:r>
        <w:r w:rsidR="009E2FA1">
          <w:rPr>
            <w:noProof/>
            <w:webHidden/>
          </w:rPr>
          <w:tab/>
        </w:r>
        <w:r w:rsidR="009E2FA1">
          <w:rPr>
            <w:noProof/>
            <w:webHidden/>
          </w:rPr>
          <w:fldChar w:fldCharType="begin"/>
        </w:r>
        <w:r w:rsidR="009E2FA1">
          <w:rPr>
            <w:noProof/>
            <w:webHidden/>
          </w:rPr>
          <w:instrText xml:space="preserve"> PAGEREF _Toc487025753 \h </w:instrText>
        </w:r>
        <w:r w:rsidR="009E2FA1">
          <w:rPr>
            <w:noProof/>
            <w:webHidden/>
          </w:rPr>
        </w:r>
        <w:r w:rsidR="009E2FA1">
          <w:rPr>
            <w:noProof/>
            <w:webHidden/>
          </w:rPr>
          <w:fldChar w:fldCharType="separate"/>
        </w:r>
        <w:r w:rsidR="009E2FA1">
          <w:rPr>
            <w:noProof/>
            <w:webHidden/>
          </w:rPr>
          <w:t>29</w:t>
        </w:r>
        <w:r w:rsidR="009E2FA1">
          <w:rPr>
            <w:noProof/>
            <w:webHidden/>
          </w:rPr>
          <w:fldChar w:fldCharType="end"/>
        </w:r>
      </w:hyperlink>
    </w:p>
    <w:p w:rsidR="009E2FA1" w:rsidRDefault="00E50BA6">
      <w:pPr>
        <w:pStyle w:val="Sommario2"/>
        <w:tabs>
          <w:tab w:val="right" w:leader="dot" w:pos="10422"/>
        </w:tabs>
        <w:rPr>
          <w:rFonts w:asciiTheme="minorHAnsi" w:eastAsiaTheme="minorEastAsia" w:hAnsiTheme="minorHAnsi" w:cstheme="minorBidi"/>
          <w:b w:val="0"/>
          <w:noProof/>
          <w:szCs w:val="22"/>
        </w:rPr>
      </w:pPr>
      <w:hyperlink w:anchor="_Toc487025754" w:history="1">
        <w:r w:rsidR="009E2FA1" w:rsidRPr="00B56B71">
          <w:rPr>
            <w:rStyle w:val="Collegamentoipertestuale"/>
            <w:noProof/>
          </w:rPr>
          <w:t>E.7 Monitoraggio e Controllo</w:t>
        </w:r>
        <w:r w:rsidR="009E2FA1">
          <w:rPr>
            <w:noProof/>
            <w:webHidden/>
          </w:rPr>
          <w:tab/>
        </w:r>
        <w:r w:rsidR="009E2FA1">
          <w:rPr>
            <w:noProof/>
            <w:webHidden/>
          </w:rPr>
          <w:fldChar w:fldCharType="begin"/>
        </w:r>
        <w:r w:rsidR="009E2FA1">
          <w:rPr>
            <w:noProof/>
            <w:webHidden/>
          </w:rPr>
          <w:instrText xml:space="preserve"> PAGEREF _Toc487025754 \h </w:instrText>
        </w:r>
        <w:r w:rsidR="009E2FA1">
          <w:rPr>
            <w:noProof/>
            <w:webHidden/>
          </w:rPr>
        </w:r>
        <w:r w:rsidR="009E2FA1">
          <w:rPr>
            <w:noProof/>
            <w:webHidden/>
          </w:rPr>
          <w:fldChar w:fldCharType="separate"/>
        </w:r>
        <w:r w:rsidR="009E2FA1">
          <w:rPr>
            <w:noProof/>
            <w:webHidden/>
          </w:rPr>
          <w:t>30</w:t>
        </w:r>
        <w:r w:rsidR="009E2FA1">
          <w:rPr>
            <w:noProof/>
            <w:webHidden/>
          </w:rPr>
          <w:fldChar w:fldCharType="end"/>
        </w:r>
      </w:hyperlink>
    </w:p>
    <w:p w:rsidR="009E2FA1" w:rsidRDefault="00E50BA6">
      <w:pPr>
        <w:pStyle w:val="Sommario2"/>
        <w:tabs>
          <w:tab w:val="right" w:leader="dot" w:pos="10422"/>
        </w:tabs>
        <w:rPr>
          <w:rFonts w:asciiTheme="minorHAnsi" w:eastAsiaTheme="minorEastAsia" w:hAnsiTheme="minorHAnsi" w:cstheme="minorBidi"/>
          <w:b w:val="0"/>
          <w:noProof/>
          <w:szCs w:val="22"/>
        </w:rPr>
      </w:pPr>
      <w:hyperlink w:anchor="_Toc487025755" w:history="1">
        <w:r w:rsidR="009E2FA1" w:rsidRPr="00B56B71">
          <w:rPr>
            <w:rStyle w:val="Collegamentoipertestuale"/>
            <w:noProof/>
          </w:rPr>
          <w:t>E.8 Prevenzione incidenti</w:t>
        </w:r>
        <w:r w:rsidR="009E2FA1">
          <w:rPr>
            <w:noProof/>
            <w:webHidden/>
          </w:rPr>
          <w:tab/>
        </w:r>
        <w:r w:rsidR="009E2FA1">
          <w:rPr>
            <w:noProof/>
            <w:webHidden/>
          </w:rPr>
          <w:fldChar w:fldCharType="begin"/>
        </w:r>
        <w:r w:rsidR="009E2FA1">
          <w:rPr>
            <w:noProof/>
            <w:webHidden/>
          </w:rPr>
          <w:instrText xml:space="preserve"> PAGEREF _Toc487025755 \h </w:instrText>
        </w:r>
        <w:r w:rsidR="009E2FA1">
          <w:rPr>
            <w:noProof/>
            <w:webHidden/>
          </w:rPr>
        </w:r>
        <w:r w:rsidR="009E2FA1">
          <w:rPr>
            <w:noProof/>
            <w:webHidden/>
          </w:rPr>
          <w:fldChar w:fldCharType="separate"/>
        </w:r>
        <w:r w:rsidR="009E2FA1">
          <w:rPr>
            <w:noProof/>
            <w:webHidden/>
          </w:rPr>
          <w:t>31</w:t>
        </w:r>
        <w:r w:rsidR="009E2FA1">
          <w:rPr>
            <w:noProof/>
            <w:webHidden/>
          </w:rPr>
          <w:fldChar w:fldCharType="end"/>
        </w:r>
      </w:hyperlink>
    </w:p>
    <w:p w:rsidR="009E2FA1" w:rsidRDefault="00E50BA6">
      <w:pPr>
        <w:pStyle w:val="Sommario2"/>
        <w:tabs>
          <w:tab w:val="right" w:leader="dot" w:pos="10422"/>
        </w:tabs>
        <w:rPr>
          <w:rFonts w:asciiTheme="minorHAnsi" w:eastAsiaTheme="minorEastAsia" w:hAnsiTheme="minorHAnsi" w:cstheme="minorBidi"/>
          <w:b w:val="0"/>
          <w:noProof/>
          <w:szCs w:val="22"/>
        </w:rPr>
      </w:pPr>
      <w:hyperlink w:anchor="_Toc487025756" w:history="1">
        <w:r w:rsidR="009E2FA1" w:rsidRPr="00B56B71">
          <w:rPr>
            <w:rStyle w:val="Collegamentoipertestuale"/>
            <w:noProof/>
          </w:rPr>
          <w:t>E.9 Gestione delle emergenze</w:t>
        </w:r>
        <w:r w:rsidR="009E2FA1">
          <w:rPr>
            <w:noProof/>
            <w:webHidden/>
          </w:rPr>
          <w:tab/>
        </w:r>
        <w:r w:rsidR="009E2FA1">
          <w:rPr>
            <w:noProof/>
            <w:webHidden/>
          </w:rPr>
          <w:fldChar w:fldCharType="begin"/>
        </w:r>
        <w:r w:rsidR="009E2FA1">
          <w:rPr>
            <w:noProof/>
            <w:webHidden/>
          </w:rPr>
          <w:instrText xml:space="preserve"> PAGEREF _Toc487025756 \h </w:instrText>
        </w:r>
        <w:r w:rsidR="009E2FA1">
          <w:rPr>
            <w:noProof/>
            <w:webHidden/>
          </w:rPr>
        </w:r>
        <w:r w:rsidR="009E2FA1">
          <w:rPr>
            <w:noProof/>
            <w:webHidden/>
          </w:rPr>
          <w:fldChar w:fldCharType="separate"/>
        </w:r>
        <w:r w:rsidR="009E2FA1">
          <w:rPr>
            <w:noProof/>
            <w:webHidden/>
          </w:rPr>
          <w:t>31</w:t>
        </w:r>
        <w:r w:rsidR="009E2FA1">
          <w:rPr>
            <w:noProof/>
            <w:webHidden/>
          </w:rPr>
          <w:fldChar w:fldCharType="end"/>
        </w:r>
      </w:hyperlink>
    </w:p>
    <w:p w:rsidR="009E2FA1" w:rsidRDefault="00E50BA6">
      <w:pPr>
        <w:pStyle w:val="Sommario2"/>
        <w:tabs>
          <w:tab w:val="right" w:leader="dot" w:pos="10422"/>
        </w:tabs>
        <w:rPr>
          <w:rFonts w:asciiTheme="minorHAnsi" w:eastAsiaTheme="minorEastAsia" w:hAnsiTheme="minorHAnsi" w:cstheme="minorBidi"/>
          <w:b w:val="0"/>
          <w:noProof/>
          <w:szCs w:val="22"/>
        </w:rPr>
      </w:pPr>
      <w:hyperlink w:anchor="_Toc487025757" w:history="1">
        <w:r w:rsidR="009E2FA1" w:rsidRPr="00B56B71">
          <w:rPr>
            <w:rStyle w:val="Collegamentoipertestuale"/>
            <w:noProof/>
          </w:rPr>
          <w:t>E.10 Interventi sull’area alla cessazione dell’attività</w:t>
        </w:r>
        <w:r w:rsidR="009E2FA1">
          <w:rPr>
            <w:noProof/>
            <w:webHidden/>
          </w:rPr>
          <w:tab/>
        </w:r>
        <w:r w:rsidR="009E2FA1">
          <w:rPr>
            <w:noProof/>
            <w:webHidden/>
          </w:rPr>
          <w:fldChar w:fldCharType="begin"/>
        </w:r>
        <w:r w:rsidR="009E2FA1">
          <w:rPr>
            <w:noProof/>
            <w:webHidden/>
          </w:rPr>
          <w:instrText xml:space="preserve"> PAGEREF _Toc487025757 \h </w:instrText>
        </w:r>
        <w:r w:rsidR="009E2FA1">
          <w:rPr>
            <w:noProof/>
            <w:webHidden/>
          </w:rPr>
        </w:r>
        <w:r w:rsidR="009E2FA1">
          <w:rPr>
            <w:noProof/>
            <w:webHidden/>
          </w:rPr>
          <w:fldChar w:fldCharType="separate"/>
        </w:r>
        <w:r w:rsidR="009E2FA1">
          <w:rPr>
            <w:noProof/>
            <w:webHidden/>
          </w:rPr>
          <w:t>31</w:t>
        </w:r>
        <w:r w:rsidR="009E2FA1">
          <w:rPr>
            <w:noProof/>
            <w:webHidden/>
          </w:rPr>
          <w:fldChar w:fldCharType="end"/>
        </w:r>
      </w:hyperlink>
    </w:p>
    <w:p w:rsidR="009E2FA1" w:rsidRDefault="00E50BA6">
      <w:pPr>
        <w:pStyle w:val="Sommario2"/>
        <w:tabs>
          <w:tab w:val="right" w:leader="dot" w:pos="10422"/>
        </w:tabs>
        <w:rPr>
          <w:rFonts w:asciiTheme="minorHAnsi" w:eastAsiaTheme="minorEastAsia" w:hAnsiTheme="minorHAnsi" w:cstheme="minorBidi"/>
          <w:b w:val="0"/>
          <w:noProof/>
          <w:szCs w:val="22"/>
        </w:rPr>
      </w:pPr>
      <w:hyperlink w:anchor="_Toc487025758" w:history="1">
        <w:r w:rsidR="009E2FA1" w:rsidRPr="00B56B71">
          <w:rPr>
            <w:rStyle w:val="Collegamentoipertestuale"/>
            <w:noProof/>
          </w:rPr>
          <w:t>E.11 Applicazione dei principi di prevenzione e riduzione integrata dell’inquinamento e relative tempistiche</w:t>
        </w:r>
        <w:r w:rsidR="009E2FA1">
          <w:rPr>
            <w:noProof/>
            <w:webHidden/>
          </w:rPr>
          <w:tab/>
        </w:r>
        <w:r w:rsidR="009E2FA1">
          <w:rPr>
            <w:noProof/>
            <w:webHidden/>
          </w:rPr>
          <w:fldChar w:fldCharType="begin"/>
        </w:r>
        <w:r w:rsidR="009E2FA1">
          <w:rPr>
            <w:noProof/>
            <w:webHidden/>
          </w:rPr>
          <w:instrText xml:space="preserve"> PAGEREF _Toc487025758 \h </w:instrText>
        </w:r>
        <w:r w:rsidR="009E2FA1">
          <w:rPr>
            <w:noProof/>
            <w:webHidden/>
          </w:rPr>
        </w:r>
        <w:r w:rsidR="009E2FA1">
          <w:rPr>
            <w:noProof/>
            <w:webHidden/>
          </w:rPr>
          <w:fldChar w:fldCharType="separate"/>
        </w:r>
        <w:r w:rsidR="009E2FA1">
          <w:rPr>
            <w:noProof/>
            <w:webHidden/>
          </w:rPr>
          <w:t>32</w:t>
        </w:r>
        <w:r w:rsidR="009E2FA1">
          <w:rPr>
            <w:noProof/>
            <w:webHidden/>
          </w:rPr>
          <w:fldChar w:fldCharType="end"/>
        </w:r>
      </w:hyperlink>
    </w:p>
    <w:p w:rsidR="009E2FA1" w:rsidRDefault="00E50BA6">
      <w:pPr>
        <w:pStyle w:val="Sommario1"/>
        <w:rPr>
          <w:rFonts w:asciiTheme="minorHAnsi" w:eastAsiaTheme="minorEastAsia" w:hAnsiTheme="minorHAnsi" w:cstheme="minorBidi"/>
          <w:b w:val="0"/>
          <w:noProof/>
          <w:sz w:val="22"/>
          <w:szCs w:val="22"/>
        </w:rPr>
      </w:pPr>
      <w:hyperlink w:anchor="_Toc487025759" w:history="1">
        <w:r w:rsidR="009E2FA1" w:rsidRPr="00B56B71">
          <w:rPr>
            <w:rStyle w:val="Collegamentoipertestuale"/>
            <w:noProof/>
          </w:rPr>
          <w:t>F. PIANO DI MONITORAGGIO</w:t>
        </w:r>
        <w:r w:rsidR="009E2FA1">
          <w:rPr>
            <w:noProof/>
            <w:webHidden/>
          </w:rPr>
          <w:tab/>
        </w:r>
        <w:r w:rsidR="009E2FA1">
          <w:rPr>
            <w:noProof/>
            <w:webHidden/>
          </w:rPr>
          <w:fldChar w:fldCharType="begin"/>
        </w:r>
        <w:r w:rsidR="009E2FA1">
          <w:rPr>
            <w:noProof/>
            <w:webHidden/>
          </w:rPr>
          <w:instrText xml:space="preserve"> PAGEREF _Toc487025759 \h </w:instrText>
        </w:r>
        <w:r w:rsidR="009E2FA1">
          <w:rPr>
            <w:noProof/>
            <w:webHidden/>
          </w:rPr>
        </w:r>
        <w:r w:rsidR="009E2FA1">
          <w:rPr>
            <w:noProof/>
            <w:webHidden/>
          </w:rPr>
          <w:fldChar w:fldCharType="separate"/>
        </w:r>
        <w:r w:rsidR="009E2FA1">
          <w:rPr>
            <w:noProof/>
            <w:webHidden/>
          </w:rPr>
          <w:t>33</w:t>
        </w:r>
        <w:r w:rsidR="009E2FA1">
          <w:rPr>
            <w:noProof/>
            <w:webHidden/>
          </w:rPr>
          <w:fldChar w:fldCharType="end"/>
        </w:r>
      </w:hyperlink>
    </w:p>
    <w:p w:rsidR="009E2FA1" w:rsidRDefault="00E50BA6">
      <w:pPr>
        <w:pStyle w:val="Sommario2"/>
        <w:tabs>
          <w:tab w:val="right" w:leader="dot" w:pos="10422"/>
        </w:tabs>
        <w:rPr>
          <w:rFonts w:asciiTheme="minorHAnsi" w:eastAsiaTheme="minorEastAsia" w:hAnsiTheme="minorHAnsi" w:cstheme="minorBidi"/>
          <w:b w:val="0"/>
          <w:noProof/>
          <w:szCs w:val="22"/>
        </w:rPr>
      </w:pPr>
      <w:hyperlink w:anchor="_Toc487025760" w:history="1">
        <w:r w:rsidR="009E2FA1" w:rsidRPr="00B56B71">
          <w:rPr>
            <w:rStyle w:val="Collegamentoipertestuale"/>
            <w:noProof/>
          </w:rPr>
          <w:t>F.1  Finalità del monitoraggio</w:t>
        </w:r>
        <w:r w:rsidR="009E2FA1">
          <w:rPr>
            <w:noProof/>
            <w:webHidden/>
          </w:rPr>
          <w:tab/>
        </w:r>
        <w:r w:rsidR="009E2FA1">
          <w:rPr>
            <w:noProof/>
            <w:webHidden/>
          </w:rPr>
          <w:fldChar w:fldCharType="begin"/>
        </w:r>
        <w:r w:rsidR="009E2FA1">
          <w:rPr>
            <w:noProof/>
            <w:webHidden/>
          </w:rPr>
          <w:instrText xml:space="preserve"> PAGEREF _Toc487025760 \h </w:instrText>
        </w:r>
        <w:r w:rsidR="009E2FA1">
          <w:rPr>
            <w:noProof/>
            <w:webHidden/>
          </w:rPr>
        </w:r>
        <w:r w:rsidR="009E2FA1">
          <w:rPr>
            <w:noProof/>
            <w:webHidden/>
          </w:rPr>
          <w:fldChar w:fldCharType="separate"/>
        </w:r>
        <w:r w:rsidR="009E2FA1">
          <w:rPr>
            <w:noProof/>
            <w:webHidden/>
          </w:rPr>
          <w:t>33</w:t>
        </w:r>
        <w:r w:rsidR="009E2FA1">
          <w:rPr>
            <w:noProof/>
            <w:webHidden/>
          </w:rPr>
          <w:fldChar w:fldCharType="end"/>
        </w:r>
      </w:hyperlink>
    </w:p>
    <w:p w:rsidR="009E2FA1" w:rsidRDefault="00E50BA6">
      <w:pPr>
        <w:pStyle w:val="Sommario2"/>
        <w:tabs>
          <w:tab w:val="right" w:leader="dot" w:pos="10422"/>
        </w:tabs>
        <w:rPr>
          <w:rFonts w:asciiTheme="minorHAnsi" w:eastAsiaTheme="minorEastAsia" w:hAnsiTheme="minorHAnsi" w:cstheme="minorBidi"/>
          <w:b w:val="0"/>
          <w:noProof/>
          <w:szCs w:val="22"/>
        </w:rPr>
      </w:pPr>
      <w:hyperlink w:anchor="_Toc487025761" w:history="1">
        <w:r w:rsidR="009E2FA1" w:rsidRPr="00B56B71">
          <w:rPr>
            <w:rStyle w:val="Collegamentoipertestuale"/>
            <w:noProof/>
          </w:rPr>
          <w:t>F.2 Chi effettua il self-monitoring</w:t>
        </w:r>
        <w:r w:rsidR="009E2FA1">
          <w:rPr>
            <w:noProof/>
            <w:webHidden/>
          </w:rPr>
          <w:tab/>
        </w:r>
        <w:r w:rsidR="009E2FA1">
          <w:rPr>
            <w:noProof/>
            <w:webHidden/>
          </w:rPr>
          <w:fldChar w:fldCharType="begin"/>
        </w:r>
        <w:r w:rsidR="009E2FA1">
          <w:rPr>
            <w:noProof/>
            <w:webHidden/>
          </w:rPr>
          <w:instrText xml:space="preserve"> PAGEREF _Toc487025761 \h </w:instrText>
        </w:r>
        <w:r w:rsidR="009E2FA1">
          <w:rPr>
            <w:noProof/>
            <w:webHidden/>
          </w:rPr>
        </w:r>
        <w:r w:rsidR="009E2FA1">
          <w:rPr>
            <w:noProof/>
            <w:webHidden/>
          </w:rPr>
          <w:fldChar w:fldCharType="separate"/>
        </w:r>
        <w:r w:rsidR="009E2FA1">
          <w:rPr>
            <w:noProof/>
            <w:webHidden/>
          </w:rPr>
          <w:t>33</w:t>
        </w:r>
        <w:r w:rsidR="009E2FA1">
          <w:rPr>
            <w:noProof/>
            <w:webHidden/>
          </w:rPr>
          <w:fldChar w:fldCharType="end"/>
        </w:r>
      </w:hyperlink>
    </w:p>
    <w:p w:rsidR="009E2FA1" w:rsidRDefault="00E50BA6">
      <w:pPr>
        <w:pStyle w:val="Sommario2"/>
        <w:tabs>
          <w:tab w:val="right" w:leader="dot" w:pos="10422"/>
        </w:tabs>
        <w:rPr>
          <w:rFonts w:asciiTheme="minorHAnsi" w:eastAsiaTheme="minorEastAsia" w:hAnsiTheme="minorHAnsi" w:cstheme="minorBidi"/>
          <w:b w:val="0"/>
          <w:noProof/>
          <w:szCs w:val="22"/>
        </w:rPr>
      </w:pPr>
      <w:hyperlink w:anchor="_Toc487025762" w:history="1">
        <w:r w:rsidR="009E2FA1" w:rsidRPr="00B56B71">
          <w:rPr>
            <w:rStyle w:val="Collegamentoipertestuale"/>
            <w:noProof/>
          </w:rPr>
          <w:t>F.3 PARAMETRI DA MONITORARE</w:t>
        </w:r>
        <w:r w:rsidR="009E2FA1">
          <w:rPr>
            <w:noProof/>
            <w:webHidden/>
          </w:rPr>
          <w:tab/>
        </w:r>
        <w:r w:rsidR="009E2FA1">
          <w:rPr>
            <w:noProof/>
            <w:webHidden/>
          </w:rPr>
          <w:fldChar w:fldCharType="begin"/>
        </w:r>
        <w:r w:rsidR="009E2FA1">
          <w:rPr>
            <w:noProof/>
            <w:webHidden/>
          </w:rPr>
          <w:instrText xml:space="preserve"> PAGEREF _Toc487025762 \h </w:instrText>
        </w:r>
        <w:r w:rsidR="009E2FA1">
          <w:rPr>
            <w:noProof/>
            <w:webHidden/>
          </w:rPr>
        </w:r>
        <w:r w:rsidR="009E2FA1">
          <w:rPr>
            <w:noProof/>
            <w:webHidden/>
          </w:rPr>
          <w:fldChar w:fldCharType="separate"/>
        </w:r>
        <w:r w:rsidR="009E2FA1">
          <w:rPr>
            <w:noProof/>
            <w:webHidden/>
          </w:rPr>
          <w:t>33</w:t>
        </w:r>
        <w:r w:rsidR="009E2FA1">
          <w:rPr>
            <w:noProof/>
            <w:webHidden/>
          </w:rPr>
          <w:fldChar w:fldCharType="end"/>
        </w:r>
      </w:hyperlink>
    </w:p>
    <w:p w:rsidR="009E2FA1" w:rsidRDefault="00E50BA6">
      <w:pPr>
        <w:pStyle w:val="Sommario3"/>
        <w:tabs>
          <w:tab w:val="right" w:leader="dot" w:pos="10422"/>
        </w:tabs>
        <w:rPr>
          <w:rFonts w:asciiTheme="minorHAnsi" w:eastAsiaTheme="minorEastAsia" w:hAnsiTheme="minorHAnsi" w:cstheme="minorBidi"/>
          <w:b w:val="0"/>
          <w:i w:val="0"/>
          <w:noProof/>
          <w:szCs w:val="22"/>
        </w:rPr>
      </w:pPr>
      <w:hyperlink w:anchor="_Toc487025763" w:history="1">
        <w:r w:rsidR="009E2FA1" w:rsidRPr="00B56B71">
          <w:rPr>
            <w:rStyle w:val="Collegamentoipertestuale"/>
            <w:noProof/>
          </w:rPr>
          <w:t>F.3.1 Impiego di sostanze</w:t>
        </w:r>
        <w:r w:rsidR="009E2FA1">
          <w:rPr>
            <w:noProof/>
            <w:webHidden/>
          </w:rPr>
          <w:tab/>
        </w:r>
        <w:r w:rsidR="009E2FA1">
          <w:rPr>
            <w:noProof/>
            <w:webHidden/>
          </w:rPr>
          <w:fldChar w:fldCharType="begin"/>
        </w:r>
        <w:r w:rsidR="009E2FA1">
          <w:rPr>
            <w:noProof/>
            <w:webHidden/>
          </w:rPr>
          <w:instrText xml:space="preserve"> PAGEREF _Toc487025763 \h </w:instrText>
        </w:r>
        <w:r w:rsidR="009E2FA1">
          <w:rPr>
            <w:noProof/>
            <w:webHidden/>
          </w:rPr>
        </w:r>
        <w:r w:rsidR="009E2FA1">
          <w:rPr>
            <w:noProof/>
            <w:webHidden/>
          </w:rPr>
          <w:fldChar w:fldCharType="separate"/>
        </w:r>
        <w:r w:rsidR="009E2FA1">
          <w:rPr>
            <w:noProof/>
            <w:webHidden/>
          </w:rPr>
          <w:t>33</w:t>
        </w:r>
        <w:r w:rsidR="009E2FA1">
          <w:rPr>
            <w:noProof/>
            <w:webHidden/>
          </w:rPr>
          <w:fldChar w:fldCharType="end"/>
        </w:r>
      </w:hyperlink>
    </w:p>
    <w:p w:rsidR="009E2FA1" w:rsidRDefault="00E50BA6">
      <w:pPr>
        <w:pStyle w:val="Sommario3"/>
        <w:tabs>
          <w:tab w:val="right" w:leader="dot" w:pos="10422"/>
        </w:tabs>
        <w:rPr>
          <w:rFonts w:asciiTheme="minorHAnsi" w:eastAsiaTheme="minorEastAsia" w:hAnsiTheme="minorHAnsi" w:cstheme="minorBidi"/>
          <w:b w:val="0"/>
          <w:i w:val="0"/>
          <w:noProof/>
          <w:szCs w:val="22"/>
        </w:rPr>
      </w:pPr>
      <w:hyperlink w:anchor="_Toc487025764" w:history="1">
        <w:r w:rsidR="009E2FA1" w:rsidRPr="00B56B71">
          <w:rPr>
            <w:rStyle w:val="Collegamentoipertestuale"/>
            <w:noProof/>
          </w:rPr>
          <w:t>F.3.2 Risorsa idrica</w:t>
        </w:r>
        <w:r w:rsidR="009E2FA1">
          <w:rPr>
            <w:noProof/>
            <w:webHidden/>
          </w:rPr>
          <w:tab/>
        </w:r>
        <w:r w:rsidR="009E2FA1">
          <w:rPr>
            <w:noProof/>
            <w:webHidden/>
          </w:rPr>
          <w:fldChar w:fldCharType="begin"/>
        </w:r>
        <w:r w:rsidR="009E2FA1">
          <w:rPr>
            <w:noProof/>
            <w:webHidden/>
          </w:rPr>
          <w:instrText xml:space="preserve"> PAGEREF _Toc487025764 \h </w:instrText>
        </w:r>
        <w:r w:rsidR="009E2FA1">
          <w:rPr>
            <w:noProof/>
            <w:webHidden/>
          </w:rPr>
        </w:r>
        <w:r w:rsidR="009E2FA1">
          <w:rPr>
            <w:noProof/>
            <w:webHidden/>
          </w:rPr>
          <w:fldChar w:fldCharType="separate"/>
        </w:r>
        <w:r w:rsidR="009E2FA1">
          <w:rPr>
            <w:noProof/>
            <w:webHidden/>
          </w:rPr>
          <w:t>34</w:t>
        </w:r>
        <w:r w:rsidR="009E2FA1">
          <w:rPr>
            <w:noProof/>
            <w:webHidden/>
          </w:rPr>
          <w:fldChar w:fldCharType="end"/>
        </w:r>
      </w:hyperlink>
    </w:p>
    <w:p w:rsidR="009E2FA1" w:rsidRDefault="00E50BA6">
      <w:pPr>
        <w:pStyle w:val="Sommario3"/>
        <w:tabs>
          <w:tab w:val="right" w:leader="dot" w:pos="10422"/>
        </w:tabs>
        <w:rPr>
          <w:rFonts w:asciiTheme="minorHAnsi" w:eastAsiaTheme="minorEastAsia" w:hAnsiTheme="minorHAnsi" w:cstheme="minorBidi"/>
          <w:b w:val="0"/>
          <w:i w:val="0"/>
          <w:noProof/>
          <w:szCs w:val="22"/>
        </w:rPr>
      </w:pPr>
      <w:hyperlink w:anchor="_Toc487025765" w:history="1">
        <w:r w:rsidR="009E2FA1" w:rsidRPr="00B56B71">
          <w:rPr>
            <w:rStyle w:val="Collegamentoipertestuale"/>
            <w:noProof/>
          </w:rPr>
          <w:t>F.3.3 Risorsa energetica</w:t>
        </w:r>
        <w:r w:rsidR="009E2FA1">
          <w:rPr>
            <w:noProof/>
            <w:webHidden/>
          </w:rPr>
          <w:tab/>
        </w:r>
        <w:r w:rsidR="009E2FA1">
          <w:rPr>
            <w:noProof/>
            <w:webHidden/>
          </w:rPr>
          <w:fldChar w:fldCharType="begin"/>
        </w:r>
        <w:r w:rsidR="009E2FA1">
          <w:rPr>
            <w:noProof/>
            <w:webHidden/>
          </w:rPr>
          <w:instrText xml:space="preserve"> PAGEREF _Toc487025765 \h </w:instrText>
        </w:r>
        <w:r w:rsidR="009E2FA1">
          <w:rPr>
            <w:noProof/>
            <w:webHidden/>
          </w:rPr>
        </w:r>
        <w:r w:rsidR="009E2FA1">
          <w:rPr>
            <w:noProof/>
            <w:webHidden/>
          </w:rPr>
          <w:fldChar w:fldCharType="separate"/>
        </w:r>
        <w:r w:rsidR="009E2FA1">
          <w:rPr>
            <w:noProof/>
            <w:webHidden/>
          </w:rPr>
          <w:t>34</w:t>
        </w:r>
        <w:r w:rsidR="009E2FA1">
          <w:rPr>
            <w:noProof/>
            <w:webHidden/>
          </w:rPr>
          <w:fldChar w:fldCharType="end"/>
        </w:r>
      </w:hyperlink>
    </w:p>
    <w:p w:rsidR="009E2FA1" w:rsidRDefault="00E50BA6">
      <w:pPr>
        <w:pStyle w:val="Sommario3"/>
        <w:tabs>
          <w:tab w:val="right" w:leader="dot" w:pos="10422"/>
        </w:tabs>
        <w:rPr>
          <w:rFonts w:asciiTheme="minorHAnsi" w:eastAsiaTheme="minorEastAsia" w:hAnsiTheme="minorHAnsi" w:cstheme="minorBidi"/>
          <w:b w:val="0"/>
          <w:i w:val="0"/>
          <w:noProof/>
          <w:szCs w:val="22"/>
        </w:rPr>
      </w:pPr>
      <w:hyperlink w:anchor="_Toc487025766" w:history="1">
        <w:r w:rsidR="009E2FA1" w:rsidRPr="00B56B71">
          <w:rPr>
            <w:rStyle w:val="Collegamentoipertestuale"/>
            <w:noProof/>
          </w:rPr>
          <w:t>F.3.4 Aria</w:t>
        </w:r>
        <w:r w:rsidR="009E2FA1">
          <w:rPr>
            <w:noProof/>
            <w:webHidden/>
          </w:rPr>
          <w:tab/>
        </w:r>
        <w:r w:rsidR="009E2FA1">
          <w:rPr>
            <w:noProof/>
            <w:webHidden/>
          </w:rPr>
          <w:fldChar w:fldCharType="begin"/>
        </w:r>
        <w:r w:rsidR="009E2FA1">
          <w:rPr>
            <w:noProof/>
            <w:webHidden/>
          </w:rPr>
          <w:instrText xml:space="preserve"> PAGEREF _Toc487025766 \h </w:instrText>
        </w:r>
        <w:r w:rsidR="009E2FA1">
          <w:rPr>
            <w:noProof/>
            <w:webHidden/>
          </w:rPr>
        </w:r>
        <w:r w:rsidR="009E2FA1">
          <w:rPr>
            <w:noProof/>
            <w:webHidden/>
          </w:rPr>
          <w:fldChar w:fldCharType="separate"/>
        </w:r>
        <w:r w:rsidR="009E2FA1">
          <w:rPr>
            <w:noProof/>
            <w:webHidden/>
          </w:rPr>
          <w:t>35</w:t>
        </w:r>
        <w:r w:rsidR="009E2FA1">
          <w:rPr>
            <w:noProof/>
            <w:webHidden/>
          </w:rPr>
          <w:fldChar w:fldCharType="end"/>
        </w:r>
      </w:hyperlink>
    </w:p>
    <w:p w:rsidR="009E2FA1" w:rsidRDefault="00E50BA6">
      <w:pPr>
        <w:pStyle w:val="Sommario3"/>
        <w:tabs>
          <w:tab w:val="right" w:leader="dot" w:pos="10422"/>
        </w:tabs>
        <w:rPr>
          <w:rFonts w:asciiTheme="minorHAnsi" w:eastAsiaTheme="minorEastAsia" w:hAnsiTheme="minorHAnsi" w:cstheme="minorBidi"/>
          <w:b w:val="0"/>
          <w:i w:val="0"/>
          <w:noProof/>
          <w:szCs w:val="22"/>
        </w:rPr>
      </w:pPr>
      <w:hyperlink w:anchor="_Toc487025767" w:history="1">
        <w:r w:rsidR="009E2FA1" w:rsidRPr="00B56B71">
          <w:rPr>
            <w:rStyle w:val="Collegamentoipertestuale"/>
            <w:noProof/>
          </w:rPr>
          <w:t>F.3.5 Acqua</w:t>
        </w:r>
        <w:r w:rsidR="009E2FA1">
          <w:rPr>
            <w:noProof/>
            <w:webHidden/>
          </w:rPr>
          <w:tab/>
        </w:r>
        <w:r w:rsidR="009E2FA1">
          <w:rPr>
            <w:noProof/>
            <w:webHidden/>
          </w:rPr>
          <w:fldChar w:fldCharType="begin"/>
        </w:r>
        <w:r w:rsidR="009E2FA1">
          <w:rPr>
            <w:noProof/>
            <w:webHidden/>
          </w:rPr>
          <w:instrText xml:space="preserve"> PAGEREF _Toc487025767 \h </w:instrText>
        </w:r>
        <w:r w:rsidR="009E2FA1">
          <w:rPr>
            <w:noProof/>
            <w:webHidden/>
          </w:rPr>
        </w:r>
        <w:r w:rsidR="009E2FA1">
          <w:rPr>
            <w:noProof/>
            <w:webHidden/>
          </w:rPr>
          <w:fldChar w:fldCharType="separate"/>
        </w:r>
        <w:r w:rsidR="009E2FA1">
          <w:rPr>
            <w:noProof/>
            <w:webHidden/>
          </w:rPr>
          <w:t>37</w:t>
        </w:r>
        <w:r w:rsidR="009E2FA1">
          <w:rPr>
            <w:noProof/>
            <w:webHidden/>
          </w:rPr>
          <w:fldChar w:fldCharType="end"/>
        </w:r>
      </w:hyperlink>
    </w:p>
    <w:p w:rsidR="009E2FA1" w:rsidRDefault="00E50BA6">
      <w:pPr>
        <w:pStyle w:val="Sommario3"/>
        <w:tabs>
          <w:tab w:val="right" w:leader="dot" w:pos="10422"/>
        </w:tabs>
        <w:rPr>
          <w:rFonts w:asciiTheme="minorHAnsi" w:eastAsiaTheme="minorEastAsia" w:hAnsiTheme="minorHAnsi" w:cstheme="minorBidi"/>
          <w:b w:val="0"/>
          <w:i w:val="0"/>
          <w:noProof/>
          <w:szCs w:val="22"/>
        </w:rPr>
      </w:pPr>
      <w:hyperlink w:anchor="_Toc487025768" w:history="1">
        <w:r w:rsidR="009E2FA1" w:rsidRPr="00B56B71">
          <w:rPr>
            <w:rStyle w:val="Collegamentoipertestuale"/>
            <w:noProof/>
          </w:rPr>
          <w:t>F.3.6 Rumore</w:t>
        </w:r>
        <w:r w:rsidR="009E2FA1">
          <w:rPr>
            <w:noProof/>
            <w:webHidden/>
          </w:rPr>
          <w:tab/>
        </w:r>
        <w:r w:rsidR="009E2FA1">
          <w:rPr>
            <w:noProof/>
            <w:webHidden/>
          </w:rPr>
          <w:fldChar w:fldCharType="begin"/>
        </w:r>
        <w:r w:rsidR="009E2FA1">
          <w:rPr>
            <w:noProof/>
            <w:webHidden/>
          </w:rPr>
          <w:instrText xml:space="preserve"> PAGEREF _Toc487025768 \h </w:instrText>
        </w:r>
        <w:r w:rsidR="009E2FA1">
          <w:rPr>
            <w:noProof/>
            <w:webHidden/>
          </w:rPr>
        </w:r>
        <w:r w:rsidR="009E2FA1">
          <w:rPr>
            <w:noProof/>
            <w:webHidden/>
          </w:rPr>
          <w:fldChar w:fldCharType="separate"/>
        </w:r>
        <w:r w:rsidR="009E2FA1">
          <w:rPr>
            <w:noProof/>
            <w:webHidden/>
          </w:rPr>
          <w:t>40</w:t>
        </w:r>
        <w:r w:rsidR="009E2FA1">
          <w:rPr>
            <w:noProof/>
            <w:webHidden/>
          </w:rPr>
          <w:fldChar w:fldCharType="end"/>
        </w:r>
      </w:hyperlink>
    </w:p>
    <w:p w:rsidR="009E2FA1" w:rsidRDefault="00E50BA6">
      <w:pPr>
        <w:pStyle w:val="Sommario3"/>
        <w:tabs>
          <w:tab w:val="right" w:leader="dot" w:pos="10422"/>
        </w:tabs>
        <w:rPr>
          <w:rFonts w:asciiTheme="minorHAnsi" w:eastAsiaTheme="minorEastAsia" w:hAnsiTheme="minorHAnsi" w:cstheme="minorBidi"/>
          <w:b w:val="0"/>
          <w:i w:val="0"/>
          <w:noProof/>
          <w:szCs w:val="22"/>
        </w:rPr>
      </w:pPr>
      <w:hyperlink w:anchor="_Toc487025769" w:history="1">
        <w:r w:rsidR="009E2FA1" w:rsidRPr="00B56B71">
          <w:rPr>
            <w:rStyle w:val="Collegamentoipertestuale"/>
            <w:noProof/>
          </w:rPr>
          <w:t>F.3.7 Radiazioni</w:t>
        </w:r>
        <w:r w:rsidR="009E2FA1">
          <w:rPr>
            <w:noProof/>
            <w:webHidden/>
          </w:rPr>
          <w:tab/>
        </w:r>
        <w:r w:rsidR="009E2FA1">
          <w:rPr>
            <w:noProof/>
            <w:webHidden/>
          </w:rPr>
          <w:fldChar w:fldCharType="begin"/>
        </w:r>
        <w:r w:rsidR="009E2FA1">
          <w:rPr>
            <w:noProof/>
            <w:webHidden/>
          </w:rPr>
          <w:instrText xml:space="preserve"> PAGEREF _Toc487025769 \h </w:instrText>
        </w:r>
        <w:r w:rsidR="009E2FA1">
          <w:rPr>
            <w:noProof/>
            <w:webHidden/>
          </w:rPr>
        </w:r>
        <w:r w:rsidR="009E2FA1">
          <w:rPr>
            <w:noProof/>
            <w:webHidden/>
          </w:rPr>
          <w:fldChar w:fldCharType="separate"/>
        </w:r>
        <w:r w:rsidR="009E2FA1">
          <w:rPr>
            <w:noProof/>
            <w:webHidden/>
          </w:rPr>
          <w:t>40</w:t>
        </w:r>
        <w:r w:rsidR="009E2FA1">
          <w:rPr>
            <w:noProof/>
            <w:webHidden/>
          </w:rPr>
          <w:fldChar w:fldCharType="end"/>
        </w:r>
      </w:hyperlink>
    </w:p>
    <w:p w:rsidR="009E2FA1" w:rsidRDefault="00E50BA6">
      <w:pPr>
        <w:pStyle w:val="Sommario3"/>
        <w:tabs>
          <w:tab w:val="right" w:leader="dot" w:pos="10422"/>
        </w:tabs>
        <w:rPr>
          <w:rFonts w:asciiTheme="minorHAnsi" w:eastAsiaTheme="minorEastAsia" w:hAnsiTheme="minorHAnsi" w:cstheme="minorBidi"/>
          <w:b w:val="0"/>
          <w:i w:val="0"/>
          <w:noProof/>
          <w:szCs w:val="22"/>
        </w:rPr>
      </w:pPr>
      <w:hyperlink w:anchor="_Toc487025770" w:history="1">
        <w:r w:rsidR="009E2FA1" w:rsidRPr="00B56B71">
          <w:rPr>
            <w:rStyle w:val="Collegamentoipertestuale"/>
            <w:noProof/>
          </w:rPr>
          <w:t>F.3.8 Rifiuti</w:t>
        </w:r>
        <w:r w:rsidR="009E2FA1">
          <w:rPr>
            <w:noProof/>
            <w:webHidden/>
          </w:rPr>
          <w:tab/>
        </w:r>
        <w:r w:rsidR="009E2FA1">
          <w:rPr>
            <w:noProof/>
            <w:webHidden/>
          </w:rPr>
          <w:fldChar w:fldCharType="begin"/>
        </w:r>
        <w:r w:rsidR="009E2FA1">
          <w:rPr>
            <w:noProof/>
            <w:webHidden/>
          </w:rPr>
          <w:instrText xml:space="preserve"> PAGEREF _Toc487025770 \h </w:instrText>
        </w:r>
        <w:r w:rsidR="009E2FA1">
          <w:rPr>
            <w:noProof/>
            <w:webHidden/>
          </w:rPr>
        </w:r>
        <w:r w:rsidR="009E2FA1">
          <w:rPr>
            <w:noProof/>
            <w:webHidden/>
          </w:rPr>
          <w:fldChar w:fldCharType="separate"/>
        </w:r>
        <w:r w:rsidR="009E2FA1">
          <w:rPr>
            <w:noProof/>
            <w:webHidden/>
          </w:rPr>
          <w:t>41</w:t>
        </w:r>
        <w:r w:rsidR="009E2FA1">
          <w:rPr>
            <w:noProof/>
            <w:webHidden/>
          </w:rPr>
          <w:fldChar w:fldCharType="end"/>
        </w:r>
      </w:hyperlink>
    </w:p>
    <w:p w:rsidR="009E2FA1" w:rsidRDefault="00E50BA6">
      <w:pPr>
        <w:pStyle w:val="Sommario3"/>
        <w:tabs>
          <w:tab w:val="right" w:leader="dot" w:pos="10422"/>
        </w:tabs>
        <w:rPr>
          <w:rFonts w:asciiTheme="minorHAnsi" w:eastAsiaTheme="minorEastAsia" w:hAnsiTheme="minorHAnsi" w:cstheme="minorBidi"/>
          <w:b w:val="0"/>
          <w:i w:val="0"/>
          <w:noProof/>
          <w:szCs w:val="22"/>
        </w:rPr>
      </w:pPr>
      <w:hyperlink w:anchor="_Toc487025771" w:history="1">
        <w:r w:rsidR="009E2FA1" w:rsidRPr="00B56B71">
          <w:rPr>
            <w:rStyle w:val="Collegamentoipertestuale"/>
            <w:noProof/>
          </w:rPr>
          <w:t>F.3.9 Discariche</w:t>
        </w:r>
        <w:r w:rsidR="009E2FA1">
          <w:rPr>
            <w:noProof/>
            <w:webHidden/>
          </w:rPr>
          <w:tab/>
        </w:r>
        <w:r w:rsidR="009E2FA1">
          <w:rPr>
            <w:noProof/>
            <w:webHidden/>
          </w:rPr>
          <w:fldChar w:fldCharType="begin"/>
        </w:r>
        <w:r w:rsidR="009E2FA1">
          <w:rPr>
            <w:noProof/>
            <w:webHidden/>
          </w:rPr>
          <w:instrText xml:space="preserve"> PAGEREF _Toc487025771 \h </w:instrText>
        </w:r>
        <w:r w:rsidR="009E2FA1">
          <w:rPr>
            <w:noProof/>
            <w:webHidden/>
          </w:rPr>
        </w:r>
        <w:r w:rsidR="009E2FA1">
          <w:rPr>
            <w:noProof/>
            <w:webHidden/>
          </w:rPr>
          <w:fldChar w:fldCharType="separate"/>
        </w:r>
        <w:r w:rsidR="009E2FA1">
          <w:rPr>
            <w:noProof/>
            <w:webHidden/>
          </w:rPr>
          <w:t>41</w:t>
        </w:r>
        <w:r w:rsidR="009E2FA1">
          <w:rPr>
            <w:noProof/>
            <w:webHidden/>
          </w:rPr>
          <w:fldChar w:fldCharType="end"/>
        </w:r>
      </w:hyperlink>
    </w:p>
    <w:p w:rsidR="009E2FA1" w:rsidRDefault="00E50BA6">
      <w:pPr>
        <w:pStyle w:val="Sommario3"/>
        <w:tabs>
          <w:tab w:val="right" w:leader="dot" w:pos="10422"/>
        </w:tabs>
        <w:rPr>
          <w:rFonts w:asciiTheme="minorHAnsi" w:eastAsiaTheme="minorEastAsia" w:hAnsiTheme="minorHAnsi" w:cstheme="minorBidi"/>
          <w:b w:val="0"/>
          <w:i w:val="0"/>
          <w:noProof/>
          <w:szCs w:val="22"/>
        </w:rPr>
      </w:pPr>
      <w:hyperlink w:anchor="_Toc487025772" w:history="1">
        <w:r w:rsidR="009E2FA1" w:rsidRPr="00B56B71">
          <w:rPr>
            <w:rStyle w:val="Collegamentoipertestuale"/>
            <w:noProof/>
          </w:rPr>
          <w:t>F.3.10 Dichiarazione PRTR</w:t>
        </w:r>
        <w:r w:rsidR="009E2FA1">
          <w:rPr>
            <w:noProof/>
            <w:webHidden/>
          </w:rPr>
          <w:tab/>
        </w:r>
        <w:r w:rsidR="009E2FA1">
          <w:rPr>
            <w:noProof/>
            <w:webHidden/>
          </w:rPr>
          <w:fldChar w:fldCharType="begin"/>
        </w:r>
        <w:r w:rsidR="009E2FA1">
          <w:rPr>
            <w:noProof/>
            <w:webHidden/>
          </w:rPr>
          <w:instrText xml:space="preserve"> PAGEREF _Toc487025772 \h </w:instrText>
        </w:r>
        <w:r w:rsidR="009E2FA1">
          <w:rPr>
            <w:noProof/>
            <w:webHidden/>
          </w:rPr>
        </w:r>
        <w:r w:rsidR="009E2FA1">
          <w:rPr>
            <w:noProof/>
            <w:webHidden/>
          </w:rPr>
          <w:fldChar w:fldCharType="separate"/>
        </w:r>
        <w:r w:rsidR="009E2FA1">
          <w:rPr>
            <w:noProof/>
            <w:webHidden/>
          </w:rPr>
          <w:t>41</w:t>
        </w:r>
        <w:r w:rsidR="009E2FA1">
          <w:rPr>
            <w:noProof/>
            <w:webHidden/>
          </w:rPr>
          <w:fldChar w:fldCharType="end"/>
        </w:r>
      </w:hyperlink>
    </w:p>
    <w:p w:rsidR="009E2FA1" w:rsidRDefault="00E50BA6">
      <w:pPr>
        <w:pStyle w:val="Sommario2"/>
        <w:tabs>
          <w:tab w:val="right" w:leader="dot" w:pos="10422"/>
        </w:tabs>
        <w:rPr>
          <w:rFonts w:asciiTheme="minorHAnsi" w:eastAsiaTheme="minorEastAsia" w:hAnsiTheme="minorHAnsi" w:cstheme="minorBidi"/>
          <w:b w:val="0"/>
          <w:noProof/>
          <w:szCs w:val="22"/>
        </w:rPr>
      </w:pPr>
      <w:hyperlink w:anchor="_Toc487025773" w:history="1">
        <w:r w:rsidR="009E2FA1" w:rsidRPr="00B56B71">
          <w:rPr>
            <w:rStyle w:val="Collegamentoipertestuale"/>
            <w:noProof/>
          </w:rPr>
          <w:t>F.4 Gestione dell’impianto</w:t>
        </w:r>
        <w:r w:rsidR="009E2FA1">
          <w:rPr>
            <w:noProof/>
            <w:webHidden/>
          </w:rPr>
          <w:tab/>
        </w:r>
        <w:r w:rsidR="009E2FA1">
          <w:rPr>
            <w:noProof/>
            <w:webHidden/>
          </w:rPr>
          <w:fldChar w:fldCharType="begin"/>
        </w:r>
        <w:r w:rsidR="009E2FA1">
          <w:rPr>
            <w:noProof/>
            <w:webHidden/>
          </w:rPr>
          <w:instrText xml:space="preserve"> PAGEREF _Toc487025773 \h </w:instrText>
        </w:r>
        <w:r w:rsidR="009E2FA1">
          <w:rPr>
            <w:noProof/>
            <w:webHidden/>
          </w:rPr>
        </w:r>
        <w:r w:rsidR="009E2FA1">
          <w:rPr>
            <w:noProof/>
            <w:webHidden/>
          </w:rPr>
          <w:fldChar w:fldCharType="separate"/>
        </w:r>
        <w:r w:rsidR="009E2FA1">
          <w:rPr>
            <w:noProof/>
            <w:webHidden/>
          </w:rPr>
          <w:t>42</w:t>
        </w:r>
        <w:r w:rsidR="009E2FA1">
          <w:rPr>
            <w:noProof/>
            <w:webHidden/>
          </w:rPr>
          <w:fldChar w:fldCharType="end"/>
        </w:r>
      </w:hyperlink>
    </w:p>
    <w:p w:rsidR="009E2FA1" w:rsidRDefault="00E50BA6">
      <w:pPr>
        <w:pStyle w:val="Sommario3"/>
        <w:tabs>
          <w:tab w:val="right" w:leader="dot" w:pos="10422"/>
        </w:tabs>
        <w:rPr>
          <w:rFonts w:asciiTheme="minorHAnsi" w:eastAsiaTheme="minorEastAsia" w:hAnsiTheme="minorHAnsi" w:cstheme="minorBidi"/>
          <w:b w:val="0"/>
          <w:i w:val="0"/>
          <w:noProof/>
          <w:szCs w:val="22"/>
        </w:rPr>
      </w:pPr>
      <w:hyperlink w:anchor="_Toc487025774" w:history="1">
        <w:r w:rsidR="009E2FA1" w:rsidRPr="00B56B71">
          <w:rPr>
            <w:rStyle w:val="Collegamentoipertestuale"/>
            <w:noProof/>
          </w:rPr>
          <w:t>F.4.1 Individuazione e controllo sui punti critici</w:t>
        </w:r>
        <w:r w:rsidR="009E2FA1">
          <w:rPr>
            <w:noProof/>
            <w:webHidden/>
          </w:rPr>
          <w:tab/>
        </w:r>
        <w:r w:rsidR="009E2FA1">
          <w:rPr>
            <w:noProof/>
            <w:webHidden/>
          </w:rPr>
          <w:fldChar w:fldCharType="begin"/>
        </w:r>
        <w:r w:rsidR="009E2FA1">
          <w:rPr>
            <w:noProof/>
            <w:webHidden/>
          </w:rPr>
          <w:instrText xml:space="preserve"> PAGEREF _Toc487025774 \h </w:instrText>
        </w:r>
        <w:r w:rsidR="009E2FA1">
          <w:rPr>
            <w:noProof/>
            <w:webHidden/>
          </w:rPr>
        </w:r>
        <w:r w:rsidR="009E2FA1">
          <w:rPr>
            <w:noProof/>
            <w:webHidden/>
          </w:rPr>
          <w:fldChar w:fldCharType="separate"/>
        </w:r>
        <w:r w:rsidR="009E2FA1">
          <w:rPr>
            <w:noProof/>
            <w:webHidden/>
          </w:rPr>
          <w:t>42</w:t>
        </w:r>
        <w:r w:rsidR="009E2FA1">
          <w:rPr>
            <w:noProof/>
            <w:webHidden/>
          </w:rPr>
          <w:fldChar w:fldCharType="end"/>
        </w:r>
      </w:hyperlink>
    </w:p>
    <w:p w:rsidR="009E2FA1" w:rsidRDefault="00E50BA6">
      <w:pPr>
        <w:pStyle w:val="Sommario3"/>
        <w:tabs>
          <w:tab w:val="right" w:leader="dot" w:pos="10422"/>
        </w:tabs>
        <w:rPr>
          <w:rFonts w:asciiTheme="minorHAnsi" w:eastAsiaTheme="minorEastAsia" w:hAnsiTheme="minorHAnsi" w:cstheme="minorBidi"/>
          <w:b w:val="0"/>
          <w:i w:val="0"/>
          <w:noProof/>
          <w:szCs w:val="22"/>
        </w:rPr>
      </w:pPr>
      <w:hyperlink w:anchor="_Toc487025775" w:history="1">
        <w:r w:rsidR="009E2FA1" w:rsidRPr="00B56B71">
          <w:rPr>
            <w:rStyle w:val="Collegamentoipertestuale"/>
            <w:noProof/>
          </w:rPr>
          <w:t>F.4.2 Aree di stoccaggio (vasche, serbatoi, etc.)</w:t>
        </w:r>
        <w:r w:rsidR="009E2FA1">
          <w:rPr>
            <w:noProof/>
            <w:webHidden/>
          </w:rPr>
          <w:tab/>
        </w:r>
        <w:r w:rsidR="009E2FA1">
          <w:rPr>
            <w:noProof/>
            <w:webHidden/>
          </w:rPr>
          <w:fldChar w:fldCharType="begin"/>
        </w:r>
        <w:r w:rsidR="009E2FA1">
          <w:rPr>
            <w:noProof/>
            <w:webHidden/>
          </w:rPr>
          <w:instrText xml:space="preserve"> PAGEREF _Toc487025775 \h </w:instrText>
        </w:r>
        <w:r w:rsidR="009E2FA1">
          <w:rPr>
            <w:noProof/>
            <w:webHidden/>
          </w:rPr>
        </w:r>
        <w:r w:rsidR="009E2FA1">
          <w:rPr>
            <w:noProof/>
            <w:webHidden/>
          </w:rPr>
          <w:fldChar w:fldCharType="separate"/>
        </w:r>
        <w:r w:rsidR="009E2FA1">
          <w:rPr>
            <w:noProof/>
            <w:webHidden/>
          </w:rPr>
          <w:t>42</w:t>
        </w:r>
        <w:r w:rsidR="009E2FA1">
          <w:rPr>
            <w:noProof/>
            <w:webHidden/>
          </w:rPr>
          <w:fldChar w:fldCharType="end"/>
        </w:r>
      </w:hyperlink>
    </w:p>
    <w:p w:rsidR="008F37A9" w:rsidRDefault="008F37A9">
      <w:pPr>
        <w:pStyle w:val="Sommario3"/>
      </w:pPr>
      <w:r>
        <w:fldChar w:fldCharType="end"/>
      </w:r>
    </w:p>
    <w:p w:rsidR="008F37A9" w:rsidRDefault="008F37A9">
      <w:bookmarkStart w:id="2" w:name="_Toc126433476"/>
    </w:p>
    <w:p w:rsidR="008F37A9" w:rsidRDefault="008F37A9">
      <w:pPr>
        <w:pStyle w:val="Titolo1"/>
        <w:jc w:val="left"/>
      </w:pPr>
      <w:r>
        <w:br w:type="page"/>
      </w:r>
      <w:bookmarkStart w:id="3" w:name="_Toc487025704"/>
      <w:r>
        <w:lastRenderedPageBreak/>
        <w:t>A. QUADRO AMMINISTRATIVO - TERRITORIALE</w:t>
      </w:r>
      <w:bookmarkEnd w:id="2"/>
      <w:bookmarkEnd w:id="3"/>
    </w:p>
    <w:p w:rsidR="00C166A3" w:rsidRPr="00C166A3" w:rsidRDefault="00C166A3" w:rsidP="00F84E96">
      <w:pPr>
        <w:keepNext/>
        <w:numPr>
          <w:ilvl w:val="1"/>
          <w:numId w:val="24"/>
        </w:numPr>
        <w:spacing w:before="120" w:after="120"/>
        <w:jc w:val="left"/>
        <w:outlineLvl w:val="1"/>
        <w:rPr>
          <w:b/>
          <w:bCs/>
          <w:color w:val="FF0000"/>
          <w:sz w:val="24"/>
        </w:rPr>
      </w:pPr>
      <w:bookmarkStart w:id="4" w:name="_Toc209586550"/>
      <w:bookmarkStart w:id="5" w:name="_Toc265763480"/>
      <w:bookmarkStart w:id="6" w:name="_Toc284404422"/>
      <w:bookmarkStart w:id="7" w:name="_Toc337042494"/>
      <w:bookmarkStart w:id="8" w:name="_Toc400705012"/>
      <w:r w:rsidRPr="00C166A3">
        <w:rPr>
          <w:b/>
          <w:bCs/>
          <w:color w:val="FF0000"/>
          <w:sz w:val="24"/>
        </w:rPr>
        <w:t>Premessa</w:t>
      </w:r>
      <w:bookmarkEnd w:id="4"/>
      <w:bookmarkEnd w:id="5"/>
      <w:bookmarkEnd w:id="6"/>
      <w:bookmarkEnd w:id="7"/>
      <w:bookmarkEnd w:id="8"/>
    </w:p>
    <w:p w:rsidR="00336A57" w:rsidRPr="00336A57" w:rsidRDefault="00336A57" w:rsidP="00336A57">
      <w:pPr>
        <w:spacing w:after="120"/>
        <w:rPr>
          <w:rFonts w:cs="Arial"/>
          <w:b/>
          <w:bCs/>
          <w:i/>
          <w:iCs/>
          <w:color w:val="0000FF"/>
        </w:rPr>
      </w:pPr>
      <w:r w:rsidRPr="00336A57">
        <w:rPr>
          <w:rFonts w:cs="Arial"/>
          <w:b/>
          <w:bCs/>
          <w:i/>
          <w:iCs/>
          <w:color w:val="0000FF"/>
        </w:rPr>
        <w:t>(da compilare in caso di modifiche o riesame)</w:t>
      </w:r>
    </w:p>
    <w:p w:rsidR="00C166A3" w:rsidRPr="00C166A3" w:rsidRDefault="00C166A3" w:rsidP="00C166A3">
      <w:pPr>
        <w:rPr>
          <w:rFonts w:cs="Arial"/>
          <w:color w:val="FF0000"/>
          <w:sz w:val="16"/>
          <w:szCs w:val="16"/>
        </w:rPr>
      </w:pPr>
    </w:p>
    <w:p w:rsidR="00C166A3" w:rsidRPr="00C166A3" w:rsidRDefault="00C166A3" w:rsidP="00F84E96">
      <w:pPr>
        <w:pStyle w:val="Titolo3"/>
        <w:numPr>
          <w:ilvl w:val="2"/>
          <w:numId w:val="24"/>
        </w:numPr>
        <w:tabs>
          <w:tab w:val="left" w:pos="993"/>
        </w:tabs>
        <w:spacing w:before="0"/>
        <w:ind w:hanging="4406"/>
        <w:jc w:val="both"/>
        <w:rPr>
          <w:rFonts w:cs="Arial"/>
          <w:color w:val="FF0000"/>
          <w:szCs w:val="22"/>
        </w:rPr>
      </w:pPr>
      <w:bookmarkStart w:id="9" w:name="_Toc209586552"/>
      <w:bookmarkStart w:id="10" w:name="_Toc159481512"/>
      <w:bookmarkStart w:id="11" w:name="_Toc309890883"/>
      <w:bookmarkStart w:id="12" w:name="_Toc314556590"/>
      <w:bookmarkStart w:id="13" w:name="_Toc369593111"/>
      <w:bookmarkStart w:id="14" w:name="_Toc400705013"/>
      <w:bookmarkStart w:id="15" w:name="_Toc487025705"/>
      <w:r w:rsidRPr="00C166A3">
        <w:rPr>
          <w:rFonts w:cs="Arial"/>
          <w:color w:val="FF0000"/>
          <w:szCs w:val="22"/>
        </w:rPr>
        <w:t>Scopo della richiesta</w:t>
      </w:r>
      <w:bookmarkEnd w:id="9"/>
      <w:bookmarkEnd w:id="10"/>
      <w:bookmarkEnd w:id="11"/>
      <w:bookmarkEnd w:id="12"/>
      <w:bookmarkEnd w:id="13"/>
      <w:bookmarkEnd w:id="14"/>
      <w:bookmarkEnd w:id="15"/>
    </w:p>
    <w:p w:rsidR="00C166A3" w:rsidRPr="00C166A3" w:rsidRDefault="00C166A3" w:rsidP="00C166A3">
      <w:pPr>
        <w:ind w:right="11"/>
        <w:rPr>
          <w:rFonts w:eastAsia="Arial" w:cs="Arial"/>
          <w:color w:val="FF0000"/>
          <w:sz w:val="16"/>
          <w:szCs w:val="16"/>
          <w:highlight w:val="yellow"/>
        </w:rPr>
      </w:pPr>
    </w:p>
    <w:p w:rsidR="00C166A3" w:rsidRPr="00C166A3" w:rsidRDefault="00C166A3" w:rsidP="00F84E96">
      <w:pPr>
        <w:pStyle w:val="Titolo3"/>
        <w:numPr>
          <w:ilvl w:val="2"/>
          <w:numId w:val="24"/>
        </w:numPr>
        <w:tabs>
          <w:tab w:val="left" w:pos="993"/>
        </w:tabs>
        <w:spacing w:before="0"/>
        <w:ind w:hanging="4406"/>
        <w:jc w:val="both"/>
        <w:rPr>
          <w:rFonts w:cs="Arial"/>
          <w:color w:val="FF0000"/>
          <w:szCs w:val="22"/>
        </w:rPr>
      </w:pPr>
      <w:bookmarkStart w:id="16" w:name="_Toc209586553"/>
      <w:bookmarkStart w:id="17" w:name="_Toc159481513"/>
      <w:bookmarkStart w:id="18" w:name="_Toc309890884"/>
      <w:bookmarkStart w:id="19" w:name="_Toc314556591"/>
      <w:bookmarkStart w:id="20" w:name="_Toc369593112"/>
      <w:bookmarkStart w:id="21" w:name="_Toc400705014"/>
      <w:bookmarkStart w:id="22" w:name="_Toc487025706"/>
      <w:r w:rsidRPr="00C166A3">
        <w:rPr>
          <w:rFonts w:cs="Arial"/>
          <w:color w:val="FF0000"/>
          <w:szCs w:val="22"/>
        </w:rPr>
        <w:t>Situazione attuale</w:t>
      </w:r>
      <w:bookmarkEnd w:id="16"/>
      <w:bookmarkEnd w:id="17"/>
      <w:bookmarkEnd w:id="18"/>
      <w:bookmarkEnd w:id="19"/>
      <w:bookmarkEnd w:id="20"/>
      <w:bookmarkEnd w:id="21"/>
      <w:bookmarkEnd w:id="22"/>
    </w:p>
    <w:p w:rsidR="00C166A3" w:rsidRPr="00C166A3" w:rsidRDefault="00C166A3" w:rsidP="00C166A3">
      <w:pPr>
        <w:pStyle w:val="Titolo3"/>
        <w:tabs>
          <w:tab w:val="left" w:pos="993"/>
        </w:tabs>
        <w:spacing w:before="0"/>
        <w:ind w:left="4406"/>
        <w:jc w:val="both"/>
        <w:rPr>
          <w:rFonts w:cs="Arial"/>
          <w:color w:val="FF0000"/>
          <w:szCs w:val="22"/>
        </w:rPr>
      </w:pPr>
      <w:bookmarkStart w:id="23" w:name="_Toc209586554"/>
      <w:bookmarkStart w:id="24" w:name="_Toc159481514"/>
    </w:p>
    <w:p w:rsidR="00C166A3" w:rsidRPr="00C166A3" w:rsidRDefault="00C166A3" w:rsidP="00F84E96">
      <w:pPr>
        <w:pStyle w:val="Titolo3"/>
        <w:numPr>
          <w:ilvl w:val="2"/>
          <w:numId w:val="24"/>
        </w:numPr>
        <w:tabs>
          <w:tab w:val="left" w:pos="993"/>
        </w:tabs>
        <w:spacing w:before="0"/>
        <w:ind w:hanging="4406"/>
        <w:jc w:val="both"/>
        <w:rPr>
          <w:rFonts w:cs="Arial"/>
          <w:color w:val="FF0000"/>
          <w:szCs w:val="22"/>
        </w:rPr>
      </w:pPr>
      <w:bookmarkStart w:id="25" w:name="_Toc309890885"/>
      <w:bookmarkStart w:id="26" w:name="_Toc314556592"/>
      <w:bookmarkStart w:id="27" w:name="_Toc369593113"/>
      <w:bookmarkStart w:id="28" w:name="_Toc400705015"/>
      <w:bookmarkStart w:id="29" w:name="_Toc487025707"/>
      <w:r w:rsidRPr="00C166A3">
        <w:rPr>
          <w:rFonts w:cs="Arial"/>
          <w:color w:val="FF0000"/>
          <w:szCs w:val="22"/>
        </w:rPr>
        <w:t>Situazione modificata</w:t>
      </w:r>
      <w:bookmarkEnd w:id="23"/>
      <w:bookmarkEnd w:id="24"/>
      <w:bookmarkEnd w:id="25"/>
      <w:bookmarkEnd w:id="26"/>
      <w:bookmarkEnd w:id="27"/>
      <w:bookmarkEnd w:id="28"/>
      <w:bookmarkEnd w:id="29"/>
    </w:p>
    <w:p w:rsidR="00C166A3" w:rsidRPr="00C166A3" w:rsidRDefault="00C166A3" w:rsidP="00C166A3">
      <w:pPr>
        <w:ind w:right="11"/>
        <w:rPr>
          <w:rFonts w:cs="Arial"/>
          <w:color w:val="FF0000"/>
          <w:sz w:val="16"/>
          <w:szCs w:val="16"/>
          <w:highlight w:val="yellow"/>
        </w:rPr>
      </w:pPr>
    </w:p>
    <w:p w:rsidR="00C166A3" w:rsidRPr="00C166A3" w:rsidRDefault="00C166A3" w:rsidP="00F84E96">
      <w:pPr>
        <w:pStyle w:val="Titolo3"/>
        <w:numPr>
          <w:ilvl w:val="2"/>
          <w:numId w:val="24"/>
        </w:numPr>
        <w:tabs>
          <w:tab w:val="left" w:pos="993"/>
        </w:tabs>
        <w:spacing w:before="0"/>
        <w:ind w:hanging="4406"/>
        <w:jc w:val="both"/>
        <w:rPr>
          <w:rFonts w:cs="Arial"/>
          <w:color w:val="FF0000"/>
          <w:szCs w:val="22"/>
        </w:rPr>
      </w:pPr>
      <w:bookmarkStart w:id="30" w:name="_Toc209586555"/>
      <w:bookmarkStart w:id="31" w:name="_Toc159481515"/>
      <w:bookmarkStart w:id="32" w:name="_Toc309890886"/>
      <w:bookmarkStart w:id="33" w:name="_Toc314556593"/>
      <w:bookmarkStart w:id="34" w:name="_Toc369593114"/>
      <w:bookmarkStart w:id="35" w:name="_Toc400705016"/>
      <w:bookmarkStart w:id="36" w:name="_Toc487025708"/>
      <w:r w:rsidRPr="00C166A3">
        <w:rPr>
          <w:rFonts w:cs="Arial"/>
          <w:color w:val="FF0000"/>
          <w:szCs w:val="22"/>
        </w:rPr>
        <w:t>Giudizio sulla modifica</w:t>
      </w:r>
      <w:bookmarkEnd w:id="30"/>
      <w:bookmarkEnd w:id="31"/>
      <w:bookmarkEnd w:id="32"/>
      <w:bookmarkEnd w:id="33"/>
      <w:bookmarkEnd w:id="34"/>
      <w:bookmarkEnd w:id="35"/>
      <w:bookmarkEnd w:id="36"/>
    </w:p>
    <w:p w:rsidR="00C166A3" w:rsidRPr="00C166A3" w:rsidRDefault="00C166A3" w:rsidP="00C166A3"/>
    <w:p w:rsidR="008F37A9" w:rsidRDefault="008F37A9">
      <w:pPr>
        <w:pStyle w:val="Titolo2"/>
      </w:pPr>
      <w:bookmarkStart w:id="37" w:name="_Toc126433477"/>
      <w:bookmarkStart w:id="38" w:name="_Toc487025709"/>
      <w:r>
        <w:t>A 1. Inquadramento del</w:t>
      </w:r>
      <w:r w:rsidR="00C166A3">
        <w:t xml:space="preserve">l’installazione </w:t>
      </w:r>
      <w:r>
        <w:t>e del sito</w:t>
      </w:r>
      <w:bookmarkEnd w:id="37"/>
      <w:bookmarkEnd w:id="38"/>
    </w:p>
    <w:p w:rsidR="008F37A9" w:rsidRDefault="008F37A9">
      <w:pPr>
        <w:pStyle w:val="Titolo3"/>
        <w:jc w:val="left"/>
      </w:pPr>
      <w:bookmarkStart w:id="39" w:name="_Toc487025710"/>
      <w:bookmarkStart w:id="40" w:name="_Toc126433478"/>
      <w:r>
        <w:t>A.1.1 Inquadramento de</w:t>
      </w:r>
      <w:r w:rsidR="008325F8">
        <w:t>l</w:t>
      </w:r>
      <w:r>
        <w:t>l</w:t>
      </w:r>
      <w:r w:rsidR="008325F8">
        <w:t>’installazione IPPC</w:t>
      </w:r>
      <w:bookmarkEnd w:id="39"/>
      <w:r>
        <w:t xml:space="preserve"> </w:t>
      </w:r>
      <w:bookmarkEnd w:id="40"/>
    </w:p>
    <w:p w:rsidR="008F37A9" w:rsidRDefault="008F37A9">
      <w:pPr>
        <w:spacing w:after="120"/>
        <w:rPr>
          <w:rFonts w:cs="Arial"/>
          <w:b/>
          <w:bCs/>
          <w:i/>
          <w:iCs/>
          <w:color w:val="0000FF"/>
        </w:rPr>
      </w:pPr>
      <w:r>
        <w:rPr>
          <w:rFonts w:cs="Arial"/>
          <w:b/>
          <w:bCs/>
          <w:i/>
          <w:iCs/>
          <w:color w:val="0000FF"/>
        </w:rPr>
        <w:t>Riportare le seguenti informazioni:</w:t>
      </w:r>
    </w:p>
    <w:p w:rsidR="008F37A9" w:rsidRDefault="008F37A9">
      <w:pPr>
        <w:rPr>
          <w:rFonts w:cs="Arial"/>
          <w:b/>
          <w:bCs/>
          <w:i/>
          <w:iCs/>
          <w:color w:val="0000FF"/>
        </w:rPr>
      </w:pPr>
      <w:r>
        <w:rPr>
          <w:rFonts w:cs="Arial"/>
          <w:b/>
          <w:bCs/>
          <w:i/>
          <w:iCs/>
          <w:color w:val="0000FF"/>
        </w:rPr>
        <w:t>- breve storia del complesso e sua localizzazione (con coordinate Gauss-</w:t>
      </w:r>
      <w:proofErr w:type="spellStart"/>
      <w:r>
        <w:rPr>
          <w:rFonts w:cs="Arial"/>
          <w:b/>
          <w:bCs/>
          <w:i/>
          <w:iCs/>
          <w:color w:val="0000FF"/>
        </w:rPr>
        <w:t>Boaga</w:t>
      </w:r>
      <w:proofErr w:type="spellEnd"/>
      <w:r>
        <w:rPr>
          <w:rFonts w:cs="Arial"/>
          <w:b/>
          <w:bCs/>
          <w:i/>
          <w:iCs/>
          <w:color w:val="0000FF"/>
        </w:rPr>
        <w:t>)</w:t>
      </w:r>
    </w:p>
    <w:p w:rsidR="008F37A9" w:rsidRDefault="008F37A9">
      <w:pPr>
        <w:rPr>
          <w:rFonts w:cs="Arial"/>
          <w:b/>
          <w:bCs/>
          <w:i/>
          <w:iCs/>
          <w:color w:val="0000FF"/>
        </w:rPr>
      </w:pPr>
      <w:r>
        <w:rPr>
          <w:rFonts w:cs="Arial"/>
          <w:b/>
          <w:bCs/>
          <w:i/>
          <w:iCs/>
          <w:color w:val="0000FF"/>
        </w:rPr>
        <w:t xml:space="preserve">- eventuali aree dello stabilimento con diversa destinazione </w:t>
      </w:r>
    </w:p>
    <w:p w:rsidR="008F37A9" w:rsidRDefault="008F37A9">
      <w:pPr>
        <w:pStyle w:val="Numerazstruttura"/>
        <w:rPr>
          <w:rFonts w:cs="Arial"/>
          <w:szCs w:val="24"/>
        </w:rPr>
      </w:pPr>
    </w:p>
    <w:p w:rsidR="008F37A9" w:rsidRDefault="00C166A3">
      <w:pPr>
        <w:pStyle w:val="Numerazstruttura"/>
        <w:rPr>
          <w:rFonts w:cs="Arial"/>
          <w:szCs w:val="24"/>
        </w:rPr>
      </w:pPr>
      <w:r>
        <w:rPr>
          <w:rFonts w:cs="Arial"/>
          <w:szCs w:val="24"/>
        </w:rPr>
        <w:t>L’installazione IPPC</w:t>
      </w:r>
      <w:r w:rsidR="008F37A9">
        <w:rPr>
          <w:rFonts w:cs="Arial"/>
          <w:szCs w:val="24"/>
        </w:rPr>
        <w:t>, soggett</w:t>
      </w:r>
      <w:r>
        <w:rPr>
          <w:rFonts w:cs="Arial"/>
          <w:szCs w:val="24"/>
        </w:rPr>
        <w:t>a</w:t>
      </w:r>
      <w:r w:rsidR="008F37A9">
        <w:rPr>
          <w:rFonts w:cs="Arial"/>
          <w:szCs w:val="24"/>
        </w:rPr>
        <w:t xml:space="preserve"> ad Autorizzazione Integrata Ambientale, è interessat</w:t>
      </w:r>
      <w:r>
        <w:rPr>
          <w:rFonts w:cs="Arial"/>
          <w:szCs w:val="24"/>
        </w:rPr>
        <w:t>a</w:t>
      </w:r>
      <w:r w:rsidR="008F37A9">
        <w:rPr>
          <w:rFonts w:cs="Arial"/>
          <w:szCs w:val="24"/>
        </w:rPr>
        <w:t xml:space="preserve"> dalle seguenti attività:</w:t>
      </w:r>
    </w:p>
    <w:p w:rsidR="008F37A9" w:rsidRDefault="008F37A9">
      <w:pPr>
        <w:ind w:left="360"/>
        <w:rPr>
          <w:rFonts w:cs="Arial"/>
          <w:color w:val="000080"/>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4"/>
        <w:gridCol w:w="1738"/>
        <w:gridCol w:w="3425"/>
        <w:gridCol w:w="1420"/>
        <w:gridCol w:w="1229"/>
        <w:gridCol w:w="976"/>
      </w:tblGrid>
      <w:tr w:rsidR="008F37A9">
        <w:trPr>
          <w:cantSplit/>
          <w:trHeight w:val="518"/>
        </w:trPr>
        <w:tc>
          <w:tcPr>
            <w:tcW w:w="1591" w:type="dxa"/>
            <w:vMerge w:val="restart"/>
            <w:shd w:val="clear" w:color="auto" w:fill="E6E6E6"/>
            <w:vAlign w:val="center"/>
          </w:tcPr>
          <w:p w:rsidR="008F37A9" w:rsidRDefault="008F37A9">
            <w:pPr>
              <w:ind w:left="-70"/>
              <w:jc w:val="center"/>
              <w:rPr>
                <w:rFonts w:cs="Arial"/>
                <w:b/>
                <w:bCs/>
                <w:sz w:val="20"/>
              </w:rPr>
            </w:pPr>
            <w:r>
              <w:rPr>
                <w:rFonts w:cs="Arial"/>
                <w:b/>
                <w:bCs/>
                <w:sz w:val="20"/>
              </w:rPr>
              <w:t>N. ordine attività IPPC</w:t>
            </w:r>
          </w:p>
        </w:tc>
        <w:tc>
          <w:tcPr>
            <w:tcW w:w="1767" w:type="dxa"/>
            <w:vMerge w:val="restart"/>
            <w:shd w:val="clear" w:color="auto" w:fill="E6E6E6"/>
            <w:vAlign w:val="center"/>
          </w:tcPr>
          <w:p w:rsidR="008F37A9" w:rsidRDefault="008F37A9">
            <w:pPr>
              <w:jc w:val="center"/>
              <w:rPr>
                <w:rFonts w:cs="Arial"/>
                <w:b/>
                <w:bCs/>
                <w:sz w:val="20"/>
              </w:rPr>
            </w:pPr>
            <w:r>
              <w:rPr>
                <w:rFonts w:cs="Arial"/>
                <w:b/>
                <w:bCs/>
                <w:sz w:val="20"/>
              </w:rPr>
              <w:t>Codice IPPC</w:t>
            </w:r>
          </w:p>
        </w:tc>
        <w:tc>
          <w:tcPr>
            <w:tcW w:w="3507" w:type="dxa"/>
            <w:vMerge w:val="restart"/>
            <w:shd w:val="clear" w:color="auto" w:fill="E6E6E6"/>
            <w:vAlign w:val="center"/>
          </w:tcPr>
          <w:p w:rsidR="008F37A9" w:rsidRDefault="008F37A9">
            <w:pPr>
              <w:jc w:val="center"/>
              <w:rPr>
                <w:rFonts w:cs="Arial"/>
                <w:b/>
                <w:bCs/>
                <w:sz w:val="20"/>
              </w:rPr>
            </w:pPr>
            <w:r>
              <w:rPr>
                <w:rFonts w:cs="Arial"/>
                <w:b/>
                <w:bCs/>
                <w:sz w:val="20"/>
              </w:rPr>
              <w:t>Attività IPPC</w:t>
            </w:r>
          </w:p>
        </w:tc>
        <w:tc>
          <w:tcPr>
            <w:tcW w:w="1429" w:type="dxa"/>
            <w:vMerge w:val="restart"/>
            <w:shd w:val="clear" w:color="auto" w:fill="E6E6E6"/>
            <w:vAlign w:val="center"/>
          </w:tcPr>
          <w:p w:rsidR="008F37A9" w:rsidRDefault="008F37A9">
            <w:pPr>
              <w:jc w:val="center"/>
              <w:rPr>
                <w:rFonts w:cs="Arial"/>
                <w:b/>
                <w:bCs/>
                <w:sz w:val="20"/>
              </w:rPr>
            </w:pPr>
            <w:r>
              <w:rPr>
                <w:rFonts w:cs="Arial"/>
                <w:b/>
                <w:bCs/>
                <w:sz w:val="20"/>
              </w:rPr>
              <w:t>Capacità produttiva di progetto</w:t>
            </w:r>
          </w:p>
        </w:tc>
        <w:tc>
          <w:tcPr>
            <w:tcW w:w="2214" w:type="dxa"/>
            <w:gridSpan w:val="2"/>
            <w:tcBorders>
              <w:bottom w:val="single" w:sz="4" w:space="0" w:color="auto"/>
            </w:tcBorders>
            <w:shd w:val="clear" w:color="auto" w:fill="E6E6E6"/>
            <w:vAlign w:val="center"/>
          </w:tcPr>
          <w:p w:rsidR="008F37A9" w:rsidRDefault="008F37A9">
            <w:pPr>
              <w:jc w:val="center"/>
              <w:rPr>
                <w:rFonts w:cs="Arial"/>
                <w:b/>
                <w:bCs/>
                <w:sz w:val="20"/>
              </w:rPr>
            </w:pPr>
            <w:r>
              <w:rPr>
                <w:rFonts w:cs="Arial"/>
                <w:b/>
                <w:bCs/>
                <w:sz w:val="20"/>
              </w:rPr>
              <w:t xml:space="preserve">Numero degli addetti  </w:t>
            </w:r>
          </w:p>
        </w:tc>
      </w:tr>
      <w:tr w:rsidR="008F37A9">
        <w:trPr>
          <w:cantSplit/>
          <w:trHeight w:val="517"/>
        </w:trPr>
        <w:tc>
          <w:tcPr>
            <w:tcW w:w="1591" w:type="dxa"/>
            <w:vMerge/>
            <w:tcBorders>
              <w:bottom w:val="single" w:sz="4" w:space="0" w:color="auto"/>
            </w:tcBorders>
            <w:shd w:val="clear" w:color="auto" w:fill="E6E6E6"/>
            <w:vAlign w:val="center"/>
          </w:tcPr>
          <w:p w:rsidR="008F37A9" w:rsidRDefault="008F37A9">
            <w:pPr>
              <w:ind w:left="-70"/>
              <w:jc w:val="center"/>
              <w:rPr>
                <w:rFonts w:cs="Arial"/>
                <w:b/>
                <w:bCs/>
                <w:sz w:val="20"/>
              </w:rPr>
            </w:pPr>
          </w:p>
        </w:tc>
        <w:tc>
          <w:tcPr>
            <w:tcW w:w="1767" w:type="dxa"/>
            <w:vMerge/>
            <w:tcBorders>
              <w:bottom w:val="single" w:sz="4" w:space="0" w:color="auto"/>
            </w:tcBorders>
            <w:shd w:val="clear" w:color="auto" w:fill="E6E6E6"/>
            <w:vAlign w:val="center"/>
          </w:tcPr>
          <w:p w:rsidR="008F37A9" w:rsidRDefault="008F37A9">
            <w:pPr>
              <w:jc w:val="center"/>
              <w:rPr>
                <w:rFonts w:cs="Arial"/>
                <w:b/>
                <w:bCs/>
                <w:sz w:val="20"/>
              </w:rPr>
            </w:pPr>
          </w:p>
        </w:tc>
        <w:tc>
          <w:tcPr>
            <w:tcW w:w="3507" w:type="dxa"/>
            <w:vMerge/>
            <w:tcBorders>
              <w:bottom w:val="single" w:sz="4" w:space="0" w:color="auto"/>
            </w:tcBorders>
            <w:shd w:val="clear" w:color="auto" w:fill="E6E6E6"/>
            <w:vAlign w:val="center"/>
          </w:tcPr>
          <w:p w:rsidR="008F37A9" w:rsidRDefault="008F37A9">
            <w:pPr>
              <w:jc w:val="center"/>
              <w:rPr>
                <w:rFonts w:cs="Arial"/>
                <w:b/>
                <w:bCs/>
                <w:sz w:val="20"/>
              </w:rPr>
            </w:pPr>
          </w:p>
        </w:tc>
        <w:tc>
          <w:tcPr>
            <w:tcW w:w="1429" w:type="dxa"/>
            <w:vMerge/>
            <w:tcBorders>
              <w:bottom w:val="single" w:sz="4" w:space="0" w:color="auto"/>
            </w:tcBorders>
            <w:shd w:val="clear" w:color="auto" w:fill="E6E6E6"/>
            <w:vAlign w:val="center"/>
          </w:tcPr>
          <w:p w:rsidR="008F37A9" w:rsidRDefault="008F37A9">
            <w:pPr>
              <w:jc w:val="center"/>
              <w:rPr>
                <w:rFonts w:cs="Arial"/>
                <w:b/>
                <w:bCs/>
                <w:sz w:val="20"/>
              </w:rPr>
            </w:pPr>
          </w:p>
        </w:tc>
        <w:tc>
          <w:tcPr>
            <w:tcW w:w="1229" w:type="dxa"/>
            <w:tcBorders>
              <w:bottom w:val="single" w:sz="4" w:space="0" w:color="auto"/>
            </w:tcBorders>
            <w:shd w:val="clear" w:color="auto" w:fill="E6E6E6"/>
            <w:vAlign w:val="center"/>
          </w:tcPr>
          <w:p w:rsidR="008F37A9" w:rsidRDefault="008F37A9">
            <w:pPr>
              <w:jc w:val="center"/>
              <w:rPr>
                <w:rFonts w:cs="Arial"/>
                <w:b/>
                <w:bCs/>
                <w:sz w:val="20"/>
              </w:rPr>
            </w:pPr>
            <w:r>
              <w:rPr>
                <w:rFonts w:cs="Arial"/>
                <w:b/>
                <w:bCs/>
                <w:sz w:val="20"/>
              </w:rPr>
              <w:t>Produzione</w:t>
            </w:r>
          </w:p>
        </w:tc>
        <w:tc>
          <w:tcPr>
            <w:tcW w:w="985" w:type="dxa"/>
            <w:tcBorders>
              <w:bottom w:val="single" w:sz="4" w:space="0" w:color="auto"/>
            </w:tcBorders>
            <w:shd w:val="clear" w:color="auto" w:fill="E6E6E6"/>
            <w:vAlign w:val="center"/>
          </w:tcPr>
          <w:p w:rsidR="008F37A9" w:rsidRDefault="008F37A9">
            <w:pPr>
              <w:jc w:val="center"/>
              <w:rPr>
                <w:rFonts w:cs="Arial"/>
                <w:b/>
                <w:bCs/>
                <w:sz w:val="20"/>
              </w:rPr>
            </w:pPr>
            <w:r>
              <w:rPr>
                <w:rFonts w:cs="Arial"/>
                <w:b/>
                <w:bCs/>
                <w:sz w:val="20"/>
              </w:rPr>
              <w:t>Totali</w:t>
            </w:r>
          </w:p>
        </w:tc>
      </w:tr>
      <w:tr w:rsidR="008F37A9">
        <w:trPr>
          <w:cantSplit/>
        </w:trPr>
        <w:tc>
          <w:tcPr>
            <w:tcW w:w="1591" w:type="dxa"/>
            <w:vAlign w:val="center"/>
          </w:tcPr>
          <w:p w:rsidR="008F37A9" w:rsidRDefault="008F37A9">
            <w:pPr>
              <w:jc w:val="center"/>
              <w:rPr>
                <w:rFonts w:cs="Arial"/>
                <w:b/>
                <w:bCs/>
                <w:color w:val="000080"/>
                <w:sz w:val="20"/>
              </w:rPr>
            </w:pPr>
          </w:p>
        </w:tc>
        <w:tc>
          <w:tcPr>
            <w:tcW w:w="1767" w:type="dxa"/>
            <w:vAlign w:val="center"/>
          </w:tcPr>
          <w:p w:rsidR="008F37A9" w:rsidRDefault="008F37A9">
            <w:pPr>
              <w:jc w:val="center"/>
              <w:rPr>
                <w:rFonts w:cs="Arial"/>
                <w:b/>
                <w:bCs/>
                <w:color w:val="000080"/>
                <w:sz w:val="20"/>
              </w:rPr>
            </w:pPr>
          </w:p>
        </w:tc>
        <w:tc>
          <w:tcPr>
            <w:tcW w:w="3507" w:type="dxa"/>
            <w:vAlign w:val="center"/>
          </w:tcPr>
          <w:p w:rsidR="008F37A9" w:rsidRDefault="008F37A9">
            <w:pPr>
              <w:jc w:val="center"/>
              <w:rPr>
                <w:rFonts w:cs="Arial"/>
                <w:b/>
                <w:bCs/>
                <w:i/>
                <w:iCs/>
                <w:color w:val="000080"/>
                <w:sz w:val="20"/>
              </w:rPr>
            </w:pPr>
          </w:p>
        </w:tc>
        <w:tc>
          <w:tcPr>
            <w:tcW w:w="1429" w:type="dxa"/>
            <w:vAlign w:val="center"/>
          </w:tcPr>
          <w:p w:rsidR="008F37A9" w:rsidRDefault="008F37A9">
            <w:pPr>
              <w:jc w:val="center"/>
              <w:rPr>
                <w:rFonts w:cs="Arial"/>
                <w:b/>
                <w:bCs/>
                <w:color w:val="000080"/>
                <w:sz w:val="20"/>
              </w:rPr>
            </w:pPr>
          </w:p>
        </w:tc>
        <w:tc>
          <w:tcPr>
            <w:tcW w:w="1229" w:type="dxa"/>
            <w:vAlign w:val="center"/>
          </w:tcPr>
          <w:p w:rsidR="008F37A9" w:rsidRDefault="008F37A9">
            <w:pPr>
              <w:jc w:val="center"/>
              <w:rPr>
                <w:rFonts w:cs="Arial"/>
                <w:b/>
                <w:bCs/>
                <w:color w:val="000080"/>
                <w:sz w:val="20"/>
              </w:rPr>
            </w:pPr>
          </w:p>
        </w:tc>
        <w:tc>
          <w:tcPr>
            <w:tcW w:w="985" w:type="dxa"/>
            <w:vAlign w:val="center"/>
          </w:tcPr>
          <w:p w:rsidR="008F37A9" w:rsidRDefault="008F37A9">
            <w:pPr>
              <w:jc w:val="center"/>
              <w:rPr>
                <w:rFonts w:cs="Arial"/>
                <w:b/>
                <w:bCs/>
                <w:color w:val="000080"/>
                <w:sz w:val="20"/>
              </w:rPr>
            </w:pPr>
          </w:p>
        </w:tc>
      </w:tr>
      <w:tr w:rsidR="008F37A9">
        <w:trPr>
          <w:cantSplit/>
        </w:trPr>
        <w:tc>
          <w:tcPr>
            <w:tcW w:w="1591" w:type="dxa"/>
            <w:shd w:val="clear" w:color="auto" w:fill="E6E6E6"/>
            <w:vAlign w:val="center"/>
          </w:tcPr>
          <w:p w:rsidR="008F37A9" w:rsidRDefault="008F37A9">
            <w:pPr>
              <w:ind w:left="-70"/>
              <w:jc w:val="center"/>
              <w:rPr>
                <w:rFonts w:cs="Arial"/>
                <w:b/>
                <w:bCs/>
                <w:sz w:val="20"/>
              </w:rPr>
            </w:pPr>
            <w:r>
              <w:rPr>
                <w:rFonts w:cs="Arial"/>
                <w:b/>
                <w:bCs/>
                <w:sz w:val="20"/>
              </w:rPr>
              <w:t>N. ordine attività</w:t>
            </w:r>
          </w:p>
          <w:p w:rsidR="008F37A9" w:rsidRDefault="008F37A9">
            <w:pPr>
              <w:ind w:left="-70"/>
              <w:jc w:val="center"/>
              <w:rPr>
                <w:rFonts w:cs="Arial"/>
                <w:b/>
                <w:bCs/>
                <w:sz w:val="20"/>
              </w:rPr>
            </w:pPr>
            <w:r>
              <w:rPr>
                <w:rFonts w:cs="Arial"/>
                <w:b/>
                <w:bCs/>
                <w:sz w:val="20"/>
              </w:rPr>
              <w:t xml:space="preserve"> non IPPC</w:t>
            </w:r>
          </w:p>
        </w:tc>
        <w:tc>
          <w:tcPr>
            <w:tcW w:w="1767" w:type="dxa"/>
            <w:shd w:val="clear" w:color="auto" w:fill="E6E6E6"/>
            <w:vAlign w:val="center"/>
          </w:tcPr>
          <w:p w:rsidR="008F37A9" w:rsidRDefault="008F37A9">
            <w:pPr>
              <w:jc w:val="center"/>
              <w:rPr>
                <w:rFonts w:cs="Arial"/>
                <w:b/>
                <w:bCs/>
                <w:sz w:val="20"/>
              </w:rPr>
            </w:pPr>
            <w:r>
              <w:rPr>
                <w:rFonts w:cs="Arial"/>
                <w:b/>
                <w:bCs/>
                <w:sz w:val="20"/>
              </w:rPr>
              <w:t>Codice ISTAT</w:t>
            </w:r>
          </w:p>
        </w:tc>
        <w:tc>
          <w:tcPr>
            <w:tcW w:w="7150" w:type="dxa"/>
            <w:gridSpan w:val="4"/>
            <w:shd w:val="clear" w:color="auto" w:fill="E6E6E6"/>
            <w:vAlign w:val="center"/>
          </w:tcPr>
          <w:p w:rsidR="008F37A9" w:rsidRDefault="008F37A9">
            <w:pPr>
              <w:jc w:val="center"/>
              <w:rPr>
                <w:rFonts w:cs="Arial"/>
                <w:b/>
                <w:bCs/>
                <w:color w:val="FF0000"/>
                <w:sz w:val="20"/>
              </w:rPr>
            </w:pPr>
            <w:r>
              <w:rPr>
                <w:rFonts w:cs="Arial"/>
                <w:b/>
                <w:bCs/>
                <w:sz w:val="20"/>
              </w:rPr>
              <w:t>Attività NON IPPC</w:t>
            </w:r>
          </w:p>
        </w:tc>
      </w:tr>
      <w:tr w:rsidR="008F37A9">
        <w:trPr>
          <w:cantSplit/>
        </w:trPr>
        <w:tc>
          <w:tcPr>
            <w:tcW w:w="1591" w:type="dxa"/>
            <w:vAlign w:val="center"/>
          </w:tcPr>
          <w:p w:rsidR="008F37A9" w:rsidRDefault="008F37A9">
            <w:pPr>
              <w:jc w:val="center"/>
              <w:rPr>
                <w:rFonts w:cs="Arial"/>
                <w:b/>
                <w:bCs/>
                <w:color w:val="000080"/>
              </w:rPr>
            </w:pPr>
          </w:p>
        </w:tc>
        <w:tc>
          <w:tcPr>
            <w:tcW w:w="1767" w:type="dxa"/>
            <w:vAlign w:val="center"/>
          </w:tcPr>
          <w:p w:rsidR="008F37A9" w:rsidRDefault="008F37A9">
            <w:pPr>
              <w:jc w:val="center"/>
              <w:rPr>
                <w:rFonts w:cs="Arial"/>
                <w:b/>
                <w:bCs/>
                <w:color w:val="000080"/>
              </w:rPr>
            </w:pPr>
          </w:p>
        </w:tc>
        <w:tc>
          <w:tcPr>
            <w:tcW w:w="7150" w:type="dxa"/>
            <w:gridSpan w:val="4"/>
            <w:vAlign w:val="center"/>
          </w:tcPr>
          <w:p w:rsidR="008F37A9" w:rsidRDefault="008F37A9">
            <w:pPr>
              <w:jc w:val="center"/>
              <w:rPr>
                <w:rFonts w:cs="Arial"/>
                <w:b/>
                <w:bCs/>
                <w:color w:val="000080"/>
              </w:rPr>
            </w:pPr>
          </w:p>
        </w:tc>
      </w:tr>
    </w:tbl>
    <w:p w:rsidR="008F37A9" w:rsidRDefault="008F37A9">
      <w:pPr>
        <w:spacing w:before="120" w:after="120"/>
        <w:jc w:val="center"/>
        <w:rPr>
          <w:color w:val="000080"/>
        </w:rPr>
      </w:pPr>
      <w:r>
        <w:rPr>
          <w:rFonts w:cs="Arial"/>
          <w:b/>
          <w:sz w:val="18"/>
        </w:rPr>
        <w:t xml:space="preserve">Tabella A1 – </w:t>
      </w:r>
      <w:r>
        <w:rPr>
          <w:rFonts w:cs="Arial"/>
          <w:i/>
          <w:sz w:val="18"/>
        </w:rPr>
        <w:t>Attività IPPC e NON IPPC</w:t>
      </w:r>
    </w:p>
    <w:tbl>
      <w:tblPr>
        <w:tblpPr w:leftFromText="141" w:rightFromText="141" w:vertAnchor="text" w:horzAnchor="margin" w:tblpXSpec="center" w:tblpY="689"/>
        <w:tblW w:w="10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00"/>
        <w:gridCol w:w="1260"/>
        <w:gridCol w:w="1354"/>
        <w:gridCol w:w="1981"/>
        <w:gridCol w:w="1555"/>
        <w:gridCol w:w="1440"/>
        <w:gridCol w:w="1440"/>
      </w:tblGrid>
      <w:tr w:rsidR="008F37A9">
        <w:trPr>
          <w:trHeight w:val="1094"/>
          <w:jc w:val="center"/>
        </w:trPr>
        <w:tc>
          <w:tcPr>
            <w:tcW w:w="1300" w:type="dxa"/>
            <w:shd w:val="clear" w:color="auto" w:fill="E6E6E6"/>
            <w:vAlign w:val="center"/>
          </w:tcPr>
          <w:p w:rsidR="008F37A9" w:rsidRDefault="008F37A9">
            <w:pPr>
              <w:jc w:val="center"/>
              <w:rPr>
                <w:rFonts w:cs="Arial"/>
                <w:b/>
                <w:bCs/>
                <w:sz w:val="20"/>
              </w:rPr>
            </w:pPr>
            <w:r>
              <w:rPr>
                <w:rFonts w:cs="Arial"/>
                <w:b/>
                <w:bCs/>
                <w:sz w:val="20"/>
              </w:rPr>
              <w:t>Superficie totale</w:t>
            </w:r>
          </w:p>
        </w:tc>
        <w:tc>
          <w:tcPr>
            <w:tcW w:w="1260" w:type="dxa"/>
            <w:shd w:val="clear" w:color="auto" w:fill="E6E6E6"/>
            <w:vAlign w:val="center"/>
          </w:tcPr>
          <w:p w:rsidR="008F37A9" w:rsidRDefault="008F37A9">
            <w:pPr>
              <w:jc w:val="center"/>
              <w:rPr>
                <w:rFonts w:cs="Arial"/>
                <w:b/>
                <w:bCs/>
                <w:sz w:val="20"/>
              </w:rPr>
            </w:pPr>
            <w:r>
              <w:rPr>
                <w:rFonts w:cs="Arial"/>
                <w:b/>
                <w:bCs/>
                <w:sz w:val="20"/>
              </w:rPr>
              <w:t>Superficie coperta</w:t>
            </w:r>
          </w:p>
        </w:tc>
        <w:tc>
          <w:tcPr>
            <w:tcW w:w="1354" w:type="dxa"/>
            <w:shd w:val="clear" w:color="auto" w:fill="E6E6E6"/>
            <w:vAlign w:val="center"/>
          </w:tcPr>
          <w:p w:rsidR="008F37A9" w:rsidRDefault="008F37A9">
            <w:pPr>
              <w:jc w:val="center"/>
              <w:rPr>
                <w:rFonts w:cs="Arial"/>
                <w:b/>
                <w:bCs/>
                <w:sz w:val="20"/>
              </w:rPr>
            </w:pPr>
            <w:r>
              <w:rPr>
                <w:rFonts w:cs="Arial"/>
                <w:b/>
                <w:bCs/>
                <w:sz w:val="20"/>
              </w:rPr>
              <w:t>Superficie scolante m</w:t>
            </w:r>
            <w:r>
              <w:rPr>
                <w:rFonts w:cs="Arial"/>
                <w:b/>
                <w:bCs/>
                <w:sz w:val="20"/>
                <w:vertAlign w:val="superscript"/>
              </w:rPr>
              <w:t>2</w:t>
            </w:r>
            <w:r>
              <w:rPr>
                <w:rFonts w:cs="Arial"/>
                <w:b/>
                <w:bCs/>
                <w:sz w:val="20"/>
              </w:rPr>
              <w:t xml:space="preserve"> (*)</w:t>
            </w:r>
          </w:p>
        </w:tc>
        <w:tc>
          <w:tcPr>
            <w:tcW w:w="1981" w:type="dxa"/>
            <w:shd w:val="clear" w:color="auto" w:fill="E6E6E6"/>
            <w:vAlign w:val="center"/>
          </w:tcPr>
          <w:p w:rsidR="008F37A9" w:rsidRDefault="008F37A9">
            <w:pPr>
              <w:jc w:val="center"/>
              <w:rPr>
                <w:rFonts w:cs="Arial"/>
                <w:b/>
                <w:bCs/>
                <w:sz w:val="20"/>
              </w:rPr>
            </w:pPr>
            <w:r>
              <w:rPr>
                <w:rFonts w:cs="Arial"/>
                <w:b/>
                <w:bCs/>
                <w:sz w:val="20"/>
              </w:rPr>
              <w:t>Superficie scoperta impermeabilizzata</w:t>
            </w:r>
          </w:p>
        </w:tc>
        <w:tc>
          <w:tcPr>
            <w:tcW w:w="1555" w:type="dxa"/>
            <w:shd w:val="clear" w:color="auto" w:fill="E6E6E6"/>
            <w:vAlign w:val="center"/>
          </w:tcPr>
          <w:p w:rsidR="008F37A9" w:rsidRDefault="008F37A9">
            <w:pPr>
              <w:jc w:val="center"/>
              <w:rPr>
                <w:rFonts w:cs="Arial"/>
                <w:b/>
                <w:bCs/>
                <w:sz w:val="20"/>
              </w:rPr>
            </w:pPr>
            <w:r>
              <w:rPr>
                <w:rFonts w:cs="Arial"/>
                <w:b/>
                <w:bCs/>
                <w:sz w:val="20"/>
              </w:rPr>
              <w:t>Anno costruzione complesso</w:t>
            </w:r>
          </w:p>
        </w:tc>
        <w:tc>
          <w:tcPr>
            <w:tcW w:w="1440" w:type="dxa"/>
            <w:shd w:val="clear" w:color="auto" w:fill="E6E6E6"/>
            <w:vAlign w:val="center"/>
          </w:tcPr>
          <w:p w:rsidR="008F37A9" w:rsidRDefault="008F37A9">
            <w:pPr>
              <w:jc w:val="center"/>
              <w:rPr>
                <w:rFonts w:cs="Arial"/>
                <w:b/>
                <w:bCs/>
                <w:sz w:val="20"/>
              </w:rPr>
            </w:pPr>
            <w:r>
              <w:rPr>
                <w:rFonts w:cs="Arial"/>
                <w:b/>
                <w:bCs/>
                <w:sz w:val="20"/>
              </w:rPr>
              <w:t>Ultimo ampliamento</w:t>
            </w:r>
          </w:p>
        </w:tc>
        <w:tc>
          <w:tcPr>
            <w:tcW w:w="1440" w:type="dxa"/>
            <w:shd w:val="clear" w:color="auto" w:fill="E6E6E6"/>
            <w:vAlign w:val="center"/>
          </w:tcPr>
          <w:p w:rsidR="008F37A9" w:rsidRDefault="008F37A9">
            <w:pPr>
              <w:jc w:val="center"/>
              <w:rPr>
                <w:rFonts w:cs="Arial"/>
                <w:b/>
                <w:bCs/>
                <w:sz w:val="20"/>
              </w:rPr>
            </w:pPr>
            <w:r>
              <w:rPr>
                <w:rFonts w:cs="Arial"/>
                <w:b/>
                <w:bCs/>
                <w:sz w:val="20"/>
              </w:rPr>
              <w:t>Data prevista cessazione attività</w:t>
            </w:r>
          </w:p>
        </w:tc>
      </w:tr>
      <w:tr w:rsidR="008F37A9">
        <w:trPr>
          <w:trHeight w:val="263"/>
          <w:jc w:val="center"/>
        </w:trPr>
        <w:tc>
          <w:tcPr>
            <w:tcW w:w="1300" w:type="dxa"/>
            <w:vAlign w:val="center"/>
          </w:tcPr>
          <w:p w:rsidR="008F37A9" w:rsidRDefault="008F37A9">
            <w:pPr>
              <w:jc w:val="center"/>
              <w:rPr>
                <w:rFonts w:cs="Arial"/>
                <w:color w:val="000080"/>
              </w:rPr>
            </w:pPr>
          </w:p>
        </w:tc>
        <w:tc>
          <w:tcPr>
            <w:tcW w:w="1260" w:type="dxa"/>
            <w:vAlign w:val="center"/>
          </w:tcPr>
          <w:p w:rsidR="008F37A9" w:rsidRDefault="008F37A9">
            <w:pPr>
              <w:jc w:val="center"/>
              <w:rPr>
                <w:rFonts w:cs="Arial"/>
                <w:color w:val="000080"/>
              </w:rPr>
            </w:pPr>
          </w:p>
        </w:tc>
        <w:tc>
          <w:tcPr>
            <w:tcW w:w="1354" w:type="dxa"/>
          </w:tcPr>
          <w:p w:rsidR="008F37A9" w:rsidRDefault="008F37A9">
            <w:pPr>
              <w:jc w:val="center"/>
              <w:rPr>
                <w:rFonts w:cs="Arial"/>
                <w:color w:val="000080"/>
              </w:rPr>
            </w:pPr>
          </w:p>
        </w:tc>
        <w:tc>
          <w:tcPr>
            <w:tcW w:w="1981" w:type="dxa"/>
            <w:vAlign w:val="center"/>
          </w:tcPr>
          <w:p w:rsidR="008F37A9" w:rsidRDefault="008F37A9">
            <w:pPr>
              <w:jc w:val="center"/>
              <w:rPr>
                <w:rFonts w:cs="Arial"/>
                <w:color w:val="000080"/>
              </w:rPr>
            </w:pPr>
          </w:p>
        </w:tc>
        <w:tc>
          <w:tcPr>
            <w:tcW w:w="1555" w:type="dxa"/>
            <w:vAlign w:val="center"/>
          </w:tcPr>
          <w:p w:rsidR="008F37A9" w:rsidRDefault="008F37A9">
            <w:pPr>
              <w:jc w:val="center"/>
              <w:rPr>
                <w:rFonts w:cs="Arial"/>
                <w:color w:val="000080"/>
              </w:rPr>
            </w:pPr>
          </w:p>
        </w:tc>
        <w:tc>
          <w:tcPr>
            <w:tcW w:w="1440" w:type="dxa"/>
            <w:vAlign w:val="center"/>
          </w:tcPr>
          <w:p w:rsidR="008F37A9" w:rsidRDefault="008F37A9">
            <w:pPr>
              <w:jc w:val="center"/>
              <w:rPr>
                <w:rFonts w:cs="Arial"/>
                <w:color w:val="000080"/>
              </w:rPr>
            </w:pPr>
          </w:p>
        </w:tc>
        <w:tc>
          <w:tcPr>
            <w:tcW w:w="1440" w:type="dxa"/>
            <w:vAlign w:val="center"/>
          </w:tcPr>
          <w:p w:rsidR="008F37A9" w:rsidRDefault="008F37A9">
            <w:pPr>
              <w:jc w:val="center"/>
              <w:rPr>
                <w:rFonts w:cs="Arial"/>
                <w:b/>
                <w:bCs/>
                <w:i/>
                <w:iCs/>
                <w:color w:val="0000FF"/>
              </w:rPr>
            </w:pPr>
            <w:r>
              <w:rPr>
                <w:rFonts w:cs="Arial"/>
                <w:b/>
                <w:bCs/>
                <w:i/>
                <w:iCs/>
                <w:color w:val="0000FF"/>
              </w:rPr>
              <w:t>Solo se esistente</w:t>
            </w:r>
          </w:p>
        </w:tc>
      </w:tr>
    </w:tbl>
    <w:p w:rsidR="00CF531F" w:rsidRDefault="00CF531F" w:rsidP="00CF531F">
      <w:pPr>
        <w:autoSpaceDE w:val="0"/>
        <w:autoSpaceDN w:val="0"/>
        <w:adjustRightInd w:val="0"/>
        <w:jc w:val="left"/>
        <w:rPr>
          <w:rFonts w:cs="Arial"/>
          <w:b/>
          <w:bCs/>
          <w:color w:val="FF0000"/>
        </w:rPr>
      </w:pPr>
      <w:r>
        <w:t>indicare il n. mezzi/giorno in arrivo/uscita per il trasporto dei rifiuti e dei prodotti i giorni lavorativi e se l’</w:t>
      </w:r>
      <w:r>
        <w:rPr>
          <w:rFonts w:cs="Arial"/>
        </w:rPr>
        <w:t>’impianto lavora a ciclo continuo o a ciclo non continuo.</w:t>
      </w:r>
    </w:p>
    <w:p w:rsidR="00CF531F" w:rsidRPr="00915EC4" w:rsidRDefault="00CF531F" w:rsidP="00CF531F"/>
    <w:p w:rsidR="008F37A9" w:rsidRDefault="008F37A9">
      <w:pPr>
        <w:pStyle w:val="Corpodeltesto3"/>
        <w:rPr>
          <w:sz w:val="22"/>
        </w:rPr>
      </w:pPr>
    </w:p>
    <w:p w:rsidR="008F37A9" w:rsidRDefault="008F37A9">
      <w:pPr>
        <w:pStyle w:val="Corpodeltesto3"/>
        <w:jc w:val="left"/>
        <w:rPr>
          <w:rFonts w:eastAsia="Arial Unicode MS"/>
          <w:sz w:val="22"/>
          <w:szCs w:val="22"/>
        </w:rPr>
      </w:pPr>
      <w:r>
        <w:rPr>
          <w:sz w:val="22"/>
          <w:szCs w:val="22"/>
        </w:rPr>
        <w:t>La condizione dimensionale dell’ins</w:t>
      </w:r>
      <w:r w:rsidR="00CF531F">
        <w:rPr>
          <w:sz w:val="22"/>
          <w:szCs w:val="22"/>
        </w:rPr>
        <w:t>tallazione</w:t>
      </w:r>
      <w:r>
        <w:rPr>
          <w:sz w:val="22"/>
          <w:szCs w:val="22"/>
        </w:rPr>
        <w:t xml:space="preserve"> è descritta nella tabella seguente:</w:t>
      </w:r>
    </w:p>
    <w:p w:rsidR="008F37A9" w:rsidRDefault="008F37A9">
      <w:pPr>
        <w:pStyle w:val="Corpodeltesto3"/>
        <w:spacing w:before="120"/>
        <w:rPr>
          <w:b/>
          <w:sz w:val="18"/>
        </w:rPr>
      </w:pPr>
      <w:r>
        <w:rPr>
          <w:sz w:val="18"/>
          <w:szCs w:val="18"/>
        </w:rPr>
        <w:t xml:space="preserve">(*) Così come definita all’art.2, comma 1, lettera f) del Regolamento Regionale n. 4 recante la disciplina dello smaltimento delle acque di prima pioggia e di lavaggio </w:t>
      </w:r>
      <w:r>
        <w:rPr>
          <w:sz w:val="18"/>
        </w:rPr>
        <w:t>delle aree esterne.</w:t>
      </w:r>
    </w:p>
    <w:p w:rsidR="008F37A9" w:rsidRDefault="008F37A9">
      <w:pPr>
        <w:spacing w:before="120" w:after="120"/>
        <w:ind w:left="720"/>
        <w:jc w:val="center"/>
        <w:rPr>
          <w:rFonts w:cs="Arial"/>
          <w:bCs/>
          <w:i/>
          <w:iCs/>
          <w:sz w:val="18"/>
        </w:rPr>
      </w:pPr>
      <w:r>
        <w:rPr>
          <w:rFonts w:cs="Arial"/>
          <w:b/>
          <w:sz w:val="18"/>
        </w:rPr>
        <w:t xml:space="preserve">Tabella A2 </w:t>
      </w:r>
      <w:r>
        <w:rPr>
          <w:rFonts w:cs="Arial"/>
          <w:bCs/>
          <w:i/>
          <w:iCs/>
          <w:sz w:val="18"/>
        </w:rPr>
        <w:t>– Condizione dimensionale dello stabilimento</w:t>
      </w:r>
    </w:p>
    <w:p w:rsidR="008F37A9" w:rsidRDefault="008F37A9">
      <w:pPr>
        <w:pStyle w:val="Titolo3"/>
        <w:ind w:left="720"/>
        <w:jc w:val="left"/>
      </w:pPr>
      <w:r>
        <w:rPr>
          <w:sz w:val="20"/>
          <w:szCs w:val="20"/>
        </w:rPr>
        <w:t> </w:t>
      </w:r>
    </w:p>
    <w:p w:rsidR="008F37A9" w:rsidRDefault="008F37A9">
      <w:pPr>
        <w:pStyle w:val="Titolo3"/>
        <w:jc w:val="left"/>
      </w:pPr>
      <w:bookmarkStart w:id="41" w:name="_Toc126433479"/>
      <w:bookmarkStart w:id="42" w:name="_Toc487025711"/>
      <w:r>
        <w:t>A.1.2 Inquadramento geografico – territoriale del sito</w:t>
      </w:r>
      <w:bookmarkEnd w:id="41"/>
      <w:bookmarkEnd w:id="42"/>
    </w:p>
    <w:p w:rsidR="008F37A9" w:rsidRDefault="008F37A9" w:rsidP="006E5EC5">
      <w:pPr>
        <w:spacing w:after="60"/>
        <w:ind w:left="720"/>
        <w:rPr>
          <w:rFonts w:cs="Arial"/>
          <w:b/>
          <w:bCs/>
          <w:i/>
          <w:iCs/>
          <w:color w:val="0000FF"/>
        </w:rPr>
      </w:pPr>
      <w:r>
        <w:rPr>
          <w:rFonts w:cs="Arial"/>
          <w:b/>
          <w:bCs/>
          <w:i/>
          <w:iCs/>
          <w:color w:val="0000FF"/>
        </w:rPr>
        <w:t>Inserire l’inquadramento geografico e urbanistico del</w:t>
      </w:r>
      <w:r w:rsidR="006E5EC5">
        <w:rPr>
          <w:rFonts w:cs="Arial"/>
          <w:b/>
          <w:bCs/>
          <w:i/>
          <w:iCs/>
          <w:color w:val="0000FF"/>
        </w:rPr>
        <w:t>l’installazione</w:t>
      </w:r>
      <w:r>
        <w:rPr>
          <w:rFonts w:cs="Arial"/>
          <w:b/>
          <w:bCs/>
          <w:i/>
          <w:iCs/>
          <w:color w:val="0000FF"/>
        </w:rPr>
        <w:t>,</w:t>
      </w:r>
      <w:r w:rsidR="006E5EC5">
        <w:rPr>
          <w:rFonts w:cs="Arial"/>
          <w:b/>
          <w:bCs/>
          <w:i/>
          <w:iCs/>
          <w:color w:val="0000FF"/>
        </w:rPr>
        <w:t xml:space="preserve"> mappale e foglio catastale</w:t>
      </w:r>
      <w:r>
        <w:rPr>
          <w:rFonts w:cs="Arial"/>
          <w:b/>
          <w:bCs/>
          <w:i/>
          <w:iCs/>
          <w:color w:val="0000FF"/>
        </w:rPr>
        <w:t xml:space="preserve"> l’eventuale presenza di vincoli, le</w:t>
      </w:r>
      <w:r w:rsidR="00885787">
        <w:rPr>
          <w:rFonts w:cs="Arial"/>
          <w:b/>
          <w:bCs/>
          <w:i/>
          <w:iCs/>
          <w:color w:val="0000FF"/>
        </w:rPr>
        <w:t xml:space="preserve"> </w:t>
      </w:r>
      <w:r>
        <w:rPr>
          <w:rFonts w:cs="Arial"/>
          <w:b/>
          <w:bCs/>
          <w:i/>
          <w:iCs/>
          <w:color w:val="0000FF"/>
        </w:rPr>
        <w:t>destinazion</w:t>
      </w:r>
      <w:r w:rsidR="00885787">
        <w:rPr>
          <w:rFonts w:cs="Arial"/>
          <w:b/>
          <w:bCs/>
          <w:i/>
          <w:iCs/>
          <w:color w:val="0000FF"/>
        </w:rPr>
        <w:t>i</w:t>
      </w:r>
      <w:r>
        <w:rPr>
          <w:rFonts w:cs="Arial"/>
          <w:b/>
          <w:bCs/>
          <w:i/>
          <w:iCs/>
          <w:color w:val="0000FF"/>
        </w:rPr>
        <w:t xml:space="preserve"> d'uso del territorio circostante (R=500 </w:t>
      </w:r>
      <w:r>
        <w:rPr>
          <w:rFonts w:cs="Arial"/>
          <w:b/>
          <w:bCs/>
          <w:i/>
          <w:iCs/>
          <w:color w:val="0000FF"/>
        </w:rPr>
        <w:lastRenderedPageBreak/>
        <w:t>m) e le criticità riscontrate in termini di presenza di ob</w:t>
      </w:r>
      <w:r w:rsidR="006E5EC5">
        <w:rPr>
          <w:rFonts w:cs="Arial"/>
          <w:b/>
          <w:bCs/>
          <w:i/>
          <w:iCs/>
          <w:color w:val="0000FF"/>
        </w:rPr>
        <w:t>b</w:t>
      </w:r>
      <w:r>
        <w:rPr>
          <w:rFonts w:cs="Arial"/>
          <w:b/>
          <w:bCs/>
          <w:i/>
          <w:iCs/>
          <w:color w:val="0000FF"/>
        </w:rPr>
        <w:t>iettivi sensibili quali ospedali, scuole, case di riposo, centri commerciali</w:t>
      </w:r>
      <w:r w:rsidR="006E5EC5">
        <w:rPr>
          <w:rFonts w:cs="Arial"/>
          <w:b/>
          <w:bCs/>
          <w:i/>
          <w:iCs/>
          <w:color w:val="0000FF"/>
        </w:rPr>
        <w:t xml:space="preserve"> </w:t>
      </w:r>
      <w:proofErr w:type="spellStart"/>
      <w:r w:rsidR="006E5EC5">
        <w:rPr>
          <w:rFonts w:cs="Arial"/>
          <w:b/>
          <w:bCs/>
          <w:i/>
          <w:iCs/>
          <w:color w:val="0000FF"/>
        </w:rPr>
        <w:t>etc</w:t>
      </w:r>
      <w:proofErr w:type="spellEnd"/>
      <w:r>
        <w:rPr>
          <w:rFonts w:cs="Arial"/>
          <w:b/>
          <w:bCs/>
          <w:i/>
          <w:iCs/>
          <w:color w:val="0000FF"/>
        </w:rPr>
        <w:t xml:space="preserve">, </w:t>
      </w:r>
      <w:r w:rsidR="006E5EC5" w:rsidRPr="00885787">
        <w:rPr>
          <w:rFonts w:cs="Arial"/>
          <w:b/>
          <w:bCs/>
          <w:i/>
          <w:iCs/>
          <w:color w:val="0000FF"/>
        </w:rPr>
        <w:t>distanza minima dell’</w:t>
      </w:r>
      <w:r w:rsidR="006E5EC5" w:rsidRPr="006E5EC5">
        <w:rPr>
          <w:rFonts w:cs="Arial"/>
          <w:b/>
          <w:bCs/>
          <w:i/>
          <w:iCs/>
          <w:color w:val="0000FF"/>
        </w:rPr>
        <w:t>installazione</w:t>
      </w:r>
      <w:r w:rsidR="006E5EC5" w:rsidRPr="00885787">
        <w:rPr>
          <w:rFonts w:cs="Arial"/>
          <w:b/>
          <w:bCs/>
          <w:i/>
          <w:iCs/>
          <w:color w:val="0000FF"/>
        </w:rPr>
        <w:t xml:space="preserve"> dai centri abitati e dalle abitazioni singole con riferimenti planimetrici aggiornati</w:t>
      </w:r>
      <w:r w:rsidR="006E5EC5">
        <w:rPr>
          <w:rFonts w:cs="Arial"/>
          <w:b/>
          <w:bCs/>
          <w:i/>
          <w:iCs/>
          <w:color w:val="0000FF"/>
        </w:rPr>
        <w:t>.</w:t>
      </w:r>
    </w:p>
    <w:p w:rsidR="00885787" w:rsidRPr="00885787" w:rsidRDefault="006E5EC5" w:rsidP="00885787">
      <w:pPr>
        <w:spacing w:after="60"/>
        <w:ind w:left="720"/>
        <w:rPr>
          <w:rFonts w:cs="Arial"/>
          <w:b/>
          <w:bCs/>
          <w:i/>
          <w:iCs/>
          <w:color w:val="0000FF"/>
        </w:rPr>
      </w:pPr>
      <w:r w:rsidRPr="006E5EC5">
        <w:rPr>
          <w:rFonts w:cs="Arial"/>
          <w:b/>
          <w:bCs/>
          <w:i/>
          <w:iCs/>
          <w:color w:val="0000FF"/>
        </w:rPr>
        <w:t xml:space="preserve">Inserire la </w:t>
      </w:r>
      <w:r w:rsidR="00885787" w:rsidRPr="00885787">
        <w:rPr>
          <w:rFonts w:cs="Arial"/>
          <w:b/>
          <w:bCs/>
          <w:i/>
          <w:iCs/>
          <w:color w:val="0000FF"/>
        </w:rPr>
        <w:t>relazione sulla localizzazione dell’</w:t>
      </w:r>
      <w:r w:rsidRPr="006E5EC5">
        <w:rPr>
          <w:rFonts w:cs="Arial"/>
          <w:b/>
          <w:bCs/>
          <w:i/>
          <w:iCs/>
          <w:color w:val="0000FF"/>
        </w:rPr>
        <w:t>installazione</w:t>
      </w:r>
      <w:r w:rsidR="00885787" w:rsidRPr="00885787">
        <w:rPr>
          <w:rFonts w:cs="Arial"/>
          <w:b/>
          <w:bCs/>
          <w:i/>
          <w:iCs/>
          <w:color w:val="0000FF"/>
        </w:rPr>
        <w:t>, valutata in rapporto ai principi escludenti, penalizzanti o favorenti previsti dalla D.G.R. n. 1990 del 20.06.2014, dai contenuti della Legge Regionale 17.11.2016 n. 28 e dal Piano di Gestione del Rischio di Alluvioni (P.G.R.A) da applicarsi a seguito delle precisazioni, di cui alla nota T1.2016.0057019 del 04.11.2016, della Regione Lombardia;</w:t>
      </w:r>
    </w:p>
    <w:p w:rsidR="00885787" w:rsidRDefault="00885787">
      <w:pPr>
        <w:pStyle w:val="Intestazione"/>
        <w:tabs>
          <w:tab w:val="clear" w:pos="4819"/>
          <w:tab w:val="clear" w:pos="9638"/>
        </w:tabs>
        <w:spacing w:before="120" w:after="120"/>
        <w:rPr>
          <w:rFonts w:cs="Arial"/>
          <w:b/>
          <w:bCs/>
          <w:i/>
          <w:iCs/>
          <w:color w:val="0000FF"/>
        </w:rPr>
      </w:pPr>
    </w:p>
    <w:p w:rsidR="008F37A9" w:rsidRDefault="008F37A9">
      <w:pPr>
        <w:pStyle w:val="Rientrocorpodeltesto"/>
        <w:spacing w:after="0"/>
        <w:ind w:left="0"/>
        <w:rPr>
          <w:i w:val="0"/>
          <w:iCs w:val="0"/>
          <w:color w:val="auto"/>
          <w:sz w:val="22"/>
        </w:rPr>
      </w:pPr>
      <w:r>
        <w:rPr>
          <w:i w:val="0"/>
          <w:iCs w:val="0"/>
          <w:color w:val="auto"/>
          <w:sz w:val="22"/>
        </w:rPr>
        <w:t xml:space="preserve">I territori circostanti, compresi nel raggio di </w:t>
      </w:r>
      <w:smartTag w:uri="urn:schemas-microsoft-com:office:smarttags" w:element="metricconverter">
        <w:smartTagPr>
          <w:attr w:name="ProductID" w:val="500 m"/>
        </w:smartTagPr>
        <w:r>
          <w:rPr>
            <w:i w:val="0"/>
            <w:iCs w:val="0"/>
            <w:color w:val="auto"/>
            <w:sz w:val="22"/>
          </w:rPr>
          <w:t>500 m</w:t>
        </w:r>
      </w:smartTag>
      <w:r>
        <w:rPr>
          <w:i w:val="0"/>
          <w:iCs w:val="0"/>
          <w:color w:val="auto"/>
          <w:sz w:val="22"/>
        </w:rPr>
        <w:t xml:space="preserve">, hanno destinazioni d’uso seguenti: </w:t>
      </w:r>
    </w:p>
    <w:tbl>
      <w:tblPr>
        <w:tblW w:w="104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99"/>
        <w:gridCol w:w="3249"/>
        <w:gridCol w:w="4792"/>
      </w:tblGrid>
      <w:tr w:rsidR="008F37A9">
        <w:trPr>
          <w:cantSplit/>
          <w:trHeight w:val="232"/>
        </w:trPr>
        <w:tc>
          <w:tcPr>
            <w:tcW w:w="2399" w:type="dxa"/>
            <w:vMerge w:val="restart"/>
            <w:shd w:val="clear" w:color="auto" w:fill="E6E6E6"/>
          </w:tcPr>
          <w:p w:rsidR="008F37A9" w:rsidRDefault="008F37A9">
            <w:pPr>
              <w:rPr>
                <w:rFonts w:cs="Arial"/>
                <w:b/>
                <w:bCs/>
                <w:sz w:val="20"/>
              </w:rPr>
            </w:pPr>
            <w:r>
              <w:rPr>
                <w:rFonts w:cs="Arial"/>
                <w:b/>
                <w:bCs/>
                <w:sz w:val="20"/>
              </w:rPr>
              <w:t>Destinazione d’uso dell’area</w:t>
            </w:r>
          </w:p>
          <w:p w:rsidR="008F37A9" w:rsidRDefault="008F37A9">
            <w:pPr>
              <w:pStyle w:val="Testonormale1"/>
              <w:rPr>
                <w:szCs w:val="24"/>
              </w:rPr>
            </w:pPr>
            <w:r>
              <w:rPr>
                <w:szCs w:val="24"/>
              </w:rPr>
              <w:t xml:space="preserve">secondo il </w:t>
            </w:r>
            <w:r w:rsidR="00CF7539" w:rsidRPr="00D70A4F">
              <w:rPr>
                <w:color w:val="FF0000"/>
                <w:szCs w:val="24"/>
              </w:rPr>
              <w:t>PGT</w:t>
            </w:r>
            <w:r>
              <w:rPr>
                <w:szCs w:val="24"/>
              </w:rPr>
              <w:t xml:space="preserve"> vigente</w:t>
            </w:r>
          </w:p>
        </w:tc>
        <w:tc>
          <w:tcPr>
            <w:tcW w:w="3249" w:type="dxa"/>
            <w:tcBorders>
              <w:bottom w:val="single" w:sz="4" w:space="0" w:color="auto"/>
            </w:tcBorders>
            <w:shd w:val="clear" w:color="auto" w:fill="E6E6E6"/>
            <w:vAlign w:val="center"/>
          </w:tcPr>
          <w:p w:rsidR="008F37A9" w:rsidRDefault="008F37A9">
            <w:pPr>
              <w:pStyle w:val="Titolo4"/>
              <w:jc w:val="center"/>
            </w:pPr>
            <w:r>
              <w:t>Destinazioni d’uso principali</w:t>
            </w:r>
          </w:p>
        </w:tc>
        <w:tc>
          <w:tcPr>
            <w:tcW w:w="4792" w:type="dxa"/>
            <w:tcBorders>
              <w:bottom w:val="single" w:sz="4" w:space="0" w:color="auto"/>
            </w:tcBorders>
            <w:shd w:val="clear" w:color="auto" w:fill="E6E6E6"/>
            <w:vAlign w:val="center"/>
          </w:tcPr>
          <w:p w:rsidR="008F37A9" w:rsidRDefault="008F37A9">
            <w:pPr>
              <w:pStyle w:val="Titolo4"/>
              <w:jc w:val="center"/>
            </w:pPr>
            <w:r>
              <w:t>Distanza minima dal perimetro del complesso</w:t>
            </w:r>
          </w:p>
        </w:tc>
      </w:tr>
      <w:tr w:rsidR="008F37A9">
        <w:trPr>
          <w:cantSplit/>
          <w:trHeight w:val="232"/>
        </w:trPr>
        <w:tc>
          <w:tcPr>
            <w:tcW w:w="2399" w:type="dxa"/>
            <w:vMerge/>
            <w:shd w:val="clear" w:color="auto" w:fill="E6E6E6"/>
          </w:tcPr>
          <w:p w:rsidR="008F37A9" w:rsidRDefault="008F37A9">
            <w:pPr>
              <w:rPr>
                <w:rFonts w:cs="Arial"/>
                <w:b/>
                <w:bCs/>
                <w:sz w:val="20"/>
              </w:rPr>
            </w:pPr>
          </w:p>
        </w:tc>
        <w:tc>
          <w:tcPr>
            <w:tcW w:w="3249" w:type="dxa"/>
            <w:vAlign w:val="center"/>
          </w:tcPr>
          <w:p w:rsidR="008F37A9" w:rsidRDefault="008F37A9">
            <w:pPr>
              <w:pStyle w:val="Titolo4"/>
              <w:jc w:val="center"/>
            </w:pPr>
          </w:p>
        </w:tc>
        <w:tc>
          <w:tcPr>
            <w:tcW w:w="4792" w:type="dxa"/>
            <w:vAlign w:val="center"/>
          </w:tcPr>
          <w:p w:rsidR="008F37A9" w:rsidRDefault="008F37A9">
            <w:pPr>
              <w:pStyle w:val="Titolo4"/>
              <w:jc w:val="center"/>
            </w:pPr>
          </w:p>
        </w:tc>
      </w:tr>
    </w:tbl>
    <w:p w:rsidR="008F37A9" w:rsidRDefault="008F37A9">
      <w:pPr>
        <w:spacing w:before="120"/>
        <w:jc w:val="center"/>
        <w:rPr>
          <w:rFonts w:cs="Arial"/>
          <w:i/>
          <w:sz w:val="18"/>
        </w:rPr>
      </w:pPr>
      <w:r>
        <w:rPr>
          <w:rFonts w:cs="Arial"/>
          <w:b/>
          <w:sz w:val="18"/>
        </w:rPr>
        <w:t xml:space="preserve">Tabella A3 – </w:t>
      </w:r>
      <w:r>
        <w:rPr>
          <w:rFonts w:cs="Arial"/>
          <w:i/>
          <w:sz w:val="18"/>
        </w:rPr>
        <w:t xml:space="preserve">Destinazioni d’uso nel raggio di </w:t>
      </w:r>
      <w:smartTag w:uri="urn:schemas-microsoft-com:office:smarttags" w:element="metricconverter">
        <w:smartTagPr>
          <w:attr w:name="ProductID" w:val="500 m"/>
        </w:smartTagPr>
        <w:r>
          <w:rPr>
            <w:rFonts w:cs="Arial"/>
            <w:i/>
            <w:sz w:val="18"/>
          </w:rPr>
          <w:t>500 m</w:t>
        </w:r>
      </w:smartTag>
    </w:p>
    <w:p w:rsidR="008F37A9" w:rsidRDefault="008F37A9">
      <w:pPr>
        <w:pStyle w:val="Intestazione"/>
        <w:tabs>
          <w:tab w:val="clear" w:pos="4819"/>
          <w:tab w:val="clear" w:pos="9638"/>
        </w:tabs>
        <w:spacing w:before="120" w:after="120"/>
        <w:rPr>
          <w:rFonts w:cs="Arial"/>
          <w:b/>
          <w:bCs/>
          <w:i/>
          <w:iCs/>
          <w:color w:val="0000FF"/>
        </w:rPr>
      </w:pPr>
      <w:r>
        <w:rPr>
          <w:rFonts w:cs="Arial"/>
          <w:b/>
          <w:bCs/>
          <w:i/>
          <w:iCs/>
          <w:color w:val="0000FF"/>
        </w:rPr>
        <w:t xml:space="preserve">Fare riferimento al </w:t>
      </w:r>
      <w:r w:rsidR="00E50BA6">
        <w:rPr>
          <w:rFonts w:cs="Arial"/>
          <w:b/>
          <w:bCs/>
          <w:i/>
          <w:iCs/>
          <w:color w:val="0000FF"/>
        </w:rPr>
        <w:t>d</w:t>
      </w:r>
      <w:r>
        <w:rPr>
          <w:rFonts w:cs="Arial"/>
          <w:b/>
          <w:bCs/>
          <w:i/>
          <w:iCs/>
          <w:color w:val="0000FF"/>
        </w:rPr>
        <w:t>.</w:t>
      </w:r>
      <w:r w:rsidR="00E50BA6">
        <w:rPr>
          <w:rFonts w:cs="Arial"/>
          <w:b/>
          <w:bCs/>
          <w:i/>
          <w:iCs/>
          <w:color w:val="0000FF"/>
        </w:rPr>
        <w:t>l</w:t>
      </w:r>
      <w:r>
        <w:rPr>
          <w:rFonts w:cs="Arial"/>
          <w:b/>
          <w:bCs/>
          <w:i/>
          <w:iCs/>
          <w:color w:val="0000FF"/>
        </w:rPr>
        <w:t xml:space="preserve">gs. 42 del 22 gennaio 2004 </w:t>
      </w:r>
    </w:p>
    <w:tbl>
      <w:tblPr>
        <w:tblW w:w="4902" w:type="pct"/>
        <w:tblInd w:w="108" w:type="dxa"/>
        <w:tblBorders>
          <w:top w:val="single" w:sz="8" w:space="0" w:color="auto"/>
          <w:left w:val="single" w:sz="4" w:space="0" w:color="auto"/>
          <w:bottom w:val="single" w:sz="8"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4055"/>
        <w:gridCol w:w="2640"/>
        <w:gridCol w:w="1839"/>
        <w:gridCol w:w="1684"/>
      </w:tblGrid>
      <w:tr w:rsidR="008F37A9">
        <w:trPr>
          <w:tblHeader/>
        </w:trPr>
        <w:tc>
          <w:tcPr>
            <w:tcW w:w="1984" w:type="pct"/>
            <w:shd w:val="clear" w:color="auto" w:fill="C0C0C0"/>
            <w:vAlign w:val="center"/>
          </w:tcPr>
          <w:p w:rsidR="008F37A9" w:rsidRDefault="008F37A9">
            <w:pPr>
              <w:pStyle w:val="caTabella"/>
              <w:spacing w:line="240" w:lineRule="auto"/>
              <w:jc w:val="center"/>
              <w:rPr>
                <w:rFonts w:ascii="Arial" w:eastAsia="Times New Roman" w:hAnsi="Arial" w:cs="Arial"/>
                <w:b/>
                <w:bCs/>
                <w:color w:val="auto"/>
                <w:sz w:val="20"/>
                <w:szCs w:val="24"/>
              </w:rPr>
            </w:pPr>
            <w:r>
              <w:rPr>
                <w:rFonts w:ascii="Arial" w:eastAsia="Times New Roman" w:hAnsi="Arial" w:cs="Arial"/>
                <w:b/>
                <w:bCs/>
                <w:color w:val="auto"/>
                <w:sz w:val="20"/>
                <w:szCs w:val="24"/>
              </w:rPr>
              <w:t>Tipo di vincolo</w:t>
            </w:r>
          </w:p>
        </w:tc>
        <w:tc>
          <w:tcPr>
            <w:tcW w:w="1292" w:type="pct"/>
            <w:shd w:val="clear" w:color="auto" w:fill="C0C0C0"/>
            <w:vAlign w:val="center"/>
          </w:tcPr>
          <w:p w:rsidR="008F37A9" w:rsidRDefault="008F37A9">
            <w:pPr>
              <w:pStyle w:val="caTabella"/>
              <w:spacing w:line="240" w:lineRule="auto"/>
              <w:jc w:val="center"/>
              <w:rPr>
                <w:rFonts w:ascii="Arial" w:eastAsia="Times New Roman" w:hAnsi="Arial" w:cs="Arial"/>
                <w:b/>
                <w:bCs/>
                <w:color w:val="auto"/>
                <w:sz w:val="20"/>
                <w:szCs w:val="24"/>
              </w:rPr>
            </w:pPr>
            <w:r>
              <w:rPr>
                <w:rFonts w:ascii="Arial" w:eastAsia="Times New Roman" w:hAnsi="Arial" w:cs="Arial"/>
                <w:b/>
                <w:bCs/>
                <w:color w:val="auto"/>
                <w:sz w:val="20"/>
                <w:szCs w:val="24"/>
              </w:rPr>
              <w:t>Distanza minima dal perimetro del complesso</w:t>
            </w:r>
          </w:p>
        </w:tc>
        <w:tc>
          <w:tcPr>
            <w:tcW w:w="900" w:type="pct"/>
            <w:shd w:val="clear" w:color="auto" w:fill="C0C0C0"/>
            <w:vAlign w:val="center"/>
          </w:tcPr>
          <w:p w:rsidR="008F37A9" w:rsidRDefault="008F37A9">
            <w:pPr>
              <w:pStyle w:val="caTabella"/>
              <w:spacing w:line="240" w:lineRule="auto"/>
              <w:jc w:val="center"/>
              <w:rPr>
                <w:rFonts w:ascii="Arial" w:eastAsia="Times New Roman" w:hAnsi="Arial" w:cs="Arial"/>
                <w:b/>
                <w:bCs/>
                <w:color w:val="auto"/>
                <w:sz w:val="20"/>
                <w:szCs w:val="24"/>
              </w:rPr>
            </w:pPr>
            <w:r>
              <w:rPr>
                <w:rFonts w:ascii="Arial" w:eastAsia="Times New Roman" w:hAnsi="Arial" w:cs="Arial"/>
                <w:b/>
                <w:bCs/>
                <w:color w:val="auto"/>
                <w:sz w:val="20"/>
                <w:szCs w:val="24"/>
              </w:rPr>
              <w:t>Norme di riferimento</w:t>
            </w:r>
          </w:p>
        </w:tc>
        <w:tc>
          <w:tcPr>
            <w:tcW w:w="824" w:type="pct"/>
            <w:shd w:val="clear" w:color="auto" w:fill="C0C0C0"/>
            <w:vAlign w:val="center"/>
          </w:tcPr>
          <w:p w:rsidR="008F37A9" w:rsidRDefault="008F37A9">
            <w:pPr>
              <w:pStyle w:val="caTabella"/>
              <w:spacing w:line="240" w:lineRule="auto"/>
              <w:jc w:val="center"/>
              <w:rPr>
                <w:rFonts w:ascii="Arial" w:eastAsia="Times New Roman" w:hAnsi="Arial" w:cs="Arial"/>
                <w:b/>
                <w:bCs/>
                <w:color w:val="auto"/>
                <w:sz w:val="20"/>
                <w:szCs w:val="24"/>
              </w:rPr>
            </w:pPr>
            <w:r>
              <w:rPr>
                <w:rFonts w:ascii="Arial" w:eastAsia="Times New Roman" w:hAnsi="Arial" w:cs="Arial"/>
                <w:b/>
                <w:bCs/>
                <w:color w:val="auto"/>
                <w:sz w:val="20"/>
                <w:szCs w:val="24"/>
              </w:rPr>
              <w:t>Note</w:t>
            </w:r>
          </w:p>
        </w:tc>
      </w:tr>
      <w:tr w:rsidR="008F37A9">
        <w:trPr>
          <w:trHeight w:val="674"/>
        </w:trPr>
        <w:tc>
          <w:tcPr>
            <w:tcW w:w="1984" w:type="pct"/>
            <w:vAlign w:val="center"/>
          </w:tcPr>
          <w:p w:rsidR="008F37A9" w:rsidRDefault="008F37A9">
            <w:pPr>
              <w:pStyle w:val="caTabella"/>
              <w:spacing w:line="240" w:lineRule="auto"/>
              <w:jc w:val="center"/>
              <w:rPr>
                <w:rFonts w:ascii="Arial" w:eastAsia="Times New Roman" w:hAnsi="Arial" w:cs="Arial"/>
                <w:b/>
                <w:bCs/>
                <w:color w:val="auto"/>
                <w:sz w:val="20"/>
                <w:szCs w:val="24"/>
              </w:rPr>
            </w:pPr>
          </w:p>
        </w:tc>
        <w:tc>
          <w:tcPr>
            <w:tcW w:w="1292" w:type="pct"/>
            <w:vAlign w:val="center"/>
          </w:tcPr>
          <w:p w:rsidR="008F37A9" w:rsidRDefault="008F37A9">
            <w:pPr>
              <w:pStyle w:val="caTabella"/>
              <w:spacing w:line="240" w:lineRule="auto"/>
              <w:jc w:val="center"/>
              <w:rPr>
                <w:rFonts w:ascii="Arial" w:eastAsia="Times New Roman" w:hAnsi="Arial" w:cs="Arial"/>
                <w:b/>
                <w:bCs/>
                <w:color w:val="auto"/>
                <w:sz w:val="20"/>
                <w:szCs w:val="24"/>
              </w:rPr>
            </w:pPr>
          </w:p>
        </w:tc>
        <w:tc>
          <w:tcPr>
            <w:tcW w:w="900" w:type="pct"/>
            <w:vAlign w:val="center"/>
          </w:tcPr>
          <w:p w:rsidR="008F37A9" w:rsidRDefault="008F37A9">
            <w:pPr>
              <w:pStyle w:val="caTabella"/>
              <w:spacing w:line="240" w:lineRule="auto"/>
              <w:jc w:val="center"/>
              <w:rPr>
                <w:rFonts w:ascii="Arial" w:eastAsia="Times New Roman" w:hAnsi="Arial" w:cs="Arial"/>
                <w:b/>
                <w:bCs/>
                <w:color w:val="auto"/>
                <w:sz w:val="20"/>
                <w:szCs w:val="24"/>
              </w:rPr>
            </w:pPr>
          </w:p>
        </w:tc>
        <w:tc>
          <w:tcPr>
            <w:tcW w:w="824" w:type="pct"/>
            <w:vAlign w:val="center"/>
          </w:tcPr>
          <w:p w:rsidR="008F37A9" w:rsidRDefault="008F37A9">
            <w:pPr>
              <w:pStyle w:val="caTabella"/>
              <w:spacing w:line="240" w:lineRule="auto"/>
              <w:jc w:val="center"/>
              <w:rPr>
                <w:rFonts w:ascii="Arial" w:eastAsia="Times New Roman" w:hAnsi="Arial" w:cs="Arial"/>
                <w:b/>
                <w:bCs/>
                <w:color w:val="auto"/>
                <w:sz w:val="20"/>
                <w:szCs w:val="24"/>
              </w:rPr>
            </w:pPr>
          </w:p>
        </w:tc>
      </w:tr>
      <w:tr w:rsidR="008F37A9">
        <w:trPr>
          <w:trHeight w:val="22"/>
        </w:trPr>
        <w:tc>
          <w:tcPr>
            <w:tcW w:w="1984" w:type="pct"/>
            <w:vAlign w:val="center"/>
          </w:tcPr>
          <w:p w:rsidR="008F37A9" w:rsidRDefault="008F37A9">
            <w:pPr>
              <w:pStyle w:val="caTabella"/>
              <w:spacing w:line="240" w:lineRule="auto"/>
              <w:jc w:val="center"/>
              <w:rPr>
                <w:rFonts w:ascii="Arial" w:eastAsia="Times New Roman" w:hAnsi="Arial" w:cs="Arial"/>
                <w:b/>
                <w:bCs/>
                <w:color w:val="auto"/>
                <w:sz w:val="20"/>
                <w:szCs w:val="24"/>
              </w:rPr>
            </w:pPr>
          </w:p>
        </w:tc>
        <w:tc>
          <w:tcPr>
            <w:tcW w:w="1292" w:type="pct"/>
            <w:vAlign w:val="center"/>
          </w:tcPr>
          <w:p w:rsidR="008F37A9" w:rsidRDefault="008F37A9">
            <w:pPr>
              <w:pStyle w:val="caTabella"/>
              <w:spacing w:line="240" w:lineRule="auto"/>
              <w:jc w:val="center"/>
              <w:rPr>
                <w:rFonts w:ascii="Arial" w:eastAsia="Times New Roman" w:hAnsi="Arial" w:cs="Arial"/>
                <w:b/>
                <w:bCs/>
                <w:color w:val="auto"/>
                <w:sz w:val="20"/>
                <w:szCs w:val="24"/>
              </w:rPr>
            </w:pPr>
          </w:p>
        </w:tc>
        <w:tc>
          <w:tcPr>
            <w:tcW w:w="900" w:type="pct"/>
            <w:vAlign w:val="center"/>
          </w:tcPr>
          <w:p w:rsidR="008F37A9" w:rsidRDefault="008F37A9">
            <w:pPr>
              <w:pStyle w:val="caTabella"/>
              <w:spacing w:line="240" w:lineRule="auto"/>
              <w:jc w:val="center"/>
              <w:rPr>
                <w:rFonts w:ascii="Arial" w:eastAsia="Times New Roman" w:hAnsi="Arial" w:cs="Arial"/>
                <w:b/>
                <w:bCs/>
                <w:color w:val="auto"/>
                <w:sz w:val="20"/>
                <w:szCs w:val="24"/>
              </w:rPr>
            </w:pPr>
          </w:p>
        </w:tc>
        <w:tc>
          <w:tcPr>
            <w:tcW w:w="824" w:type="pct"/>
            <w:vAlign w:val="center"/>
          </w:tcPr>
          <w:p w:rsidR="008F37A9" w:rsidRDefault="008F37A9">
            <w:pPr>
              <w:pStyle w:val="caTabella"/>
              <w:spacing w:line="240" w:lineRule="auto"/>
              <w:jc w:val="center"/>
              <w:rPr>
                <w:rFonts w:ascii="Arial" w:eastAsia="Times New Roman" w:hAnsi="Arial" w:cs="Arial"/>
                <w:b/>
                <w:bCs/>
                <w:color w:val="auto"/>
                <w:sz w:val="20"/>
                <w:szCs w:val="24"/>
              </w:rPr>
            </w:pPr>
          </w:p>
        </w:tc>
      </w:tr>
    </w:tbl>
    <w:p w:rsidR="008F37A9" w:rsidRDefault="008F37A9">
      <w:pPr>
        <w:pStyle w:val="Intestazione"/>
        <w:tabs>
          <w:tab w:val="clear" w:pos="4819"/>
          <w:tab w:val="clear" w:pos="9638"/>
        </w:tabs>
        <w:jc w:val="center"/>
        <w:rPr>
          <w:rFonts w:cs="Arial"/>
          <w:bCs/>
          <w:sz w:val="18"/>
        </w:rPr>
      </w:pPr>
      <w:r>
        <w:rPr>
          <w:rFonts w:cs="Arial"/>
          <w:b/>
          <w:sz w:val="18"/>
        </w:rPr>
        <w:t>Tabella. A.4-</w:t>
      </w:r>
      <w:r>
        <w:rPr>
          <w:rFonts w:cs="Arial"/>
          <w:bCs/>
          <w:sz w:val="18"/>
        </w:rPr>
        <w:t xml:space="preserve">Tabella delle Aree soggette a vincoli ambientali nel territorio circostante (R = </w:t>
      </w:r>
      <w:smartTag w:uri="urn:schemas-microsoft-com:office:smarttags" w:element="metricconverter">
        <w:smartTagPr>
          <w:attr w:name="ProductID" w:val="500 m"/>
        </w:smartTagPr>
        <w:r>
          <w:rPr>
            <w:rFonts w:cs="Arial"/>
            <w:bCs/>
            <w:sz w:val="18"/>
          </w:rPr>
          <w:t>500 m</w:t>
        </w:r>
      </w:smartTag>
      <w:r>
        <w:rPr>
          <w:rFonts w:cs="Arial"/>
          <w:bCs/>
          <w:sz w:val="18"/>
        </w:rPr>
        <w:t>)</w:t>
      </w:r>
    </w:p>
    <w:p w:rsidR="008F37A9" w:rsidRDefault="008F37A9">
      <w:pPr>
        <w:pStyle w:val="Intestazione"/>
        <w:tabs>
          <w:tab w:val="clear" w:pos="4819"/>
          <w:tab w:val="clear" w:pos="9638"/>
        </w:tabs>
        <w:spacing w:before="120" w:after="120"/>
        <w:rPr>
          <w:rFonts w:cs="Arial"/>
          <w:b/>
          <w:bCs/>
          <w:i/>
          <w:iCs/>
        </w:rPr>
      </w:pPr>
    </w:p>
    <w:p w:rsidR="008F37A9" w:rsidRDefault="008F37A9">
      <w:pPr>
        <w:pStyle w:val="Titolo2"/>
      </w:pPr>
      <w:bookmarkStart w:id="43" w:name="_Toc126433480"/>
      <w:bookmarkStart w:id="44" w:name="_Toc487025712"/>
      <w:r>
        <w:t>A 2. Stato autorizzativo e autorizzazioni sostituite dall’AIA</w:t>
      </w:r>
      <w:bookmarkEnd w:id="43"/>
      <w:bookmarkEnd w:id="44"/>
    </w:p>
    <w:p w:rsidR="008F37A9" w:rsidRDefault="008F37A9">
      <w:pPr>
        <w:pStyle w:val="xl36"/>
        <w:pBdr>
          <w:left w:val="none" w:sz="0" w:space="0" w:color="auto"/>
          <w:bottom w:val="none" w:sz="0" w:space="0" w:color="auto"/>
          <w:right w:val="none" w:sz="0" w:space="0" w:color="auto"/>
        </w:pBdr>
        <w:spacing w:before="0" w:beforeAutospacing="0" w:after="0" w:afterAutospacing="0"/>
        <w:textAlignment w:val="auto"/>
        <w:rPr>
          <w:rFonts w:eastAsia="Times New Roman"/>
          <w:szCs w:val="24"/>
        </w:rPr>
      </w:pPr>
      <w:r>
        <w:rPr>
          <w:rFonts w:eastAsia="Times New Roman"/>
          <w:szCs w:val="24"/>
        </w:rPr>
        <w:t>La tabella seguente riassume lo stato autorizzativo dell’impianto produttivo in esame.</w:t>
      </w:r>
    </w:p>
    <w:tbl>
      <w:tblPr>
        <w:tblW w:w="10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27"/>
        <w:gridCol w:w="1080"/>
        <w:gridCol w:w="1198"/>
        <w:gridCol w:w="1661"/>
        <w:gridCol w:w="1080"/>
        <w:gridCol w:w="1080"/>
        <w:gridCol w:w="900"/>
        <w:gridCol w:w="788"/>
        <w:gridCol w:w="779"/>
      </w:tblGrid>
      <w:tr w:rsidR="008F37A9">
        <w:trPr>
          <w:jc w:val="center"/>
        </w:trPr>
        <w:tc>
          <w:tcPr>
            <w:tcW w:w="1727" w:type="dxa"/>
            <w:tcBorders>
              <w:bottom w:val="single" w:sz="4" w:space="0" w:color="auto"/>
            </w:tcBorders>
            <w:shd w:val="clear" w:color="auto" w:fill="E6E6E6"/>
            <w:vAlign w:val="center"/>
          </w:tcPr>
          <w:p w:rsidR="008F37A9" w:rsidRDefault="008F37A9">
            <w:pPr>
              <w:jc w:val="center"/>
              <w:rPr>
                <w:rFonts w:eastAsia="Arial Unicode MS" w:cs="Arial"/>
                <w:b/>
                <w:bCs/>
                <w:sz w:val="20"/>
              </w:rPr>
            </w:pPr>
            <w:r>
              <w:rPr>
                <w:rFonts w:cs="Arial"/>
                <w:b/>
                <w:bCs/>
                <w:sz w:val="20"/>
              </w:rPr>
              <w:t xml:space="preserve">Settore </w:t>
            </w:r>
          </w:p>
        </w:tc>
        <w:tc>
          <w:tcPr>
            <w:tcW w:w="1080" w:type="dxa"/>
            <w:tcBorders>
              <w:bottom w:val="single" w:sz="4" w:space="0" w:color="auto"/>
            </w:tcBorders>
            <w:shd w:val="clear" w:color="auto" w:fill="E6E6E6"/>
            <w:vAlign w:val="center"/>
          </w:tcPr>
          <w:p w:rsidR="008F37A9" w:rsidRDefault="008F37A9">
            <w:pPr>
              <w:ind w:left="-70" w:right="-70"/>
              <w:jc w:val="center"/>
              <w:rPr>
                <w:rFonts w:eastAsia="Arial Unicode MS" w:cs="Arial"/>
                <w:b/>
                <w:bCs/>
                <w:sz w:val="20"/>
              </w:rPr>
            </w:pPr>
            <w:r>
              <w:rPr>
                <w:rFonts w:cs="Arial"/>
                <w:b/>
                <w:bCs/>
                <w:sz w:val="20"/>
              </w:rPr>
              <w:t>Norme di riferimento</w:t>
            </w:r>
          </w:p>
        </w:tc>
        <w:tc>
          <w:tcPr>
            <w:tcW w:w="1198" w:type="dxa"/>
            <w:tcBorders>
              <w:bottom w:val="single" w:sz="4" w:space="0" w:color="auto"/>
            </w:tcBorders>
            <w:shd w:val="clear" w:color="auto" w:fill="E6E6E6"/>
            <w:vAlign w:val="center"/>
          </w:tcPr>
          <w:p w:rsidR="008F37A9" w:rsidRDefault="008F37A9">
            <w:pPr>
              <w:ind w:left="-70" w:right="-90"/>
              <w:jc w:val="center"/>
              <w:rPr>
                <w:rFonts w:eastAsia="Arial Unicode MS" w:cs="Arial"/>
                <w:b/>
                <w:bCs/>
                <w:sz w:val="20"/>
              </w:rPr>
            </w:pPr>
            <w:r>
              <w:rPr>
                <w:rFonts w:cs="Arial"/>
                <w:b/>
                <w:bCs/>
                <w:sz w:val="20"/>
              </w:rPr>
              <w:t>Ente competente</w:t>
            </w:r>
          </w:p>
        </w:tc>
        <w:tc>
          <w:tcPr>
            <w:tcW w:w="1661" w:type="dxa"/>
            <w:tcBorders>
              <w:bottom w:val="single" w:sz="4" w:space="0" w:color="auto"/>
            </w:tcBorders>
            <w:shd w:val="clear" w:color="auto" w:fill="E6E6E6"/>
            <w:vAlign w:val="center"/>
          </w:tcPr>
          <w:p w:rsidR="008F37A9" w:rsidRDefault="008F37A9">
            <w:pPr>
              <w:ind w:left="-50" w:right="-70"/>
              <w:jc w:val="center"/>
              <w:rPr>
                <w:rFonts w:eastAsia="Arial Unicode MS" w:cs="Arial"/>
                <w:b/>
                <w:bCs/>
                <w:sz w:val="20"/>
              </w:rPr>
            </w:pPr>
            <w:r>
              <w:rPr>
                <w:rFonts w:cs="Arial"/>
                <w:b/>
                <w:bCs/>
                <w:sz w:val="20"/>
              </w:rPr>
              <w:t>Numero autorizzazione</w:t>
            </w:r>
          </w:p>
        </w:tc>
        <w:tc>
          <w:tcPr>
            <w:tcW w:w="1080" w:type="dxa"/>
            <w:tcBorders>
              <w:bottom w:val="single" w:sz="4" w:space="0" w:color="auto"/>
            </w:tcBorders>
            <w:shd w:val="clear" w:color="auto" w:fill="E6E6E6"/>
            <w:vAlign w:val="center"/>
          </w:tcPr>
          <w:p w:rsidR="008F37A9" w:rsidRDefault="008F37A9">
            <w:pPr>
              <w:ind w:left="-70"/>
              <w:jc w:val="center"/>
              <w:rPr>
                <w:rFonts w:eastAsia="Arial Unicode MS" w:cs="Arial"/>
                <w:b/>
                <w:bCs/>
                <w:sz w:val="20"/>
              </w:rPr>
            </w:pPr>
            <w:r>
              <w:rPr>
                <w:rFonts w:cs="Arial"/>
                <w:b/>
                <w:bCs/>
                <w:sz w:val="20"/>
              </w:rPr>
              <w:t>Data di emissione</w:t>
            </w:r>
          </w:p>
        </w:tc>
        <w:tc>
          <w:tcPr>
            <w:tcW w:w="1080" w:type="dxa"/>
            <w:tcBorders>
              <w:bottom w:val="single" w:sz="4" w:space="0" w:color="auto"/>
            </w:tcBorders>
            <w:shd w:val="clear" w:color="auto" w:fill="E6E6E6"/>
            <w:vAlign w:val="center"/>
          </w:tcPr>
          <w:p w:rsidR="008F37A9" w:rsidRDefault="008F37A9">
            <w:pPr>
              <w:jc w:val="center"/>
              <w:rPr>
                <w:rFonts w:eastAsia="Arial Unicode MS" w:cs="Arial"/>
                <w:b/>
                <w:bCs/>
                <w:sz w:val="20"/>
              </w:rPr>
            </w:pPr>
            <w:r>
              <w:rPr>
                <w:rFonts w:cs="Arial"/>
                <w:b/>
                <w:bCs/>
                <w:sz w:val="20"/>
              </w:rPr>
              <w:t>Scadenza</w:t>
            </w:r>
          </w:p>
        </w:tc>
        <w:tc>
          <w:tcPr>
            <w:tcW w:w="900" w:type="dxa"/>
            <w:tcBorders>
              <w:bottom w:val="single" w:sz="4" w:space="0" w:color="auto"/>
            </w:tcBorders>
            <w:shd w:val="clear" w:color="auto" w:fill="E6E6E6"/>
            <w:vAlign w:val="center"/>
          </w:tcPr>
          <w:p w:rsidR="008F37A9" w:rsidRDefault="008F37A9">
            <w:pPr>
              <w:jc w:val="center"/>
              <w:rPr>
                <w:rFonts w:eastAsia="Arial Unicode MS" w:cs="Arial"/>
                <w:b/>
                <w:bCs/>
                <w:sz w:val="20"/>
              </w:rPr>
            </w:pPr>
            <w:r>
              <w:rPr>
                <w:rFonts w:cs="Arial"/>
                <w:b/>
                <w:bCs/>
                <w:sz w:val="20"/>
              </w:rPr>
              <w:t>N. ordine attività IPPC e non</w:t>
            </w:r>
          </w:p>
        </w:tc>
        <w:tc>
          <w:tcPr>
            <w:tcW w:w="788" w:type="dxa"/>
            <w:tcBorders>
              <w:bottom w:val="single" w:sz="4" w:space="0" w:color="auto"/>
            </w:tcBorders>
            <w:shd w:val="clear" w:color="auto" w:fill="E6E6E6"/>
            <w:vAlign w:val="center"/>
          </w:tcPr>
          <w:p w:rsidR="008F37A9" w:rsidRDefault="008F37A9">
            <w:pPr>
              <w:jc w:val="center"/>
              <w:rPr>
                <w:rFonts w:eastAsia="Arial Unicode MS" w:cs="Arial"/>
                <w:b/>
                <w:bCs/>
                <w:sz w:val="20"/>
              </w:rPr>
            </w:pPr>
            <w:r>
              <w:rPr>
                <w:rFonts w:cs="Arial"/>
                <w:b/>
                <w:bCs/>
                <w:sz w:val="20"/>
              </w:rPr>
              <w:t>Note</w:t>
            </w:r>
          </w:p>
        </w:tc>
        <w:tc>
          <w:tcPr>
            <w:tcW w:w="779" w:type="dxa"/>
            <w:tcBorders>
              <w:bottom w:val="single" w:sz="4" w:space="0" w:color="auto"/>
            </w:tcBorders>
            <w:shd w:val="clear" w:color="auto" w:fill="E6E6E6"/>
            <w:vAlign w:val="center"/>
          </w:tcPr>
          <w:p w:rsidR="008F37A9" w:rsidRDefault="008F37A9">
            <w:pPr>
              <w:jc w:val="center"/>
              <w:rPr>
                <w:rFonts w:cs="Arial"/>
                <w:b/>
                <w:bCs/>
                <w:sz w:val="20"/>
              </w:rPr>
            </w:pPr>
            <w:proofErr w:type="spellStart"/>
            <w:r>
              <w:rPr>
                <w:rFonts w:cs="Arial"/>
                <w:b/>
                <w:bCs/>
                <w:sz w:val="20"/>
              </w:rPr>
              <w:t>Sost</w:t>
            </w:r>
            <w:proofErr w:type="spellEnd"/>
            <w:r>
              <w:rPr>
                <w:rFonts w:cs="Arial"/>
                <w:b/>
                <w:bCs/>
                <w:sz w:val="20"/>
              </w:rPr>
              <w:t>. da AIA</w:t>
            </w:r>
          </w:p>
        </w:tc>
      </w:tr>
      <w:tr w:rsidR="008F37A9">
        <w:trPr>
          <w:jc w:val="center"/>
        </w:trPr>
        <w:tc>
          <w:tcPr>
            <w:tcW w:w="1727" w:type="dxa"/>
            <w:vAlign w:val="center"/>
          </w:tcPr>
          <w:p w:rsidR="008F37A9" w:rsidRDefault="008F37A9">
            <w:pPr>
              <w:pStyle w:val="Corpodeltesto3"/>
              <w:spacing w:before="120"/>
              <w:jc w:val="center"/>
              <w:rPr>
                <w:sz w:val="16"/>
              </w:rPr>
            </w:pPr>
            <w:r>
              <w:rPr>
                <w:sz w:val="16"/>
              </w:rPr>
              <w:t>ARIA</w:t>
            </w:r>
          </w:p>
        </w:tc>
        <w:tc>
          <w:tcPr>
            <w:tcW w:w="1080" w:type="dxa"/>
            <w:vAlign w:val="center"/>
          </w:tcPr>
          <w:p w:rsidR="008F37A9" w:rsidRDefault="008F37A9">
            <w:pPr>
              <w:pStyle w:val="Corpodeltesto3"/>
              <w:spacing w:before="120"/>
              <w:jc w:val="center"/>
              <w:rPr>
                <w:sz w:val="22"/>
              </w:rPr>
            </w:pPr>
          </w:p>
        </w:tc>
        <w:tc>
          <w:tcPr>
            <w:tcW w:w="1198" w:type="dxa"/>
            <w:vAlign w:val="center"/>
          </w:tcPr>
          <w:p w:rsidR="008F37A9" w:rsidRDefault="008F37A9">
            <w:pPr>
              <w:pStyle w:val="Corpodeltesto3"/>
              <w:spacing w:before="120"/>
              <w:jc w:val="center"/>
              <w:rPr>
                <w:sz w:val="22"/>
              </w:rPr>
            </w:pPr>
          </w:p>
        </w:tc>
        <w:tc>
          <w:tcPr>
            <w:tcW w:w="1661" w:type="dxa"/>
            <w:vAlign w:val="center"/>
          </w:tcPr>
          <w:p w:rsidR="008F37A9" w:rsidRDefault="008F37A9">
            <w:pPr>
              <w:pStyle w:val="Corpodeltesto3"/>
              <w:spacing w:before="120"/>
              <w:jc w:val="center"/>
              <w:rPr>
                <w:sz w:val="22"/>
              </w:rPr>
            </w:pPr>
          </w:p>
        </w:tc>
        <w:tc>
          <w:tcPr>
            <w:tcW w:w="1080" w:type="dxa"/>
            <w:vAlign w:val="center"/>
          </w:tcPr>
          <w:p w:rsidR="008F37A9" w:rsidRDefault="008F37A9">
            <w:pPr>
              <w:pStyle w:val="Corpodeltesto3"/>
              <w:spacing w:before="120"/>
              <w:rPr>
                <w:sz w:val="22"/>
              </w:rPr>
            </w:pPr>
          </w:p>
        </w:tc>
        <w:tc>
          <w:tcPr>
            <w:tcW w:w="1080" w:type="dxa"/>
            <w:vAlign w:val="center"/>
          </w:tcPr>
          <w:p w:rsidR="008F37A9" w:rsidRDefault="008F37A9">
            <w:pPr>
              <w:pStyle w:val="Corpodeltesto3"/>
              <w:spacing w:before="120"/>
              <w:jc w:val="center"/>
              <w:rPr>
                <w:sz w:val="22"/>
              </w:rPr>
            </w:pPr>
          </w:p>
        </w:tc>
        <w:tc>
          <w:tcPr>
            <w:tcW w:w="900" w:type="dxa"/>
            <w:vAlign w:val="center"/>
          </w:tcPr>
          <w:p w:rsidR="008F37A9" w:rsidRDefault="008F37A9">
            <w:pPr>
              <w:pStyle w:val="Corpodeltesto3"/>
              <w:spacing w:before="120"/>
              <w:jc w:val="center"/>
              <w:rPr>
                <w:sz w:val="22"/>
              </w:rPr>
            </w:pPr>
          </w:p>
        </w:tc>
        <w:tc>
          <w:tcPr>
            <w:tcW w:w="788" w:type="dxa"/>
            <w:vAlign w:val="center"/>
          </w:tcPr>
          <w:p w:rsidR="008F37A9" w:rsidRDefault="008F37A9">
            <w:pPr>
              <w:pStyle w:val="Corpodeltesto3"/>
              <w:spacing w:before="120"/>
              <w:jc w:val="center"/>
            </w:pPr>
          </w:p>
        </w:tc>
        <w:tc>
          <w:tcPr>
            <w:tcW w:w="779" w:type="dxa"/>
            <w:vAlign w:val="center"/>
          </w:tcPr>
          <w:p w:rsidR="008F37A9" w:rsidRDefault="008F37A9">
            <w:pPr>
              <w:pStyle w:val="Corpodeltesto3"/>
              <w:spacing w:before="120"/>
              <w:jc w:val="center"/>
            </w:pPr>
          </w:p>
        </w:tc>
      </w:tr>
      <w:tr w:rsidR="008F37A9">
        <w:trPr>
          <w:cantSplit/>
          <w:jc w:val="center"/>
        </w:trPr>
        <w:tc>
          <w:tcPr>
            <w:tcW w:w="1727" w:type="dxa"/>
            <w:vAlign w:val="center"/>
          </w:tcPr>
          <w:p w:rsidR="008F37A9" w:rsidRDefault="008F37A9">
            <w:pPr>
              <w:pStyle w:val="Corpodeltesto3"/>
              <w:spacing w:before="120"/>
              <w:jc w:val="center"/>
              <w:rPr>
                <w:sz w:val="16"/>
              </w:rPr>
            </w:pPr>
            <w:r>
              <w:rPr>
                <w:sz w:val="16"/>
              </w:rPr>
              <w:t>ACQUA      concessioni prelievo pozzi o CIS   allacciamento FC           scarichi  civili        scarichi industriali</w:t>
            </w:r>
          </w:p>
        </w:tc>
        <w:tc>
          <w:tcPr>
            <w:tcW w:w="1080" w:type="dxa"/>
            <w:tcBorders>
              <w:bottom w:val="single" w:sz="4" w:space="0" w:color="auto"/>
            </w:tcBorders>
            <w:vAlign w:val="center"/>
          </w:tcPr>
          <w:p w:rsidR="008F37A9" w:rsidRDefault="008F37A9">
            <w:pPr>
              <w:pStyle w:val="Corpodeltesto3"/>
              <w:spacing w:before="120"/>
              <w:jc w:val="center"/>
              <w:rPr>
                <w:sz w:val="22"/>
              </w:rPr>
            </w:pPr>
          </w:p>
        </w:tc>
        <w:tc>
          <w:tcPr>
            <w:tcW w:w="1198" w:type="dxa"/>
            <w:tcBorders>
              <w:bottom w:val="single" w:sz="4" w:space="0" w:color="auto"/>
            </w:tcBorders>
            <w:vAlign w:val="center"/>
          </w:tcPr>
          <w:p w:rsidR="008F37A9" w:rsidRDefault="008F37A9">
            <w:pPr>
              <w:pStyle w:val="Corpodeltesto3"/>
              <w:spacing w:before="120"/>
              <w:jc w:val="center"/>
              <w:rPr>
                <w:sz w:val="22"/>
              </w:rPr>
            </w:pPr>
          </w:p>
        </w:tc>
        <w:tc>
          <w:tcPr>
            <w:tcW w:w="1661" w:type="dxa"/>
            <w:tcBorders>
              <w:bottom w:val="single" w:sz="4" w:space="0" w:color="auto"/>
            </w:tcBorders>
            <w:vAlign w:val="center"/>
          </w:tcPr>
          <w:p w:rsidR="008F37A9" w:rsidRDefault="008F37A9">
            <w:pPr>
              <w:pStyle w:val="Corpodeltesto3"/>
              <w:spacing w:before="120"/>
              <w:jc w:val="center"/>
            </w:pPr>
          </w:p>
        </w:tc>
        <w:tc>
          <w:tcPr>
            <w:tcW w:w="1080" w:type="dxa"/>
            <w:tcBorders>
              <w:bottom w:val="single" w:sz="4" w:space="0" w:color="auto"/>
            </w:tcBorders>
            <w:vAlign w:val="center"/>
          </w:tcPr>
          <w:p w:rsidR="008F37A9" w:rsidRDefault="008F37A9">
            <w:pPr>
              <w:pStyle w:val="Corpodeltesto3"/>
              <w:spacing w:before="120"/>
              <w:jc w:val="center"/>
              <w:rPr>
                <w:sz w:val="22"/>
              </w:rPr>
            </w:pPr>
          </w:p>
        </w:tc>
        <w:tc>
          <w:tcPr>
            <w:tcW w:w="1080" w:type="dxa"/>
            <w:tcBorders>
              <w:bottom w:val="single" w:sz="4" w:space="0" w:color="auto"/>
            </w:tcBorders>
            <w:vAlign w:val="center"/>
          </w:tcPr>
          <w:p w:rsidR="008F37A9" w:rsidRDefault="008F37A9">
            <w:pPr>
              <w:pStyle w:val="Corpodeltesto3"/>
              <w:spacing w:before="120"/>
              <w:jc w:val="center"/>
              <w:rPr>
                <w:sz w:val="22"/>
              </w:rPr>
            </w:pPr>
          </w:p>
        </w:tc>
        <w:tc>
          <w:tcPr>
            <w:tcW w:w="900" w:type="dxa"/>
            <w:tcBorders>
              <w:bottom w:val="single" w:sz="4" w:space="0" w:color="auto"/>
            </w:tcBorders>
            <w:vAlign w:val="center"/>
          </w:tcPr>
          <w:p w:rsidR="008F37A9" w:rsidRDefault="008F37A9">
            <w:pPr>
              <w:pStyle w:val="Corpodeltesto3"/>
              <w:spacing w:before="120"/>
              <w:jc w:val="center"/>
              <w:rPr>
                <w:sz w:val="22"/>
              </w:rPr>
            </w:pPr>
          </w:p>
        </w:tc>
        <w:tc>
          <w:tcPr>
            <w:tcW w:w="788" w:type="dxa"/>
            <w:tcBorders>
              <w:bottom w:val="single" w:sz="4" w:space="0" w:color="auto"/>
            </w:tcBorders>
            <w:vAlign w:val="center"/>
          </w:tcPr>
          <w:p w:rsidR="008F37A9" w:rsidRDefault="008F37A9">
            <w:pPr>
              <w:pStyle w:val="Corpodeltesto3"/>
              <w:spacing w:before="120"/>
              <w:jc w:val="center"/>
            </w:pPr>
          </w:p>
        </w:tc>
        <w:tc>
          <w:tcPr>
            <w:tcW w:w="779" w:type="dxa"/>
            <w:tcBorders>
              <w:bottom w:val="single" w:sz="4" w:space="0" w:color="auto"/>
            </w:tcBorders>
            <w:vAlign w:val="center"/>
          </w:tcPr>
          <w:p w:rsidR="008F37A9" w:rsidRDefault="008F37A9">
            <w:pPr>
              <w:pStyle w:val="Corpodeltesto3"/>
              <w:spacing w:before="120"/>
              <w:jc w:val="center"/>
            </w:pPr>
          </w:p>
        </w:tc>
      </w:tr>
      <w:tr w:rsidR="008F37A9">
        <w:trPr>
          <w:cantSplit/>
          <w:jc w:val="center"/>
        </w:trPr>
        <w:tc>
          <w:tcPr>
            <w:tcW w:w="1727" w:type="dxa"/>
            <w:vAlign w:val="center"/>
          </w:tcPr>
          <w:p w:rsidR="008F37A9" w:rsidRDefault="008F37A9">
            <w:pPr>
              <w:pStyle w:val="Corpodeltesto3"/>
              <w:spacing w:before="120"/>
              <w:jc w:val="center"/>
              <w:rPr>
                <w:sz w:val="16"/>
              </w:rPr>
            </w:pPr>
            <w:r>
              <w:rPr>
                <w:sz w:val="16"/>
              </w:rPr>
              <w:t>RIFIUTI</w:t>
            </w:r>
          </w:p>
        </w:tc>
        <w:tc>
          <w:tcPr>
            <w:tcW w:w="1080" w:type="dxa"/>
            <w:tcBorders>
              <w:bottom w:val="single" w:sz="4" w:space="0" w:color="auto"/>
            </w:tcBorders>
            <w:vAlign w:val="center"/>
          </w:tcPr>
          <w:p w:rsidR="008F37A9" w:rsidRDefault="008F37A9">
            <w:pPr>
              <w:pStyle w:val="Corpodeltesto3"/>
              <w:spacing w:before="120"/>
              <w:jc w:val="center"/>
              <w:rPr>
                <w:sz w:val="22"/>
              </w:rPr>
            </w:pPr>
          </w:p>
        </w:tc>
        <w:tc>
          <w:tcPr>
            <w:tcW w:w="1198" w:type="dxa"/>
            <w:tcBorders>
              <w:bottom w:val="single" w:sz="4" w:space="0" w:color="auto"/>
            </w:tcBorders>
            <w:vAlign w:val="center"/>
          </w:tcPr>
          <w:p w:rsidR="008F37A9" w:rsidRDefault="008F37A9">
            <w:pPr>
              <w:pStyle w:val="Corpodeltesto3"/>
              <w:spacing w:before="120"/>
              <w:jc w:val="center"/>
              <w:rPr>
                <w:sz w:val="22"/>
              </w:rPr>
            </w:pPr>
          </w:p>
        </w:tc>
        <w:tc>
          <w:tcPr>
            <w:tcW w:w="1661" w:type="dxa"/>
            <w:tcBorders>
              <w:bottom w:val="single" w:sz="4" w:space="0" w:color="auto"/>
            </w:tcBorders>
            <w:vAlign w:val="center"/>
          </w:tcPr>
          <w:p w:rsidR="008F37A9" w:rsidRDefault="008F37A9">
            <w:pPr>
              <w:pStyle w:val="Corpodeltesto3"/>
              <w:spacing w:before="120"/>
              <w:jc w:val="center"/>
              <w:rPr>
                <w:sz w:val="22"/>
              </w:rPr>
            </w:pPr>
          </w:p>
        </w:tc>
        <w:tc>
          <w:tcPr>
            <w:tcW w:w="1080" w:type="dxa"/>
            <w:tcBorders>
              <w:bottom w:val="single" w:sz="4" w:space="0" w:color="auto"/>
            </w:tcBorders>
            <w:vAlign w:val="center"/>
          </w:tcPr>
          <w:p w:rsidR="008F37A9" w:rsidRDefault="008F37A9">
            <w:pPr>
              <w:pStyle w:val="Corpodeltesto3"/>
              <w:spacing w:before="120"/>
              <w:jc w:val="center"/>
              <w:rPr>
                <w:sz w:val="22"/>
              </w:rPr>
            </w:pPr>
          </w:p>
        </w:tc>
        <w:tc>
          <w:tcPr>
            <w:tcW w:w="1080" w:type="dxa"/>
            <w:tcBorders>
              <w:bottom w:val="single" w:sz="4" w:space="0" w:color="auto"/>
            </w:tcBorders>
            <w:vAlign w:val="center"/>
          </w:tcPr>
          <w:p w:rsidR="008F37A9" w:rsidRDefault="008F37A9">
            <w:pPr>
              <w:pStyle w:val="Corpodeltesto3"/>
              <w:spacing w:before="120"/>
              <w:jc w:val="center"/>
              <w:rPr>
                <w:sz w:val="22"/>
              </w:rPr>
            </w:pPr>
          </w:p>
        </w:tc>
        <w:tc>
          <w:tcPr>
            <w:tcW w:w="900" w:type="dxa"/>
            <w:tcBorders>
              <w:bottom w:val="single" w:sz="4" w:space="0" w:color="auto"/>
            </w:tcBorders>
            <w:vAlign w:val="center"/>
          </w:tcPr>
          <w:p w:rsidR="008F37A9" w:rsidRDefault="008F37A9">
            <w:pPr>
              <w:pStyle w:val="Corpodeltesto3"/>
              <w:spacing w:before="120"/>
              <w:jc w:val="center"/>
              <w:rPr>
                <w:sz w:val="22"/>
              </w:rPr>
            </w:pPr>
          </w:p>
        </w:tc>
        <w:tc>
          <w:tcPr>
            <w:tcW w:w="788" w:type="dxa"/>
            <w:tcBorders>
              <w:bottom w:val="single" w:sz="4" w:space="0" w:color="auto"/>
            </w:tcBorders>
            <w:vAlign w:val="center"/>
          </w:tcPr>
          <w:p w:rsidR="008F37A9" w:rsidRDefault="008F37A9">
            <w:pPr>
              <w:pStyle w:val="Corpodeltesto3"/>
              <w:spacing w:before="120"/>
              <w:jc w:val="center"/>
            </w:pPr>
          </w:p>
        </w:tc>
        <w:tc>
          <w:tcPr>
            <w:tcW w:w="779" w:type="dxa"/>
            <w:tcBorders>
              <w:bottom w:val="single" w:sz="4" w:space="0" w:color="auto"/>
            </w:tcBorders>
            <w:vAlign w:val="center"/>
          </w:tcPr>
          <w:p w:rsidR="008F37A9" w:rsidRDefault="008F37A9">
            <w:pPr>
              <w:pStyle w:val="Corpodeltesto3"/>
              <w:spacing w:before="120"/>
              <w:jc w:val="center"/>
            </w:pPr>
          </w:p>
        </w:tc>
      </w:tr>
      <w:tr w:rsidR="008F37A9">
        <w:trPr>
          <w:cantSplit/>
          <w:jc w:val="center"/>
        </w:trPr>
        <w:tc>
          <w:tcPr>
            <w:tcW w:w="1727" w:type="dxa"/>
            <w:vAlign w:val="center"/>
          </w:tcPr>
          <w:p w:rsidR="008F37A9" w:rsidRDefault="008F37A9">
            <w:pPr>
              <w:pStyle w:val="Corpodeltesto3"/>
              <w:spacing w:before="120"/>
              <w:jc w:val="center"/>
              <w:rPr>
                <w:sz w:val="16"/>
              </w:rPr>
            </w:pPr>
            <w:r>
              <w:rPr>
                <w:sz w:val="16"/>
              </w:rPr>
              <w:t>VIA</w:t>
            </w:r>
          </w:p>
        </w:tc>
        <w:tc>
          <w:tcPr>
            <w:tcW w:w="1080" w:type="dxa"/>
            <w:tcBorders>
              <w:bottom w:val="single" w:sz="4" w:space="0" w:color="auto"/>
            </w:tcBorders>
            <w:vAlign w:val="center"/>
          </w:tcPr>
          <w:p w:rsidR="008F37A9" w:rsidRDefault="008F37A9">
            <w:pPr>
              <w:pStyle w:val="Corpodeltesto3"/>
              <w:spacing w:before="120"/>
              <w:jc w:val="center"/>
              <w:rPr>
                <w:sz w:val="22"/>
              </w:rPr>
            </w:pPr>
          </w:p>
        </w:tc>
        <w:tc>
          <w:tcPr>
            <w:tcW w:w="1198" w:type="dxa"/>
            <w:tcBorders>
              <w:bottom w:val="single" w:sz="4" w:space="0" w:color="auto"/>
            </w:tcBorders>
            <w:vAlign w:val="center"/>
          </w:tcPr>
          <w:p w:rsidR="008F37A9" w:rsidRDefault="008F37A9">
            <w:pPr>
              <w:pStyle w:val="Corpodeltesto3"/>
              <w:spacing w:before="120"/>
              <w:jc w:val="center"/>
              <w:rPr>
                <w:sz w:val="22"/>
              </w:rPr>
            </w:pPr>
          </w:p>
        </w:tc>
        <w:tc>
          <w:tcPr>
            <w:tcW w:w="1661" w:type="dxa"/>
            <w:tcBorders>
              <w:bottom w:val="single" w:sz="4" w:space="0" w:color="auto"/>
            </w:tcBorders>
            <w:vAlign w:val="center"/>
          </w:tcPr>
          <w:p w:rsidR="008F37A9" w:rsidRDefault="008F37A9">
            <w:pPr>
              <w:pStyle w:val="Corpodeltesto3"/>
              <w:spacing w:before="120"/>
              <w:jc w:val="center"/>
              <w:rPr>
                <w:sz w:val="22"/>
              </w:rPr>
            </w:pPr>
          </w:p>
        </w:tc>
        <w:tc>
          <w:tcPr>
            <w:tcW w:w="1080" w:type="dxa"/>
            <w:tcBorders>
              <w:bottom w:val="single" w:sz="4" w:space="0" w:color="auto"/>
            </w:tcBorders>
            <w:vAlign w:val="center"/>
          </w:tcPr>
          <w:p w:rsidR="008F37A9" w:rsidRDefault="008F37A9">
            <w:pPr>
              <w:pStyle w:val="Corpodeltesto3"/>
              <w:spacing w:before="120"/>
              <w:jc w:val="center"/>
              <w:rPr>
                <w:sz w:val="22"/>
              </w:rPr>
            </w:pPr>
          </w:p>
        </w:tc>
        <w:tc>
          <w:tcPr>
            <w:tcW w:w="1080" w:type="dxa"/>
            <w:tcBorders>
              <w:bottom w:val="single" w:sz="4" w:space="0" w:color="auto"/>
            </w:tcBorders>
            <w:vAlign w:val="center"/>
          </w:tcPr>
          <w:p w:rsidR="008F37A9" w:rsidRDefault="008F37A9">
            <w:pPr>
              <w:pStyle w:val="Corpodeltesto3"/>
              <w:spacing w:before="120"/>
              <w:jc w:val="center"/>
              <w:rPr>
                <w:sz w:val="22"/>
              </w:rPr>
            </w:pPr>
          </w:p>
        </w:tc>
        <w:tc>
          <w:tcPr>
            <w:tcW w:w="900" w:type="dxa"/>
            <w:tcBorders>
              <w:bottom w:val="single" w:sz="4" w:space="0" w:color="auto"/>
            </w:tcBorders>
            <w:vAlign w:val="center"/>
          </w:tcPr>
          <w:p w:rsidR="008F37A9" w:rsidRDefault="008F37A9">
            <w:pPr>
              <w:pStyle w:val="Corpodeltesto3"/>
              <w:spacing w:before="120"/>
              <w:jc w:val="center"/>
              <w:rPr>
                <w:sz w:val="22"/>
              </w:rPr>
            </w:pPr>
          </w:p>
        </w:tc>
        <w:tc>
          <w:tcPr>
            <w:tcW w:w="788" w:type="dxa"/>
            <w:tcBorders>
              <w:bottom w:val="single" w:sz="4" w:space="0" w:color="auto"/>
            </w:tcBorders>
            <w:vAlign w:val="center"/>
          </w:tcPr>
          <w:p w:rsidR="008F37A9" w:rsidRDefault="008F37A9">
            <w:pPr>
              <w:pStyle w:val="Corpodeltesto3"/>
              <w:spacing w:before="120"/>
              <w:jc w:val="center"/>
            </w:pPr>
          </w:p>
        </w:tc>
        <w:tc>
          <w:tcPr>
            <w:tcW w:w="779" w:type="dxa"/>
            <w:tcBorders>
              <w:bottom w:val="single" w:sz="4" w:space="0" w:color="auto"/>
            </w:tcBorders>
            <w:vAlign w:val="center"/>
          </w:tcPr>
          <w:p w:rsidR="008F37A9" w:rsidRDefault="008F37A9">
            <w:pPr>
              <w:pStyle w:val="Corpodeltesto3"/>
              <w:spacing w:before="120"/>
              <w:jc w:val="center"/>
            </w:pPr>
            <w:r>
              <w:t>NO</w:t>
            </w:r>
          </w:p>
        </w:tc>
      </w:tr>
      <w:tr w:rsidR="008F37A9">
        <w:trPr>
          <w:cantSplit/>
          <w:jc w:val="center"/>
        </w:trPr>
        <w:tc>
          <w:tcPr>
            <w:tcW w:w="1727" w:type="dxa"/>
            <w:vAlign w:val="center"/>
          </w:tcPr>
          <w:p w:rsidR="008F37A9" w:rsidRDefault="008F37A9">
            <w:pPr>
              <w:pStyle w:val="Corpodeltesto3"/>
              <w:spacing w:before="120"/>
              <w:jc w:val="center"/>
              <w:rPr>
                <w:sz w:val="16"/>
              </w:rPr>
            </w:pPr>
            <w:r>
              <w:rPr>
                <w:sz w:val="16"/>
              </w:rPr>
              <w:t>RIR</w:t>
            </w:r>
          </w:p>
        </w:tc>
        <w:tc>
          <w:tcPr>
            <w:tcW w:w="1080" w:type="dxa"/>
            <w:vAlign w:val="center"/>
          </w:tcPr>
          <w:p w:rsidR="008F37A9" w:rsidRDefault="008F37A9">
            <w:pPr>
              <w:pStyle w:val="Corpodeltesto3"/>
              <w:spacing w:before="120"/>
              <w:jc w:val="center"/>
              <w:rPr>
                <w:sz w:val="22"/>
              </w:rPr>
            </w:pPr>
          </w:p>
        </w:tc>
        <w:tc>
          <w:tcPr>
            <w:tcW w:w="1198" w:type="dxa"/>
            <w:vAlign w:val="center"/>
          </w:tcPr>
          <w:p w:rsidR="008F37A9" w:rsidRDefault="008F37A9">
            <w:pPr>
              <w:pStyle w:val="Corpodeltesto3"/>
              <w:spacing w:before="120"/>
              <w:jc w:val="center"/>
              <w:rPr>
                <w:sz w:val="22"/>
              </w:rPr>
            </w:pPr>
          </w:p>
        </w:tc>
        <w:tc>
          <w:tcPr>
            <w:tcW w:w="1661" w:type="dxa"/>
            <w:vAlign w:val="center"/>
          </w:tcPr>
          <w:p w:rsidR="008F37A9" w:rsidRDefault="008F37A9">
            <w:pPr>
              <w:pStyle w:val="Corpodeltesto3"/>
              <w:spacing w:before="120"/>
              <w:jc w:val="center"/>
              <w:rPr>
                <w:sz w:val="22"/>
              </w:rPr>
            </w:pPr>
          </w:p>
        </w:tc>
        <w:tc>
          <w:tcPr>
            <w:tcW w:w="1080" w:type="dxa"/>
            <w:vAlign w:val="center"/>
          </w:tcPr>
          <w:p w:rsidR="008F37A9" w:rsidRDefault="008F37A9">
            <w:pPr>
              <w:pStyle w:val="Corpodeltesto3"/>
              <w:spacing w:before="120"/>
              <w:jc w:val="center"/>
              <w:rPr>
                <w:sz w:val="22"/>
              </w:rPr>
            </w:pPr>
          </w:p>
        </w:tc>
        <w:tc>
          <w:tcPr>
            <w:tcW w:w="1080" w:type="dxa"/>
            <w:vAlign w:val="center"/>
          </w:tcPr>
          <w:p w:rsidR="008F37A9" w:rsidRDefault="008F37A9">
            <w:pPr>
              <w:pStyle w:val="Corpodeltesto3"/>
              <w:spacing w:before="120"/>
              <w:jc w:val="center"/>
              <w:rPr>
                <w:sz w:val="22"/>
              </w:rPr>
            </w:pPr>
          </w:p>
        </w:tc>
        <w:tc>
          <w:tcPr>
            <w:tcW w:w="900" w:type="dxa"/>
            <w:vAlign w:val="center"/>
          </w:tcPr>
          <w:p w:rsidR="008F37A9" w:rsidRDefault="008F37A9">
            <w:pPr>
              <w:pStyle w:val="Corpodeltesto3"/>
              <w:spacing w:before="120"/>
              <w:jc w:val="center"/>
              <w:rPr>
                <w:sz w:val="22"/>
              </w:rPr>
            </w:pPr>
          </w:p>
        </w:tc>
        <w:tc>
          <w:tcPr>
            <w:tcW w:w="788" w:type="dxa"/>
            <w:vAlign w:val="center"/>
          </w:tcPr>
          <w:p w:rsidR="008F37A9" w:rsidRDefault="008F37A9">
            <w:pPr>
              <w:pStyle w:val="Corpodeltesto3"/>
              <w:spacing w:before="120"/>
              <w:jc w:val="center"/>
            </w:pPr>
          </w:p>
        </w:tc>
        <w:tc>
          <w:tcPr>
            <w:tcW w:w="779" w:type="dxa"/>
            <w:vAlign w:val="center"/>
          </w:tcPr>
          <w:p w:rsidR="008F37A9" w:rsidRDefault="008F37A9">
            <w:pPr>
              <w:pStyle w:val="Corpodeltesto3"/>
              <w:spacing w:before="120"/>
              <w:jc w:val="center"/>
            </w:pPr>
            <w:r>
              <w:t>NO</w:t>
            </w:r>
          </w:p>
        </w:tc>
      </w:tr>
      <w:tr w:rsidR="008F37A9">
        <w:trPr>
          <w:cantSplit/>
          <w:jc w:val="center"/>
        </w:trPr>
        <w:tc>
          <w:tcPr>
            <w:tcW w:w="1727" w:type="dxa"/>
            <w:vAlign w:val="center"/>
          </w:tcPr>
          <w:p w:rsidR="008F37A9" w:rsidRDefault="008F37A9">
            <w:pPr>
              <w:pStyle w:val="Corpodeltesto3"/>
              <w:spacing w:before="120"/>
              <w:jc w:val="center"/>
              <w:rPr>
                <w:sz w:val="16"/>
              </w:rPr>
            </w:pPr>
            <w:r>
              <w:rPr>
                <w:sz w:val="16"/>
              </w:rPr>
              <w:t>BONIFICHE</w:t>
            </w:r>
          </w:p>
        </w:tc>
        <w:tc>
          <w:tcPr>
            <w:tcW w:w="1080" w:type="dxa"/>
            <w:vAlign w:val="center"/>
          </w:tcPr>
          <w:p w:rsidR="008F37A9" w:rsidRDefault="008F37A9">
            <w:pPr>
              <w:pStyle w:val="Corpodeltesto3"/>
              <w:spacing w:before="120"/>
              <w:jc w:val="center"/>
              <w:rPr>
                <w:sz w:val="22"/>
              </w:rPr>
            </w:pPr>
          </w:p>
        </w:tc>
        <w:tc>
          <w:tcPr>
            <w:tcW w:w="1198" w:type="dxa"/>
            <w:vAlign w:val="center"/>
          </w:tcPr>
          <w:p w:rsidR="008F37A9" w:rsidRDefault="008F37A9">
            <w:pPr>
              <w:pStyle w:val="Corpodeltesto3"/>
              <w:spacing w:before="120"/>
              <w:jc w:val="center"/>
              <w:rPr>
                <w:sz w:val="22"/>
              </w:rPr>
            </w:pPr>
          </w:p>
        </w:tc>
        <w:tc>
          <w:tcPr>
            <w:tcW w:w="1661" w:type="dxa"/>
            <w:vAlign w:val="center"/>
          </w:tcPr>
          <w:p w:rsidR="008F37A9" w:rsidRDefault="008F37A9">
            <w:pPr>
              <w:pStyle w:val="Corpodeltesto3"/>
              <w:spacing w:before="120"/>
              <w:jc w:val="center"/>
              <w:rPr>
                <w:sz w:val="22"/>
              </w:rPr>
            </w:pPr>
          </w:p>
        </w:tc>
        <w:tc>
          <w:tcPr>
            <w:tcW w:w="1080" w:type="dxa"/>
            <w:vAlign w:val="center"/>
          </w:tcPr>
          <w:p w:rsidR="008F37A9" w:rsidRDefault="008F37A9">
            <w:pPr>
              <w:pStyle w:val="Corpodeltesto3"/>
              <w:spacing w:before="120"/>
              <w:jc w:val="center"/>
              <w:rPr>
                <w:sz w:val="22"/>
              </w:rPr>
            </w:pPr>
          </w:p>
        </w:tc>
        <w:tc>
          <w:tcPr>
            <w:tcW w:w="1080" w:type="dxa"/>
            <w:vAlign w:val="center"/>
          </w:tcPr>
          <w:p w:rsidR="008F37A9" w:rsidRDefault="008F37A9">
            <w:pPr>
              <w:pStyle w:val="Corpodeltesto3"/>
              <w:spacing w:before="120"/>
              <w:jc w:val="center"/>
              <w:rPr>
                <w:sz w:val="22"/>
              </w:rPr>
            </w:pPr>
          </w:p>
        </w:tc>
        <w:tc>
          <w:tcPr>
            <w:tcW w:w="900" w:type="dxa"/>
            <w:vAlign w:val="center"/>
          </w:tcPr>
          <w:p w:rsidR="008F37A9" w:rsidRDefault="008F37A9">
            <w:pPr>
              <w:pStyle w:val="Corpodeltesto3"/>
              <w:spacing w:before="120"/>
              <w:jc w:val="center"/>
              <w:rPr>
                <w:sz w:val="22"/>
              </w:rPr>
            </w:pPr>
          </w:p>
        </w:tc>
        <w:tc>
          <w:tcPr>
            <w:tcW w:w="788" w:type="dxa"/>
            <w:vAlign w:val="center"/>
          </w:tcPr>
          <w:p w:rsidR="008F37A9" w:rsidRDefault="008F37A9">
            <w:pPr>
              <w:pStyle w:val="Corpodeltesto3"/>
              <w:spacing w:before="120"/>
              <w:jc w:val="center"/>
            </w:pPr>
          </w:p>
        </w:tc>
        <w:tc>
          <w:tcPr>
            <w:tcW w:w="779" w:type="dxa"/>
            <w:vAlign w:val="center"/>
          </w:tcPr>
          <w:p w:rsidR="008F37A9" w:rsidRDefault="008F37A9">
            <w:pPr>
              <w:pStyle w:val="Corpodeltesto3"/>
              <w:spacing w:before="120"/>
              <w:jc w:val="center"/>
            </w:pPr>
            <w:r>
              <w:t>NO</w:t>
            </w:r>
          </w:p>
        </w:tc>
      </w:tr>
    </w:tbl>
    <w:p w:rsidR="008F37A9" w:rsidRDefault="008F37A9">
      <w:pPr>
        <w:spacing w:before="120"/>
        <w:jc w:val="center"/>
        <w:rPr>
          <w:rFonts w:cs="Arial"/>
          <w:i/>
          <w:sz w:val="18"/>
        </w:rPr>
      </w:pPr>
      <w:r>
        <w:rPr>
          <w:rFonts w:cs="Arial"/>
          <w:b/>
          <w:sz w:val="18"/>
        </w:rPr>
        <w:t xml:space="preserve">Tabella A4 – </w:t>
      </w:r>
      <w:r>
        <w:rPr>
          <w:rFonts w:cs="Arial"/>
          <w:i/>
          <w:sz w:val="18"/>
        </w:rPr>
        <w:t>Stato autorizzativo</w:t>
      </w:r>
    </w:p>
    <w:p w:rsidR="008F37A9" w:rsidRDefault="008F37A9">
      <w:pPr>
        <w:spacing w:before="120"/>
        <w:ind w:left="180"/>
        <w:rPr>
          <w:rFonts w:cs="Arial"/>
          <w:b/>
          <w:bCs/>
          <w:iCs/>
          <w:sz w:val="18"/>
        </w:rPr>
      </w:pPr>
    </w:p>
    <w:p w:rsidR="008F37A9" w:rsidRDefault="008F37A9">
      <w:pPr>
        <w:pStyle w:val="Rientrocorpodeltesto"/>
        <w:rPr>
          <w:b/>
          <w:bCs/>
          <w:color w:val="0000FF"/>
          <w:sz w:val="22"/>
        </w:rPr>
      </w:pPr>
      <w:r>
        <w:rPr>
          <w:b/>
          <w:bCs/>
          <w:color w:val="0000FF"/>
          <w:sz w:val="22"/>
        </w:rPr>
        <w:t xml:space="preserve">Inserire commento sulla verifica delle autorizzazioni che rilevi autorizzazioni in scadenza, procedimenti in corso, eventuali obblighi di particolare rilevanza a cui il soggetto gestore è stato sottoposto nelle precedenti autorizzazioni, etc. </w:t>
      </w:r>
    </w:p>
    <w:p w:rsidR="0019587E" w:rsidRDefault="0019587E" w:rsidP="0019587E">
      <w:pPr>
        <w:spacing w:before="120"/>
        <w:ind w:left="180"/>
        <w:rPr>
          <w:b/>
          <w:bCs/>
          <w:color w:val="0000FF"/>
        </w:rPr>
      </w:pPr>
      <w:r>
        <w:rPr>
          <w:b/>
          <w:bCs/>
          <w:color w:val="0000FF"/>
        </w:rPr>
        <w:t xml:space="preserve">certificazioni </w:t>
      </w:r>
      <w:proofErr w:type="spellStart"/>
      <w:r>
        <w:rPr>
          <w:b/>
          <w:bCs/>
          <w:color w:val="0000FF"/>
        </w:rPr>
        <w:t>Emas</w:t>
      </w:r>
      <w:proofErr w:type="spellEnd"/>
      <w:r>
        <w:rPr>
          <w:b/>
          <w:bCs/>
          <w:color w:val="0000FF"/>
        </w:rPr>
        <w:t xml:space="preserve">, Iso14001 </w:t>
      </w:r>
      <w:proofErr w:type="spellStart"/>
      <w:r>
        <w:rPr>
          <w:b/>
          <w:bCs/>
          <w:color w:val="0000FF"/>
        </w:rPr>
        <w:t>etc</w:t>
      </w:r>
      <w:proofErr w:type="spellEnd"/>
      <w:r>
        <w:rPr>
          <w:b/>
          <w:bCs/>
          <w:color w:val="0000FF"/>
        </w:rPr>
        <w:t xml:space="preserve"> ottenute o in fase di ottenimento</w:t>
      </w:r>
      <w:r w:rsidR="007F0864">
        <w:rPr>
          <w:b/>
          <w:bCs/>
          <w:color w:val="0000FF"/>
        </w:rPr>
        <w:t xml:space="preserve"> </w:t>
      </w:r>
    </w:p>
    <w:p w:rsidR="008F37A9" w:rsidRDefault="008F37A9">
      <w:pPr>
        <w:pStyle w:val="Rientrocorpodeltesto"/>
        <w:rPr>
          <w:b/>
          <w:bCs/>
          <w:color w:val="0000FF"/>
          <w:sz w:val="22"/>
        </w:rPr>
      </w:pPr>
      <w:r>
        <w:rPr>
          <w:b/>
          <w:bCs/>
          <w:color w:val="0000FF"/>
          <w:sz w:val="22"/>
        </w:rPr>
        <w:lastRenderedPageBreak/>
        <w:t>Nel caso in cui l’impianto sia autorizzato in via definitiva sulla base della  D.G.R. 12 febbraio 1999 n. 6/41406,  acquisire dal Gestore dell’impianto la dichiarazione circa l’osservanza/inosservanza della esecuzione delle determinazioni annuali analitiche prescritte.</w:t>
      </w:r>
    </w:p>
    <w:p w:rsidR="008F37A9" w:rsidRDefault="008F37A9">
      <w:pPr>
        <w:spacing w:after="120"/>
        <w:ind w:left="180"/>
        <w:rPr>
          <w:rFonts w:cs="Arial"/>
          <w:b/>
          <w:bCs/>
          <w:i/>
          <w:iCs/>
          <w:color w:val="0000FF"/>
        </w:rPr>
      </w:pPr>
    </w:p>
    <w:p w:rsidR="008F37A9" w:rsidRDefault="008F37A9">
      <w:pPr>
        <w:spacing w:after="120"/>
        <w:ind w:left="180"/>
        <w:rPr>
          <w:rFonts w:cs="Arial"/>
          <w:b/>
          <w:bCs/>
          <w:i/>
          <w:iCs/>
          <w:color w:val="0000FF"/>
        </w:rPr>
      </w:pPr>
      <w:r>
        <w:rPr>
          <w:rFonts w:cs="Arial"/>
          <w:b/>
          <w:bCs/>
          <w:i/>
          <w:iCs/>
          <w:color w:val="0000FF"/>
        </w:rPr>
        <w:t>Nel caso in cui con l’AIA si provveda alla autorizzazione di nuovi punti emissivi o di nuovi scarichi riportare la seguente indicazione:</w:t>
      </w:r>
    </w:p>
    <w:p w:rsidR="008F37A9" w:rsidRDefault="008F37A9">
      <w:pPr>
        <w:spacing w:after="120"/>
        <w:ind w:left="180"/>
        <w:rPr>
          <w:rFonts w:cs="Arial"/>
        </w:rPr>
      </w:pPr>
      <w:r>
        <w:rPr>
          <w:rFonts w:cs="Arial"/>
        </w:rPr>
        <w:t>Con la presente istruttoria si valuta la richiesta di autorizzazione dei nuovi punti emissivi/ dei nuovi scarichi……….</w:t>
      </w:r>
    </w:p>
    <w:p w:rsidR="008F37A9" w:rsidRDefault="008F37A9">
      <w:pPr>
        <w:spacing w:after="120"/>
        <w:ind w:left="180"/>
        <w:rPr>
          <w:rFonts w:cs="Arial"/>
          <w:b/>
          <w:bCs/>
          <w:i/>
          <w:iCs/>
          <w:color w:val="0000FF"/>
        </w:rPr>
      </w:pPr>
      <w:r>
        <w:rPr>
          <w:rFonts w:cs="Arial"/>
          <w:b/>
          <w:bCs/>
          <w:i/>
          <w:iCs/>
          <w:color w:val="0000FF"/>
        </w:rPr>
        <w:t xml:space="preserve">Nel caso in cui si debba valutare la conformità all’art.275 del </w:t>
      </w:r>
      <w:proofErr w:type="spellStart"/>
      <w:r>
        <w:rPr>
          <w:rFonts w:cs="Arial"/>
          <w:b/>
          <w:bCs/>
          <w:i/>
          <w:iCs/>
          <w:color w:val="0000FF"/>
        </w:rPr>
        <w:t>D.Lgs.</w:t>
      </w:r>
      <w:proofErr w:type="spellEnd"/>
      <w:r>
        <w:rPr>
          <w:rFonts w:cs="Arial"/>
          <w:b/>
          <w:bCs/>
          <w:i/>
          <w:iCs/>
          <w:color w:val="0000FF"/>
        </w:rPr>
        <w:t xml:space="preserve"> 152/06 (Ex DM 44/04)</w:t>
      </w:r>
      <w:r w:rsidR="00915EC4">
        <w:rPr>
          <w:rFonts w:cs="Arial"/>
          <w:b/>
          <w:bCs/>
          <w:i/>
          <w:iCs/>
          <w:color w:val="0000FF"/>
        </w:rPr>
        <w:t xml:space="preserve"> – emissioni di COV –</w:t>
      </w:r>
      <w:r>
        <w:rPr>
          <w:rFonts w:cs="Arial"/>
          <w:b/>
          <w:bCs/>
          <w:i/>
          <w:iCs/>
          <w:color w:val="0000FF"/>
        </w:rPr>
        <w:t xml:space="preserve"> aggiungere il seguente paragrafo:</w:t>
      </w:r>
    </w:p>
    <w:p w:rsidR="008F37A9" w:rsidRDefault="008F37A9">
      <w:pPr>
        <w:pStyle w:val="Corpotesto1"/>
        <w:overflowPunct/>
        <w:autoSpaceDE/>
        <w:autoSpaceDN/>
        <w:adjustRightInd/>
        <w:ind w:left="180"/>
        <w:textAlignment w:val="auto"/>
        <w:rPr>
          <w:rFonts w:cs="Arial"/>
          <w:szCs w:val="24"/>
        </w:rPr>
      </w:pPr>
    </w:p>
    <w:p w:rsidR="008F37A9" w:rsidRDefault="008F37A9">
      <w:pPr>
        <w:pStyle w:val="Corpotesto1"/>
        <w:overflowPunct/>
        <w:autoSpaceDE/>
        <w:autoSpaceDN/>
        <w:adjustRightInd/>
        <w:ind w:left="180"/>
        <w:textAlignment w:val="auto"/>
        <w:rPr>
          <w:rFonts w:cs="Arial"/>
          <w:szCs w:val="24"/>
          <w:u w:val="single"/>
        </w:rPr>
      </w:pPr>
      <w:r>
        <w:rPr>
          <w:rFonts w:cs="Arial"/>
          <w:szCs w:val="24"/>
          <w:u w:val="single"/>
        </w:rPr>
        <w:t xml:space="preserve">VALUTAZIONE DI CONFORMITA’  </w:t>
      </w:r>
      <w:bookmarkStart w:id="45" w:name="OLE_LINK1"/>
      <w:r>
        <w:rPr>
          <w:rFonts w:cs="Arial"/>
          <w:szCs w:val="24"/>
          <w:u w:val="single"/>
        </w:rPr>
        <w:t xml:space="preserve">all’art.275 del </w:t>
      </w:r>
      <w:proofErr w:type="spellStart"/>
      <w:r>
        <w:rPr>
          <w:rFonts w:cs="Arial"/>
          <w:szCs w:val="24"/>
          <w:u w:val="single"/>
        </w:rPr>
        <w:t>D.Lgs.</w:t>
      </w:r>
      <w:proofErr w:type="spellEnd"/>
      <w:r>
        <w:rPr>
          <w:rFonts w:cs="Arial"/>
          <w:szCs w:val="24"/>
          <w:u w:val="single"/>
        </w:rPr>
        <w:t xml:space="preserve"> 152/06</w:t>
      </w:r>
      <w:bookmarkEnd w:id="45"/>
    </w:p>
    <w:p w:rsidR="008F37A9" w:rsidRDefault="008F37A9">
      <w:pPr>
        <w:pStyle w:val="Corpotesto1"/>
        <w:overflowPunct/>
        <w:autoSpaceDE/>
        <w:autoSpaceDN/>
        <w:adjustRightInd/>
        <w:ind w:left="180"/>
        <w:textAlignment w:val="auto"/>
        <w:rPr>
          <w:rFonts w:cs="Arial"/>
          <w:szCs w:val="24"/>
        </w:rPr>
      </w:pPr>
    </w:p>
    <w:p w:rsidR="008F37A9" w:rsidRDefault="008F37A9">
      <w:pPr>
        <w:pStyle w:val="Corpotesto1"/>
        <w:overflowPunct/>
        <w:autoSpaceDE/>
        <w:autoSpaceDN/>
        <w:adjustRightInd/>
        <w:ind w:left="180"/>
        <w:textAlignment w:val="auto"/>
        <w:rPr>
          <w:rFonts w:cs="Arial"/>
          <w:szCs w:val="24"/>
        </w:rPr>
      </w:pPr>
      <w:r>
        <w:rPr>
          <w:rFonts w:cs="Arial"/>
          <w:szCs w:val="24"/>
        </w:rPr>
        <w:t xml:space="preserve">L’Azienda....... è soggetta all’art.275 del </w:t>
      </w:r>
      <w:proofErr w:type="spellStart"/>
      <w:r>
        <w:rPr>
          <w:rFonts w:cs="Arial"/>
          <w:szCs w:val="24"/>
        </w:rPr>
        <w:t>D.Lgs.</w:t>
      </w:r>
      <w:proofErr w:type="spellEnd"/>
      <w:r>
        <w:rPr>
          <w:rFonts w:cs="Arial"/>
          <w:szCs w:val="24"/>
        </w:rPr>
        <w:t xml:space="preserve"> 152/06 per l’esercizio dell’attività di …… individuata/e dal/i punto/i ..........lettera .... della parte II dell’allegato III alla parte V del medesimo Decreto.</w:t>
      </w:r>
    </w:p>
    <w:p w:rsidR="008F37A9" w:rsidRDefault="008F37A9">
      <w:pPr>
        <w:pStyle w:val="Corpotesto1"/>
        <w:overflowPunct/>
        <w:autoSpaceDE/>
        <w:autoSpaceDN/>
        <w:adjustRightInd/>
        <w:ind w:left="180"/>
        <w:textAlignment w:val="auto"/>
        <w:rPr>
          <w:rFonts w:cs="Arial"/>
          <w:szCs w:val="24"/>
        </w:rPr>
      </w:pPr>
      <w:r>
        <w:rPr>
          <w:rFonts w:cs="Arial"/>
          <w:szCs w:val="24"/>
        </w:rPr>
        <w:t xml:space="preserve">In sede d’istruttoria AIA è applicata la procedura di valutazione di conformità all’art.275 del </w:t>
      </w:r>
      <w:proofErr w:type="spellStart"/>
      <w:r>
        <w:rPr>
          <w:rFonts w:cs="Arial"/>
          <w:szCs w:val="24"/>
        </w:rPr>
        <w:t>D.Lgs.</w:t>
      </w:r>
      <w:proofErr w:type="spellEnd"/>
      <w:r>
        <w:rPr>
          <w:rFonts w:cs="Arial"/>
          <w:szCs w:val="24"/>
        </w:rPr>
        <w:t xml:space="preserve"> 152/06.</w:t>
      </w:r>
    </w:p>
    <w:p w:rsidR="00915EC4" w:rsidRDefault="00915EC4">
      <w:pPr>
        <w:pStyle w:val="Corpotesto1"/>
        <w:overflowPunct/>
        <w:autoSpaceDE/>
        <w:autoSpaceDN/>
        <w:adjustRightInd/>
        <w:ind w:left="180"/>
        <w:textAlignment w:val="auto"/>
        <w:rPr>
          <w:rFonts w:cs="Arial"/>
          <w:szCs w:val="24"/>
        </w:rPr>
      </w:pPr>
    </w:p>
    <w:p w:rsidR="008F37A9" w:rsidRDefault="008F37A9">
      <w:pPr>
        <w:pStyle w:val="Titolo1"/>
        <w:jc w:val="left"/>
      </w:pPr>
      <w:bookmarkStart w:id="46" w:name="_Toc126433481"/>
      <w:bookmarkStart w:id="47" w:name="_Toc487025713"/>
      <w:r>
        <w:t xml:space="preserve">B. QUADRO </w:t>
      </w:r>
      <w:bookmarkEnd w:id="46"/>
      <w:bookmarkEnd w:id="47"/>
      <w:r w:rsidR="00336A57">
        <w:t>ATTIVITÀ DI GESTIONE RIFIUTI</w:t>
      </w:r>
    </w:p>
    <w:p w:rsidR="008F37A9" w:rsidRDefault="008F37A9">
      <w:pPr>
        <w:pStyle w:val="Titolo2"/>
      </w:pPr>
      <w:bookmarkStart w:id="48" w:name="_Toc126433482"/>
      <w:bookmarkStart w:id="49" w:name="_Toc487025714"/>
      <w:r>
        <w:t xml:space="preserve">B.1 </w:t>
      </w:r>
      <w:bookmarkStart w:id="50" w:name="_Toc400705022"/>
      <w:bookmarkEnd w:id="48"/>
      <w:bookmarkEnd w:id="49"/>
      <w:r w:rsidR="00336A57">
        <w:t>Descrizione delle operazioni svolte e dell’impianto</w:t>
      </w:r>
      <w:bookmarkEnd w:id="50"/>
    </w:p>
    <w:p w:rsidR="00E50BA6" w:rsidRDefault="00D70A4F" w:rsidP="00336A57">
      <w:pPr>
        <w:rPr>
          <w:rFonts w:cs="Arial"/>
          <w:b/>
          <w:bCs/>
          <w:i/>
          <w:iCs/>
          <w:color w:val="0000FF"/>
        </w:rPr>
      </w:pPr>
      <w:r w:rsidRPr="00E50BA6">
        <w:rPr>
          <w:rFonts w:cs="Arial"/>
          <w:b/>
          <w:bCs/>
          <w:i/>
          <w:iCs/>
          <w:color w:val="0000FF"/>
        </w:rPr>
        <w:t>Indicazioni per la compilazione del capitolo</w:t>
      </w:r>
    </w:p>
    <w:p w:rsidR="00336A57" w:rsidRPr="00E50BA6" w:rsidRDefault="00D70A4F" w:rsidP="00336A57">
      <w:pPr>
        <w:rPr>
          <w:rFonts w:cs="Arial"/>
          <w:b/>
          <w:bCs/>
          <w:i/>
          <w:iCs/>
          <w:color w:val="0000FF"/>
        </w:rPr>
      </w:pPr>
      <w:r w:rsidRPr="00E50BA6">
        <w:rPr>
          <w:rFonts w:cs="Arial"/>
          <w:b/>
          <w:bCs/>
          <w:i/>
          <w:iCs/>
          <w:color w:val="0000FF"/>
        </w:rPr>
        <w:t xml:space="preserve"> </w:t>
      </w:r>
    </w:p>
    <w:p w:rsidR="00D02D94" w:rsidRDefault="00D02D94" w:rsidP="00D02D94">
      <w:pPr>
        <w:autoSpaceDE w:val="0"/>
        <w:autoSpaceDN w:val="0"/>
        <w:adjustRightInd w:val="0"/>
        <w:jc w:val="left"/>
        <w:rPr>
          <w:rFonts w:ascii="TimesNewRomanPSMT" w:hAnsi="TimesNewRomanPSMT" w:cs="TimesNewRomanPSMT"/>
          <w:szCs w:val="22"/>
        </w:rPr>
      </w:pPr>
      <w:r>
        <w:rPr>
          <w:rFonts w:ascii="TimesNewRomanPSMT" w:hAnsi="TimesNewRomanPSMT" w:cs="TimesNewRomanPSMT"/>
          <w:szCs w:val="22"/>
        </w:rPr>
        <w:t>Vengono effettuate le seguenti operazioni:</w:t>
      </w:r>
    </w:p>
    <w:p w:rsidR="00E50BA6" w:rsidRDefault="00E50BA6" w:rsidP="00D02D94">
      <w:pPr>
        <w:autoSpaceDE w:val="0"/>
        <w:autoSpaceDN w:val="0"/>
        <w:adjustRightInd w:val="0"/>
        <w:jc w:val="left"/>
        <w:rPr>
          <w:rFonts w:ascii="TimesNewRomanPSMT" w:hAnsi="TimesNewRomanPSMT" w:cs="TimesNewRomanPSMT"/>
          <w:szCs w:val="22"/>
        </w:rPr>
      </w:pPr>
    </w:p>
    <w:p w:rsidR="00D02D94" w:rsidRDefault="00D02D94" w:rsidP="00D02D94">
      <w:pPr>
        <w:autoSpaceDE w:val="0"/>
        <w:autoSpaceDN w:val="0"/>
        <w:adjustRightInd w:val="0"/>
        <w:jc w:val="left"/>
        <w:rPr>
          <w:rFonts w:ascii="TimesNewRomanPSMT" w:hAnsi="TimesNewRomanPSMT" w:cs="TimesNewRomanPSMT"/>
          <w:szCs w:val="22"/>
        </w:rPr>
      </w:pPr>
      <w:r>
        <w:rPr>
          <w:rFonts w:ascii="TimesNewRomanPSMT" w:hAnsi="TimesNewRomanPSMT" w:cs="TimesNewRomanPSMT"/>
          <w:szCs w:val="22"/>
        </w:rPr>
        <w:t>a) messa in riserva (R13) di rifiuti speciali (non) pericolosi;</w:t>
      </w:r>
    </w:p>
    <w:p w:rsidR="00D02D94" w:rsidRDefault="00D02D94" w:rsidP="00D02D94">
      <w:pPr>
        <w:autoSpaceDE w:val="0"/>
        <w:autoSpaceDN w:val="0"/>
        <w:adjustRightInd w:val="0"/>
        <w:jc w:val="left"/>
        <w:rPr>
          <w:rFonts w:ascii="TimesNewRomanPSMT" w:hAnsi="TimesNewRomanPSMT" w:cs="TimesNewRomanPSMT"/>
          <w:szCs w:val="22"/>
        </w:rPr>
      </w:pPr>
      <w:r>
        <w:rPr>
          <w:rFonts w:ascii="TimesNewRomanPSMT" w:hAnsi="TimesNewRomanPSMT" w:cs="TimesNewRomanPSMT"/>
          <w:szCs w:val="22"/>
        </w:rPr>
        <w:t>b) recupero (R3, R4, R5 etc.) di rifiuti speciali (non) pericolosi;</w:t>
      </w:r>
    </w:p>
    <w:p w:rsidR="00D02D94" w:rsidRDefault="00D02D94" w:rsidP="00D02D94">
      <w:pPr>
        <w:autoSpaceDE w:val="0"/>
        <w:autoSpaceDN w:val="0"/>
        <w:adjustRightInd w:val="0"/>
        <w:jc w:val="left"/>
        <w:rPr>
          <w:rFonts w:ascii="TimesNewRomanPSMT" w:hAnsi="TimesNewRomanPSMT" w:cs="TimesNewRomanPSMT"/>
          <w:szCs w:val="22"/>
        </w:rPr>
      </w:pPr>
      <w:r>
        <w:rPr>
          <w:rFonts w:ascii="TimesNewRomanPSMT" w:hAnsi="TimesNewRomanPSMT" w:cs="TimesNewRomanPSMT"/>
          <w:szCs w:val="22"/>
        </w:rPr>
        <w:t>c) trattamento (D8, D9) di rifiuti speciali (non) pericolosi;</w:t>
      </w:r>
    </w:p>
    <w:p w:rsidR="00D02D94" w:rsidRDefault="00D02D94" w:rsidP="00D02D94">
      <w:pPr>
        <w:autoSpaceDE w:val="0"/>
        <w:autoSpaceDN w:val="0"/>
        <w:adjustRightInd w:val="0"/>
        <w:jc w:val="left"/>
        <w:rPr>
          <w:rFonts w:ascii="TimesNewRomanPSMT" w:hAnsi="TimesNewRomanPSMT" w:cs="TimesNewRomanPSMT"/>
          <w:szCs w:val="22"/>
        </w:rPr>
      </w:pPr>
      <w:r>
        <w:rPr>
          <w:rFonts w:ascii="TimesNewRomanPSMT" w:hAnsi="TimesNewRomanPSMT" w:cs="TimesNewRomanPSMT"/>
          <w:szCs w:val="22"/>
        </w:rPr>
        <w:t>d) pretrattamento (R12) di rifiuti speciali (non) pericolosi;</w:t>
      </w:r>
    </w:p>
    <w:p w:rsidR="00D02D94" w:rsidRDefault="00D02D94" w:rsidP="00D02D94">
      <w:pPr>
        <w:autoSpaceDE w:val="0"/>
        <w:autoSpaceDN w:val="0"/>
        <w:adjustRightInd w:val="0"/>
        <w:jc w:val="left"/>
        <w:rPr>
          <w:rFonts w:ascii="TimesNewRomanPSMT" w:hAnsi="TimesNewRomanPSMT" w:cs="TimesNewRomanPSMT"/>
          <w:szCs w:val="22"/>
        </w:rPr>
      </w:pPr>
      <w:r>
        <w:rPr>
          <w:rFonts w:ascii="TimesNewRomanPSMT" w:hAnsi="TimesNewRomanPSMT" w:cs="TimesNewRomanPSMT"/>
          <w:szCs w:val="22"/>
        </w:rPr>
        <w:t>e) miscelazione (R12, D13) di rifiuti speciali (non) Pericolosi;</w:t>
      </w:r>
    </w:p>
    <w:p w:rsidR="00D02D94" w:rsidRDefault="00D02D94" w:rsidP="00D02D94">
      <w:pPr>
        <w:autoSpaceDE w:val="0"/>
        <w:autoSpaceDN w:val="0"/>
        <w:adjustRightInd w:val="0"/>
        <w:jc w:val="left"/>
        <w:rPr>
          <w:rFonts w:ascii="TimesNewRomanPSMT" w:hAnsi="TimesNewRomanPSMT" w:cs="TimesNewRomanPSMT"/>
          <w:szCs w:val="22"/>
        </w:rPr>
      </w:pPr>
      <w:r>
        <w:rPr>
          <w:rFonts w:ascii="TimesNewRomanPSMT" w:hAnsi="TimesNewRomanPSMT" w:cs="TimesNewRomanPSMT"/>
          <w:szCs w:val="22"/>
        </w:rPr>
        <w:t>f) deposito preliminare (D15) di rifiuti speciali (non) pericolosi;</w:t>
      </w:r>
    </w:p>
    <w:p w:rsidR="00D02D94" w:rsidRDefault="00D02D94" w:rsidP="00D02D94">
      <w:pPr>
        <w:autoSpaceDE w:val="0"/>
        <w:autoSpaceDN w:val="0"/>
        <w:adjustRightInd w:val="0"/>
        <w:jc w:val="left"/>
        <w:rPr>
          <w:rFonts w:ascii="TimesNewRomanPSMT" w:hAnsi="TimesNewRomanPSMT" w:cs="TimesNewRomanPSMT"/>
          <w:szCs w:val="22"/>
        </w:rPr>
      </w:pPr>
      <w:r>
        <w:rPr>
          <w:rFonts w:ascii="TimesNewRomanPSMT" w:hAnsi="TimesNewRomanPSMT" w:cs="TimesNewRomanPSMT"/>
          <w:szCs w:val="22"/>
        </w:rPr>
        <w:t>g) deposito preliminare (D15) di rifiuti speciali pericolosi;</w:t>
      </w:r>
    </w:p>
    <w:p w:rsidR="00D02D94" w:rsidRDefault="00D02D94" w:rsidP="00D02D94">
      <w:pPr>
        <w:autoSpaceDE w:val="0"/>
        <w:autoSpaceDN w:val="0"/>
        <w:adjustRightInd w:val="0"/>
        <w:jc w:val="left"/>
        <w:rPr>
          <w:rFonts w:ascii="TimesNewRomanPSMT" w:hAnsi="TimesNewRomanPSMT" w:cs="TimesNewRomanPSMT"/>
          <w:szCs w:val="22"/>
        </w:rPr>
      </w:pPr>
      <w:r>
        <w:rPr>
          <w:rFonts w:ascii="TimesNewRomanPSMT" w:hAnsi="TimesNewRomanPSMT" w:cs="TimesNewRomanPSMT"/>
          <w:szCs w:val="22"/>
        </w:rPr>
        <w:t>h) altro _____________________________________________</w:t>
      </w:r>
    </w:p>
    <w:p w:rsidR="00D02D94" w:rsidRDefault="00D02D94" w:rsidP="00D02D94">
      <w:pPr>
        <w:autoSpaceDE w:val="0"/>
        <w:autoSpaceDN w:val="0"/>
        <w:adjustRightInd w:val="0"/>
        <w:jc w:val="left"/>
        <w:rPr>
          <w:rFonts w:ascii="TimesNewRomanPSMT" w:hAnsi="TimesNewRomanPSMT" w:cs="TimesNewRomanPSMT"/>
          <w:szCs w:val="22"/>
        </w:rPr>
      </w:pPr>
    </w:p>
    <w:p w:rsidR="00D02D94" w:rsidRPr="00E50BA6" w:rsidRDefault="00D02D94" w:rsidP="00E50BA6">
      <w:pPr>
        <w:autoSpaceDE w:val="0"/>
        <w:autoSpaceDN w:val="0"/>
        <w:adjustRightInd w:val="0"/>
        <w:rPr>
          <w:rFonts w:ascii="TimesNewRomanPSMT" w:hAnsi="TimesNewRomanPSMT" w:cs="TimesNewRomanPSMT"/>
          <w:szCs w:val="22"/>
        </w:rPr>
      </w:pPr>
      <w:r w:rsidRPr="00E50BA6">
        <w:rPr>
          <w:rFonts w:ascii="TimesNewRomanPSMT" w:hAnsi="TimesNewRomanPSMT" w:cs="TimesNewRomanPSMT"/>
          <w:szCs w:val="22"/>
        </w:rPr>
        <w:t>L’impianto risulta suddiviso nelle seguenti aree funzionali (come da Planimetria n° ____ del ______):</w:t>
      </w:r>
    </w:p>
    <w:p w:rsidR="00D02D94" w:rsidRPr="00E50BA6" w:rsidRDefault="00D02D94" w:rsidP="00E50BA6">
      <w:pPr>
        <w:autoSpaceDE w:val="0"/>
        <w:autoSpaceDN w:val="0"/>
        <w:adjustRightInd w:val="0"/>
        <w:rPr>
          <w:rFonts w:ascii="TimesNewRomanPSMT" w:hAnsi="TimesNewRomanPSMT" w:cs="TimesNewRomanPSMT"/>
          <w:szCs w:val="22"/>
        </w:rPr>
      </w:pPr>
      <w:r w:rsidRPr="00E50BA6">
        <w:rPr>
          <w:rFonts w:ascii="TimesNewRomanPSMT" w:hAnsi="TimesNewRomanPSMT" w:cs="TimesNewRomanPSMT"/>
          <w:szCs w:val="22"/>
        </w:rPr>
        <w:t>a. Area ___: Messa in riserva di rifiuti speciali (non) pericolosi</w:t>
      </w:r>
      <w:r w:rsidR="00A53D5A" w:rsidRPr="00E50BA6">
        <w:rPr>
          <w:rFonts w:ascii="TimesNewRomanPSMT" w:hAnsi="TimesNewRomanPSMT" w:cs="TimesNewRomanPSMT"/>
          <w:szCs w:val="22"/>
        </w:rPr>
        <w:t xml:space="preserve"> in entrata e in uscita</w:t>
      </w:r>
      <w:r w:rsidRPr="00E50BA6">
        <w:rPr>
          <w:rFonts w:ascii="TimesNewRomanPSMT" w:hAnsi="TimesNewRomanPSMT" w:cs="TimesNewRomanPSMT"/>
          <w:szCs w:val="22"/>
        </w:rPr>
        <w:t xml:space="preserve"> effettuata in cumuli, contenitori</w:t>
      </w:r>
      <w:r w:rsidR="00E50BA6" w:rsidRPr="00E50BA6">
        <w:rPr>
          <w:rFonts w:ascii="TimesNewRomanPSMT" w:hAnsi="TimesNewRomanPSMT" w:cs="TimesNewRomanPSMT"/>
          <w:szCs w:val="22"/>
        </w:rPr>
        <w:t xml:space="preserve"> </w:t>
      </w:r>
      <w:r w:rsidRPr="00E50BA6">
        <w:rPr>
          <w:rFonts w:ascii="TimesNewRomanPSMT" w:hAnsi="TimesNewRomanPSMT" w:cs="TimesNewRomanPSMT"/>
          <w:szCs w:val="22"/>
        </w:rPr>
        <w:t>(</w:t>
      </w:r>
      <w:proofErr w:type="spellStart"/>
      <w:r w:rsidRPr="00E50BA6">
        <w:rPr>
          <w:rFonts w:ascii="TimesNewRomanPSMT" w:hAnsi="TimesNewRomanPSMT" w:cs="TimesNewRomanPSMT"/>
          <w:szCs w:val="22"/>
        </w:rPr>
        <w:t>tipo:container,ceste</w:t>
      </w:r>
      <w:proofErr w:type="spellEnd"/>
      <w:r w:rsidRPr="00E50BA6">
        <w:rPr>
          <w:rFonts w:ascii="TimesNewRomanPSMT" w:hAnsi="TimesNewRomanPSMT" w:cs="TimesNewRomanPSMT"/>
          <w:szCs w:val="22"/>
        </w:rPr>
        <w:t xml:space="preserve"> </w:t>
      </w:r>
      <w:proofErr w:type="spellStart"/>
      <w:r w:rsidRPr="00E50BA6">
        <w:rPr>
          <w:rFonts w:ascii="TimesNewRomanPSMT" w:hAnsi="TimesNewRomanPSMT" w:cs="TimesNewRomanPSMT"/>
          <w:szCs w:val="22"/>
        </w:rPr>
        <w:t>ecc</w:t>
      </w:r>
      <w:proofErr w:type="spellEnd"/>
      <w:r w:rsidRPr="00E50BA6">
        <w:rPr>
          <w:rFonts w:ascii="TimesNewRomanPSMT" w:hAnsi="TimesNewRomanPSMT" w:cs="TimesNewRomanPSMT"/>
          <w:szCs w:val="22"/>
        </w:rPr>
        <w:t>) posti su area (</w:t>
      </w:r>
      <w:proofErr w:type="spellStart"/>
      <w:r w:rsidRPr="00E50BA6">
        <w:rPr>
          <w:rFonts w:ascii="TimesNewRomanPSMT" w:hAnsi="TimesNewRomanPSMT" w:cs="TimesNewRomanPSMT"/>
          <w:szCs w:val="22"/>
        </w:rPr>
        <w:t>pavimentata,impermeabile,ecc</w:t>
      </w:r>
      <w:proofErr w:type="spellEnd"/>
      <w:r w:rsidRPr="00E50BA6">
        <w:rPr>
          <w:rFonts w:ascii="TimesNewRomanPSMT" w:hAnsi="TimesNewRomanPSMT" w:cs="TimesNewRomanPSMT"/>
          <w:szCs w:val="22"/>
        </w:rPr>
        <w:t>), al coperto (sotto tettoia,</w:t>
      </w:r>
    </w:p>
    <w:p w:rsidR="00D02D94" w:rsidRPr="00E50BA6" w:rsidRDefault="00D02D94" w:rsidP="00E50BA6">
      <w:pPr>
        <w:autoSpaceDE w:val="0"/>
        <w:autoSpaceDN w:val="0"/>
        <w:adjustRightInd w:val="0"/>
        <w:rPr>
          <w:rFonts w:ascii="TimesNewRomanPSMT" w:hAnsi="TimesNewRomanPSMT" w:cs="TimesNewRomanPSMT"/>
          <w:szCs w:val="22"/>
        </w:rPr>
      </w:pPr>
      <w:r w:rsidRPr="00E50BA6">
        <w:rPr>
          <w:rFonts w:ascii="TimesNewRomanPSMT" w:hAnsi="TimesNewRomanPSMT" w:cs="TimesNewRomanPSMT"/>
          <w:szCs w:val="22"/>
        </w:rPr>
        <w:t xml:space="preserve">capannone </w:t>
      </w:r>
      <w:proofErr w:type="spellStart"/>
      <w:r w:rsidRPr="00E50BA6">
        <w:rPr>
          <w:rFonts w:ascii="TimesNewRomanPSMT" w:hAnsi="TimesNewRomanPSMT" w:cs="TimesNewRomanPSMT"/>
          <w:szCs w:val="22"/>
        </w:rPr>
        <w:t>ecc</w:t>
      </w:r>
      <w:proofErr w:type="spellEnd"/>
      <w:r w:rsidRPr="00E50BA6">
        <w:rPr>
          <w:rFonts w:ascii="TimesNewRomanPSMT" w:hAnsi="TimesNewRomanPSMT" w:cs="TimesNewRomanPSMT"/>
          <w:szCs w:val="22"/>
        </w:rPr>
        <w:t>) e/o allo scoperto; la superficie di tale area è pari a _____ mq;</w:t>
      </w:r>
    </w:p>
    <w:p w:rsidR="00D02D94" w:rsidRPr="00E50BA6" w:rsidRDefault="00D02D94" w:rsidP="00E50BA6">
      <w:pPr>
        <w:autoSpaceDE w:val="0"/>
        <w:autoSpaceDN w:val="0"/>
        <w:adjustRightInd w:val="0"/>
        <w:rPr>
          <w:rFonts w:ascii="TimesNewRomanPSMT" w:hAnsi="TimesNewRomanPSMT" w:cs="TimesNewRomanPSMT"/>
          <w:szCs w:val="22"/>
        </w:rPr>
      </w:pPr>
      <w:r w:rsidRPr="00E50BA6">
        <w:rPr>
          <w:rFonts w:ascii="TimesNewRomanPSMT" w:hAnsi="TimesNewRomanPSMT" w:cs="TimesNewRomanPSMT"/>
          <w:szCs w:val="22"/>
        </w:rPr>
        <w:t>b. Area ___: Recupero/trattamento di rifiuti speciali (non) pericolosi su area (pavimentata</w:t>
      </w:r>
      <w:r w:rsidR="00E50BA6" w:rsidRPr="00E50BA6">
        <w:rPr>
          <w:rFonts w:ascii="TimesNewRomanPSMT" w:hAnsi="TimesNewRomanPSMT" w:cs="TimesNewRomanPSMT"/>
          <w:szCs w:val="22"/>
        </w:rPr>
        <w:t xml:space="preserve"> </w:t>
      </w:r>
      <w:r w:rsidRPr="00E50BA6">
        <w:rPr>
          <w:rFonts w:ascii="TimesNewRomanPSMT" w:hAnsi="TimesNewRomanPSMT" w:cs="TimesNewRomanPSMT"/>
          <w:szCs w:val="22"/>
        </w:rPr>
        <w:t xml:space="preserve">impermeabile, </w:t>
      </w:r>
      <w:proofErr w:type="spellStart"/>
      <w:r w:rsidRPr="00E50BA6">
        <w:rPr>
          <w:rFonts w:ascii="TimesNewRomanPSMT" w:hAnsi="TimesNewRomanPSMT" w:cs="TimesNewRomanPSMT"/>
          <w:szCs w:val="22"/>
        </w:rPr>
        <w:t>ecc</w:t>
      </w:r>
      <w:proofErr w:type="spellEnd"/>
      <w:r w:rsidRPr="00E50BA6">
        <w:rPr>
          <w:rFonts w:ascii="TimesNewRomanPSMT" w:hAnsi="TimesNewRomanPSMT" w:cs="TimesNewRomanPSMT"/>
          <w:szCs w:val="22"/>
        </w:rPr>
        <w:t xml:space="preserve">), al coperto (sotto tettoia, capannone </w:t>
      </w:r>
      <w:proofErr w:type="spellStart"/>
      <w:r w:rsidRPr="00E50BA6">
        <w:rPr>
          <w:rFonts w:ascii="TimesNewRomanPSMT" w:hAnsi="TimesNewRomanPSMT" w:cs="TimesNewRomanPSMT"/>
          <w:szCs w:val="22"/>
        </w:rPr>
        <w:t>ecc</w:t>
      </w:r>
      <w:proofErr w:type="spellEnd"/>
      <w:r w:rsidRPr="00E50BA6">
        <w:rPr>
          <w:rFonts w:ascii="TimesNewRomanPSMT" w:hAnsi="TimesNewRomanPSMT" w:cs="TimesNewRomanPSMT"/>
          <w:szCs w:val="22"/>
        </w:rPr>
        <w:t>) e/o allo scoperto; la superficie di</w:t>
      </w:r>
      <w:r w:rsidR="00E50BA6" w:rsidRPr="00E50BA6">
        <w:rPr>
          <w:rFonts w:ascii="TimesNewRomanPSMT" w:hAnsi="TimesNewRomanPSMT" w:cs="TimesNewRomanPSMT"/>
          <w:szCs w:val="22"/>
        </w:rPr>
        <w:t xml:space="preserve"> </w:t>
      </w:r>
      <w:r w:rsidRPr="00E50BA6">
        <w:rPr>
          <w:rFonts w:ascii="TimesNewRomanPSMT" w:hAnsi="TimesNewRomanPSMT" w:cs="TimesNewRomanPSMT"/>
          <w:szCs w:val="22"/>
        </w:rPr>
        <w:t>tale area è pari a ___ mq;</w:t>
      </w:r>
    </w:p>
    <w:p w:rsidR="00D02D94" w:rsidRPr="00E50BA6" w:rsidRDefault="00D02D94" w:rsidP="00E50BA6">
      <w:pPr>
        <w:autoSpaceDE w:val="0"/>
        <w:autoSpaceDN w:val="0"/>
        <w:adjustRightInd w:val="0"/>
        <w:rPr>
          <w:rFonts w:ascii="TimesNewRomanPSMT" w:hAnsi="TimesNewRomanPSMT" w:cs="TimesNewRomanPSMT"/>
          <w:szCs w:val="22"/>
        </w:rPr>
      </w:pPr>
      <w:r w:rsidRPr="00E50BA6">
        <w:rPr>
          <w:rFonts w:ascii="TimesNewRomanPSMT" w:hAnsi="TimesNewRomanPSMT" w:cs="TimesNewRomanPSMT"/>
          <w:szCs w:val="22"/>
        </w:rPr>
        <w:t>c. Area ___: Deposito preliminare di rifiuti speciali (non) pericolosi</w:t>
      </w:r>
      <w:r w:rsidR="00A53D5A" w:rsidRPr="00E50BA6">
        <w:rPr>
          <w:rFonts w:ascii="TimesNewRomanPSMT" w:hAnsi="TimesNewRomanPSMT" w:cs="TimesNewRomanPSMT"/>
          <w:szCs w:val="22"/>
        </w:rPr>
        <w:t xml:space="preserve"> in entrata e in uscita</w:t>
      </w:r>
      <w:r w:rsidRPr="00E50BA6">
        <w:rPr>
          <w:rFonts w:ascii="TimesNewRomanPSMT" w:hAnsi="TimesNewRomanPSMT" w:cs="TimesNewRomanPSMT"/>
          <w:szCs w:val="22"/>
        </w:rPr>
        <w:t xml:space="preserve"> effettuato in cumuli,</w:t>
      </w:r>
    </w:p>
    <w:p w:rsidR="00D02D94" w:rsidRPr="00E50BA6" w:rsidRDefault="00D02D94" w:rsidP="00E50BA6">
      <w:pPr>
        <w:autoSpaceDE w:val="0"/>
        <w:autoSpaceDN w:val="0"/>
        <w:adjustRightInd w:val="0"/>
        <w:rPr>
          <w:rFonts w:ascii="TimesNewRomanPSMT" w:hAnsi="TimesNewRomanPSMT" w:cs="TimesNewRomanPSMT"/>
          <w:szCs w:val="22"/>
        </w:rPr>
      </w:pPr>
      <w:r w:rsidRPr="00E50BA6">
        <w:rPr>
          <w:rFonts w:ascii="TimesNewRomanPSMT" w:hAnsi="TimesNewRomanPSMT" w:cs="TimesNewRomanPSMT"/>
          <w:szCs w:val="22"/>
        </w:rPr>
        <w:t>contenitori (</w:t>
      </w:r>
      <w:proofErr w:type="spellStart"/>
      <w:r w:rsidRPr="00E50BA6">
        <w:rPr>
          <w:rFonts w:ascii="TimesNewRomanPSMT" w:hAnsi="TimesNewRomanPSMT" w:cs="TimesNewRomanPSMT"/>
          <w:szCs w:val="22"/>
        </w:rPr>
        <w:t>tipo:container,ceste</w:t>
      </w:r>
      <w:proofErr w:type="spellEnd"/>
      <w:r w:rsidRPr="00E50BA6">
        <w:rPr>
          <w:rFonts w:ascii="TimesNewRomanPSMT" w:hAnsi="TimesNewRomanPSMT" w:cs="TimesNewRomanPSMT"/>
          <w:szCs w:val="22"/>
        </w:rPr>
        <w:t xml:space="preserve"> </w:t>
      </w:r>
      <w:proofErr w:type="spellStart"/>
      <w:r w:rsidRPr="00E50BA6">
        <w:rPr>
          <w:rFonts w:ascii="TimesNewRomanPSMT" w:hAnsi="TimesNewRomanPSMT" w:cs="TimesNewRomanPSMT"/>
          <w:szCs w:val="22"/>
        </w:rPr>
        <w:t>ecc</w:t>
      </w:r>
      <w:proofErr w:type="spellEnd"/>
      <w:r w:rsidRPr="00E50BA6">
        <w:rPr>
          <w:rFonts w:ascii="TimesNewRomanPSMT" w:hAnsi="TimesNewRomanPSMT" w:cs="TimesNewRomanPSMT"/>
          <w:szCs w:val="22"/>
        </w:rPr>
        <w:t>) posti su area (</w:t>
      </w:r>
      <w:proofErr w:type="spellStart"/>
      <w:r w:rsidRPr="00E50BA6">
        <w:rPr>
          <w:rFonts w:ascii="TimesNewRomanPSMT" w:hAnsi="TimesNewRomanPSMT" w:cs="TimesNewRomanPSMT"/>
          <w:szCs w:val="22"/>
        </w:rPr>
        <w:t>pavimentata,impermeabile</w:t>
      </w:r>
      <w:proofErr w:type="spellEnd"/>
      <w:r w:rsidRPr="00E50BA6">
        <w:rPr>
          <w:rFonts w:ascii="TimesNewRomanPSMT" w:hAnsi="TimesNewRomanPSMT" w:cs="TimesNewRomanPSMT"/>
          <w:szCs w:val="22"/>
        </w:rPr>
        <w:t xml:space="preserve">, </w:t>
      </w:r>
      <w:proofErr w:type="spellStart"/>
      <w:r w:rsidRPr="00E50BA6">
        <w:rPr>
          <w:rFonts w:ascii="TimesNewRomanPSMT" w:hAnsi="TimesNewRomanPSMT" w:cs="TimesNewRomanPSMT"/>
          <w:szCs w:val="22"/>
        </w:rPr>
        <w:t>ecc</w:t>
      </w:r>
      <w:proofErr w:type="spellEnd"/>
      <w:r w:rsidRPr="00E50BA6">
        <w:rPr>
          <w:rFonts w:ascii="TimesNewRomanPSMT" w:hAnsi="TimesNewRomanPSMT" w:cs="TimesNewRomanPSMT"/>
          <w:szCs w:val="22"/>
        </w:rPr>
        <w:t>), al coperto</w:t>
      </w:r>
      <w:r w:rsidR="00E50BA6" w:rsidRPr="00E50BA6">
        <w:rPr>
          <w:rFonts w:ascii="TimesNewRomanPSMT" w:hAnsi="TimesNewRomanPSMT" w:cs="TimesNewRomanPSMT"/>
          <w:szCs w:val="22"/>
        </w:rPr>
        <w:t xml:space="preserve"> </w:t>
      </w:r>
      <w:r w:rsidRPr="00E50BA6">
        <w:rPr>
          <w:rFonts w:ascii="TimesNewRomanPSMT" w:hAnsi="TimesNewRomanPSMT" w:cs="TimesNewRomanPSMT"/>
          <w:szCs w:val="22"/>
        </w:rPr>
        <w:t xml:space="preserve">(sotto tettoia, capannone </w:t>
      </w:r>
      <w:proofErr w:type="spellStart"/>
      <w:r w:rsidRPr="00E50BA6">
        <w:rPr>
          <w:rFonts w:ascii="TimesNewRomanPSMT" w:hAnsi="TimesNewRomanPSMT" w:cs="TimesNewRomanPSMT"/>
          <w:szCs w:val="22"/>
        </w:rPr>
        <w:t>ecc</w:t>
      </w:r>
      <w:proofErr w:type="spellEnd"/>
      <w:r w:rsidRPr="00E50BA6">
        <w:rPr>
          <w:rFonts w:ascii="TimesNewRomanPSMT" w:hAnsi="TimesNewRomanPSMT" w:cs="TimesNewRomanPSMT"/>
          <w:szCs w:val="22"/>
        </w:rPr>
        <w:t>) e/o allo scoperto; la superficie di tale area è pari a ____ mq;</w:t>
      </w:r>
    </w:p>
    <w:p w:rsidR="00D02D94" w:rsidRPr="00E50BA6" w:rsidRDefault="00D02D94" w:rsidP="00E50BA6">
      <w:pPr>
        <w:autoSpaceDE w:val="0"/>
        <w:autoSpaceDN w:val="0"/>
        <w:adjustRightInd w:val="0"/>
        <w:rPr>
          <w:rFonts w:ascii="TimesNewRomanPSMT" w:hAnsi="TimesNewRomanPSMT" w:cs="TimesNewRomanPSMT"/>
          <w:szCs w:val="22"/>
        </w:rPr>
      </w:pPr>
      <w:r w:rsidRPr="00E50BA6">
        <w:rPr>
          <w:rFonts w:ascii="TimesNewRomanPSMT" w:hAnsi="TimesNewRomanPSMT" w:cs="TimesNewRomanPSMT"/>
          <w:szCs w:val="22"/>
        </w:rPr>
        <w:t xml:space="preserve">d. Area ___: Stoccaggio delle materie prime seconde/prodotti/ </w:t>
      </w:r>
      <w:proofErr w:type="spellStart"/>
      <w:r w:rsidRPr="00E50BA6">
        <w:rPr>
          <w:rFonts w:ascii="TimesNewRomanPSMT" w:hAnsi="TimesNewRomanPSMT" w:cs="TimesNewRomanPSMT"/>
          <w:szCs w:val="22"/>
        </w:rPr>
        <w:t>E.o</w:t>
      </w:r>
      <w:proofErr w:type="spellEnd"/>
      <w:r w:rsidRPr="00E50BA6">
        <w:rPr>
          <w:rFonts w:ascii="TimesNewRomanPSMT" w:hAnsi="TimesNewRomanPSMT" w:cs="TimesNewRomanPSMT"/>
          <w:szCs w:val="22"/>
        </w:rPr>
        <w:t xml:space="preserve"> W. </w:t>
      </w:r>
      <w:proofErr w:type="spellStart"/>
      <w:r w:rsidRPr="00E50BA6">
        <w:rPr>
          <w:rFonts w:ascii="TimesNewRomanPSMT" w:hAnsi="TimesNewRomanPSMT" w:cs="TimesNewRomanPSMT"/>
          <w:szCs w:val="22"/>
        </w:rPr>
        <w:t>Etc</w:t>
      </w:r>
      <w:proofErr w:type="spellEnd"/>
      <w:r w:rsidRPr="00E50BA6">
        <w:rPr>
          <w:rFonts w:ascii="TimesNewRomanPSMT" w:hAnsi="TimesNewRomanPSMT" w:cs="TimesNewRomanPSMT"/>
          <w:szCs w:val="22"/>
        </w:rPr>
        <w:t xml:space="preserve"> provenienti dalle</w:t>
      </w:r>
      <w:r w:rsidR="00E50BA6" w:rsidRPr="00E50BA6">
        <w:rPr>
          <w:rFonts w:ascii="TimesNewRomanPSMT" w:hAnsi="TimesNewRomanPSMT" w:cs="TimesNewRomanPSMT"/>
          <w:szCs w:val="22"/>
        </w:rPr>
        <w:t xml:space="preserve"> </w:t>
      </w:r>
      <w:r w:rsidRPr="00E50BA6">
        <w:rPr>
          <w:rFonts w:ascii="TimesNewRomanPSMT" w:hAnsi="TimesNewRomanPSMT" w:cs="TimesNewRomanPSMT"/>
          <w:szCs w:val="22"/>
        </w:rPr>
        <w:t xml:space="preserve">operazioni di </w:t>
      </w:r>
      <w:r w:rsidR="00E50BA6" w:rsidRPr="00E50BA6">
        <w:rPr>
          <w:rFonts w:ascii="TimesNewRomanPSMT" w:hAnsi="TimesNewRomanPSMT" w:cs="TimesNewRomanPSMT"/>
          <w:szCs w:val="22"/>
        </w:rPr>
        <w:t>r</w:t>
      </w:r>
      <w:r w:rsidRPr="00E50BA6">
        <w:rPr>
          <w:rFonts w:ascii="TimesNewRomanPSMT" w:hAnsi="TimesNewRomanPSMT" w:cs="TimesNewRomanPSMT"/>
          <w:szCs w:val="22"/>
        </w:rPr>
        <w:t>ecupero (indicare le tipologie dei materiali recuperati) effettuato in cumuli,</w:t>
      </w:r>
      <w:r w:rsidR="00E50BA6" w:rsidRPr="00E50BA6">
        <w:rPr>
          <w:rFonts w:ascii="TimesNewRomanPSMT" w:hAnsi="TimesNewRomanPSMT" w:cs="TimesNewRomanPSMT"/>
          <w:szCs w:val="22"/>
        </w:rPr>
        <w:t xml:space="preserve"> </w:t>
      </w:r>
      <w:r w:rsidRPr="00E50BA6">
        <w:rPr>
          <w:rFonts w:ascii="TimesNewRomanPSMT" w:hAnsi="TimesNewRomanPSMT" w:cs="TimesNewRomanPSMT"/>
          <w:szCs w:val="22"/>
        </w:rPr>
        <w:t>contenitori (</w:t>
      </w:r>
      <w:proofErr w:type="spellStart"/>
      <w:r w:rsidRPr="00E50BA6">
        <w:rPr>
          <w:rFonts w:ascii="TimesNewRomanPSMT" w:hAnsi="TimesNewRomanPSMT" w:cs="TimesNewRomanPSMT"/>
          <w:szCs w:val="22"/>
        </w:rPr>
        <w:t>tipo:container,ceste</w:t>
      </w:r>
      <w:proofErr w:type="spellEnd"/>
      <w:r w:rsidRPr="00E50BA6">
        <w:rPr>
          <w:rFonts w:ascii="TimesNewRomanPSMT" w:hAnsi="TimesNewRomanPSMT" w:cs="TimesNewRomanPSMT"/>
          <w:szCs w:val="22"/>
        </w:rPr>
        <w:t xml:space="preserve"> </w:t>
      </w:r>
      <w:proofErr w:type="spellStart"/>
      <w:r w:rsidRPr="00E50BA6">
        <w:rPr>
          <w:rFonts w:ascii="TimesNewRomanPSMT" w:hAnsi="TimesNewRomanPSMT" w:cs="TimesNewRomanPSMT"/>
          <w:szCs w:val="22"/>
        </w:rPr>
        <w:t>ecc</w:t>
      </w:r>
      <w:proofErr w:type="spellEnd"/>
      <w:r w:rsidRPr="00E50BA6">
        <w:rPr>
          <w:rFonts w:ascii="TimesNewRomanPSMT" w:hAnsi="TimesNewRomanPSMT" w:cs="TimesNewRomanPSMT"/>
          <w:szCs w:val="22"/>
        </w:rPr>
        <w:t>) posti su area (</w:t>
      </w:r>
      <w:proofErr w:type="spellStart"/>
      <w:r w:rsidRPr="00E50BA6">
        <w:rPr>
          <w:rFonts w:ascii="TimesNewRomanPSMT" w:hAnsi="TimesNewRomanPSMT" w:cs="TimesNewRomanPSMT"/>
          <w:szCs w:val="22"/>
        </w:rPr>
        <w:t>pavimentata,impermeabile,sterrata</w:t>
      </w:r>
      <w:proofErr w:type="spellEnd"/>
      <w:r w:rsidRPr="00E50BA6">
        <w:rPr>
          <w:rFonts w:ascii="TimesNewRomanPSMT" w:hAnsi="TimesNewRomanPSMT" w:cs="TimesNewRomanPSMT"/>
          <w:szCs w:val="22"/>
        </w:rPr>
        <w:t xml:space="preserve"> </w:t>
      </w:r>
      <w:proofErr w:type="spellStart"/>
      <w:r w:rsidRPr="00E50BA6">
        <w:rPr>
          <w:rFonts w:ascii="TimesNewRomanPSMT" w:hAnsi="TimesNewRomanPSMT" w:cs="TimesNewRomanPSMT"/>
          <w:szCs w:val="22"/>
        </w:rPr>
        <w:t>ecc</w:t>
      </w:r>
      <w:proofErr w:type="spellEnd"/>
      <w:r w:rsidRPr="00E50BA6">
        <w:rPr>
          <w:rFonts w:ascii="TimesNewRomanPSMT" w:hAnsi="TimesNewRomanPSMT" w:cs="TimesNewRomanPSMT"/>
          <w:szCs w:val="22"/>
        </w:rPr>
        <w:t>), al</w:t>
      </w:r>
    </w:p>
    <w:p w:rsidR="00D02D94" w:rsidRPr="00E50BA6" w:rsidRDefault="00D02D94" w:rsidP="00E50BA6">
      <w:pPr>
        <w:autoSpaceDE w:val="0"/>
        <w:autoSpaceDN w:val="0"/>
        <w:adjustRightInd w:val="0"/>
        <w:rPr>
          <w:rFonts w:ascii="TimesNewRomanPSMT" w:hAnsi="TimesNewRomanPSMT" w:cs="TimesNewRomanPSMT"/>
          <w:szCs w:val="22"/>
        </w:rPr>
      </w:pPr>
      <w:r w:rsidRPr="00E50BA6">
        <w:rPr>
          <w:rFonts w:ascii="TimesNewRomanPSMT" w:hAnsi="TimesNewRomanPSMT" w:cs="TimesNewRomanPSMT"/>
          <w:szCs w:val="22"/>
        </w:rPr>
        <w:t xml:space="preserve">coperto (sotto tettoia, capannone </w:t>
      </w:r>
      <w:proofErr w:type="spellStart"/>
      <w:r w:rsidRPr="00E50BA6">
        <w:rPr>
          <w:rFonts w:ascii="TimesNewRomanPSMT" w:hAnsi="TimesNewRomanPSMT" w:cs="TimesNewRomanPSMT"/>
          <w:szCs w:val="22"/>
        </w:rPr>
        <w:t>ecc</w:t>
      </w:r>
      <w:proofErr w:type="spellEnd"/>
      <w:r w:rsidRPr="00E50BA6">
        <w:rPr>
          <w:rFonts w:ascii="TimesNewRomanPSMT" w:hAnsi="TimesNewRomanPSMT" w:cs="TimesNewRomanPSMT"/>
          <w:szCs w:val="22"/>
        </w:rPr>
        <w:t>) e/o allo scoperto; la superficie di tale area è pari a ___mq;</w:t>
      </w:r>
    </w:p>
    <w:p w:rsidR="00E50BA6" w:rsidRDefault="00E50BA6" w:rsidP="00D02D94">
      <w:pPr>
        <w:autoSpaceDE w:val="0"/>
        <w:autoSpaceDN w:val="0"/>
        <w:adjustRightInd w:val="0"/>
        <w:jc w:val="left"/>
        <w:rPr>
          <w:rFonts w:ascii="TimesNewRomanPSMT" w:hAnsi="TimesNewRomanPSMT" w:cs="TimesNewRomanPSMT"/>
          <w:szCs w:val="22"/>
        </w:rPr>
      </w:pPr>
    </w:p>
    <w:p w:rsidR="00E50BA6" w:rsidRDefault="00E50BA6" w:rsidP="00D02D94">
      <w:pPr>
        <w:autoSpaceDE w:val="0"/>
        <w:autoSpaceDN w:val="0"/>
        <w:adjustRightInd w:val="0"/>
        <w:jc w:val="left"/>
        <w:rPr>
          <w:rFonts w:ascii="TimesNewRomanPSMT" w:hAnsi="TimesNewRomanPSMT" w:cs="TimesNewRomanPSMT"/>
          <w:szCs w:val="22"/>
        </w:rPr>
      </w:pPr>
    </w:p>
    <w:p w:rsidR="00D02D94" w:rsidRDefault="00D02D94" w:rsidP="00D02D94">
      <w:pPr>
        <w:autoSpaceDE w:val="0"/>
        <w:autoSpaceDN w:val="0"/>
        <w:adjustRightInd w:val="0"/>
        <w:jc w:val="left"/>
        <w:rPr>
          <w:rFonts w:ascii="TimesNewRomanPSMT" w:hAnsi="TimesNewRomanPSMT" w:cs="TimesNewRomanPSMT"/>
          <w:szCs w:val="22"/>
        </w:rPr>
      </w:pPr>
      <w:r>
        <w:rPr>
          <w:rFonts w:ascii="TimesNewRomanPSMT" w:hAnsi="TimesNewRomanPSMT" w:cs="TimesNewRomanPSMT"/>
          <w:szCs w:val="22"/>
        </w:rPr>
        <w:t xml:space="preserve"> i quantitativi massimi istantanei per l’effettuazione delle operazioni di messa in riserva e di deposito</w:t>
      </w:r>
    </w:p>
    <w:p w:rsidR="00D02D94" w:rsidRDefault="00D02D94" w:rsidP="00D02D94">
      <w:pPr>
        <w:autoSpaceDE w:val="0"/>
        <w:autoSpaceDN w:val="0"/>
        <w:adjustRightInd w:val="0"/>
        <w:jc w:val="left"/>
        <w:rPr>
          <w:rFonts w:ascii="TimesNewRomanPSMT" w:hAnsi="TimesNewRomanPSMT" w:cs="TimesNewRomanPSMT"/>
          <w:szCs w:val="22"/>
        </w:rPr>
      </w:pPr>
      <w:r>
        <w:rPr>
          <w:rFonts w:ascii="TimesNewRomanPSMT" w:hAnsi="TimesNewRomanPSMT" w:cs="TimesNewRomanPSMT"/>
          <w:szCs w:val="22"/>
        </w:rPr>
        <w:t>preliminare di rifiuti speciali sono i seguenti:</w:t>
      </w:r>
    </w:p>
    <w:p w:rsidR="00D02D94" w:rsidRDefault="00D02D94" w:rsidP="00D02D94">
      <w:pPr>
        <w:autoSpaceDE w:val="0"/>
        <w:autoSpaceDN w:val="0"/>
        <w:adjustRightInd w:val="0"/>
        <w:jc w:val="left"/>
        <w:rPr>
          <w:rFonts w:ascii="TimesNewRomanPSMT" w:hAnsi="TimesNewRomanPSMT" w:cs="TimesNewRomanPSMT"/>
          <w:szCs w:val="22"/>
        </w:rPr>
      </w:pPr>
      <w:r>
        <w:rPr>
          <w:rFonts w:ascii="TimesNewRomanPSMT" w:hAnsi="TimesNewRomanPSMT" w:cs="TimesNewRomanPSMT"/>
          <w:szCs w:val="22"/>
        </w:rPr>
        <w:t>Area _______________: metri cubi________; tonnellate________;</w:t>
      </w:r>
    </w:p>
    <w:p w:rsidR="00D02D94" w:rsidRDefault="00D02D94" w:rsidP="00D02D94">
      <w:pPr>
        <w:autoSpaceDE w:val="0"/>
        <w:autoSpaceDN w:val="0"/>
        <w:adjustRightInd w:val="0"/>
        <w:jc w:val="left"/>
        <w:rPr>
          <w:rFonts w:ascii="TimesNewRomanPSMT" w:hAnsi="TimesNewRomanPSMT" w:cs="TimesNewRomanPSMT"/>
          <w:szCs w:val="22"/>
        </w:rPr>
      </w:pPr>
      <w:r>
        <w:rPr>
          <w:rFonts w:ascii="TimesNewRomanPSMT" w:hAnsi="TimesNewRomanPSMT" w:cs="TimesNewRomanPSMT"/>
          <w:szCs w:val="22"/>
        </w:rPr>
        <w:lastRenderedPageBreak/>
        <w:t>Area _______________: metri cubi________; tonnellate________;</w:t>
      </w:r>
    </w:p>
    <w:p w:rsidR="00D02D94" w:rsidRDefault="00D02D94" w:rsidP="00D02D94">
      <w:pPr>
        <w:autoSpaceDE w:val="0"/>
        <w:autoSpaceDN w:val="0"/>
        <w:adjustRightInd w:val="0"/>
        <w:jc w:val="left"/>
        <w:rPr>
          <w:rFonts w:ascii="TimesNewRomanPSMT" w:hAnsi="TimesNewRomanPSMT" w:cs="TimesNewRomanPSMT"/>
          <w:szCs w:val="22"/>
        </w:rPr>
      </w:pPr>
      <w:r>
        <w:rPr>
          <w:rFonts w:ascii="TimesNewRomanPSMT" w:hAnsi="TimesNewRomanPSMT" w:cs="TimesNewRomanPSMT"/>
          <w:szCs w:val="22"/>
        </w:rPr>
        <w:t>Area _______________: metri cubi________; tonnellate________;</w:t>
      </w:r>
    </w:p>
    <w:p w:rsidR="00D02D94" w:rsidRDefault="00D02D94" w:rsidP="00D02D94">
      <w:pPr>
        <w:autoSpaceDE w:val="0"/>
        <w:autoSpaceDN w:val="0"/>
        <w:adjustRightInd w:val="0"/>
        <w:jc w:val="left"/>
        <w:rPr>
          <w:rFonts w:ascii="TimesNewRomanPSMT" w:hAnsi="TimesNewRomanPSMT" w:cs="TimesNewRomanPSMT"/>
          <w:szCs w:val="22"/>
        </w:rPr>
      </w:pPr>
      <w:r>
        <w:rPr>
          <w:rFonts w:ascii="TimesNewRomanPSMT" w:hAnsi="TimesNewRomanPSMT" w:cs="TimesNewRomanPSMT"/>
          <w:szCs w:val="22"/>
        </w:rPr>
        <w:t>Area _______________: metri cubi________; tonnellate________;</w:t>
      </w:r>
    </w:p>
    <w:p w:rsidR="00D02D94" w:rsidRDefault="00D02D94" w:rsidP="00D02D94">
      <w:pPr>
        <w:autoSpaceDE w:val="0"/>
        <w:autoSpaceDN w:val="0"/>
        <w:adjustRightInd w:val="0"/>
        <w:jc w:val="left"/>
        <w:rPr>
          <w:rFonts w:ascii="TimesNewRomanPSMT" w:hAnsi="TimesNewRomanPSMT" w:cs="TimesNewRomanPSMT"/>
          <w:szCs w:val="22"/>
        </w:rPr>
      </w:pPr>
      <w:r>
        <w:rPr>
          <w:rFonts w:ascii="TimesNewRomanPSMT" w:hAnsi="TimesNewRomanPSMT" w:cs="TimesNewRomanPSMT"/>
          <w:szCs w:val="22"/>
        </w:rPr>
        <w:t>Area _______________: metri cubi________; tonnellate________;</w:t>
      </w:r>
    </w:p>
    <w:p w:rsidR="00D02D94" w:rsidRDefault="00D02D94" w:rsidP="00D02D94">
      <w:pPr>
        <w:autoSpaceDE w:val="0"/>
        <w:autoSpaceDN w:val="0"/>
        <w:adjustRightInd w:val="0"/>
        <w:jc w:val="left"/>
        <w:rPr>
          <w:rFonts w:ascii="TimesNewRomanPSMT" w:hAnsi="TimesNewRomanPSMT" w:cs="TimesNewRomanPSMT"/>
          <w:szCs w:val="22"/>
        </w:rPr>
      </w:pPr>
      <w:r>
        <w:rPr>
          <w:rFonts w:ascii="TimesNewRomanPSMT" w:hAnsi="TimesNewRomanPSMT" w:cs="TimesNewRomanPSMT"/>
          <w:szCs w:val="22"/>
        </w:rPr>
        <w:t>Area _______________: metri cubi________; tonnellate________;</w:t>
      </w:r>
    </w:p>
    <w:p w:rsidR="00D02D94" w:rsidRDefault="00D02D94" w:rsidP="00D02D94">
      <w:pPr>
        <w:autoSpaceDE w:val="0"/>
        <w:autoSpaceDN w:val="0"/>
        <w:adjustRightInd w:val="0"/>
        <w:jc w:val="left"/>
        <w:rPr>
          <w:rFonts w:ascii="TimesNewRomanPSMT" w:hAnsi="TimesNewRomanPSMT" w:cs="TimesNewRomanPSMT"/>
          <w:szCs w:val="22"/>
        </w:rPr>
      </w:pPr>
      <w:r>
        <w:rPr>
          <w:rFonts w:ascii="TimesNewRomanPSMT" w:hAnsi="TimesNewRomanPSMT" w:cs="TimesNewRomanPSMT"/>
          <w:szCs w:val="22"/>
        </w:rPr>
        <w:t>Area _______________: metri cubi________; tonnellate________;</w:t>
      </w:r>
    </w:p>
    <w:p w:rsidR="00D02D94" w:rsidRDefault="00D02D94" w:rsidP="00D02D94">
      <w:pPr>
        <w:autoSpaceDE w:val="0"/>
        <w:autoSpaceDN w:val="0"/>
        <w:adjustRightInd w:val="0"/>
        <w:jc w:val="left"/>
        <w:rPr>
          <w:rFonts w:ascii="TimesNewRomanPSMT" w:hAnsi="TimesNewRomanPSMT" w:cs="TimesNewRomanPSMT"/>
          <w:szCs w:val="22"/>
        </w:rPr>
      </w:pPr>
      <w:r>
        <w:rPr>
          <w:rFonts w:ascii="TimesNewRomanPSMT" w:hAnsi="TimesNewRomanPSMT" w:cs="TimesNewRomanPSMT"/>
          <w:szCs w:val="22"/>
        </w:rPr>
        <w:t>Area _______________: metri cubi________; tonnellate________;</w:t>
      </w:r>
    </w:p>
    <w:p w:rsidR="00D02D94" w:rsidRDefault="00D02D94" w:rsidP="00D02D94">
      <w:pPr>
        <w:autoSpaceDE w:val="0"/>
        <w:autoSpaceDN w:val="0"/>
        <w:adjustRightInd w:val="0"/>
        <w:jc w:val="left"/>
        <w:rPr>
          <w:rFonts w:ascii="TimesNewRomanPSMT" w:hAnsi="TimesNewRomanPSMT" w:cs="TimesNewRomanPSMT"/>
          <w:szCs w:val="22"/>
        </w:rPr>
      </w:pPr>
      <w:r>
        <w:rPr>
          <w:rFonts w:ascii="TimesNewRomanPSMT" w:hAnsi="TimesNewRomanPSMT" w:cs="TimesNewRomanPSMT"/>
          <w:szCs w:val="22"/>
        </w:rPr>
        <w:t>Area _______________: metri cubi________; tonnellate________;</w:t>
      </w:r>
    </w:p>
    <w:p w:rsidR="00D02D94" w:rsidRDefault="00D02D94" w:rsidP="00D02D94">
      <w:pPr>
        <w:autoSpaceDE w:val="0"/>
        <w:autoSpaceDN w:val="0"/>
        <w:adjustRightInd w:val="0"/>
        <w:jc w:val="left"/>
        <w:rPr>
          <w:rFonts w:ascii="TimesNewRomanPSMT" w:hAnsi="TimesNewRomanPSMT" w:cs="TimesNewRomanPSMT"/>
          <w:szCs w:val="22"/>
        </w:rPr>
      </w:pPr>
      <w:r>
        <w:rPr>
          <w:rFonts w:ascii="TimesNewRomanPSMT" w:hAnsi="TimesNewRomanPSMT" w:cs="TimesNewRomanPSMT"/>
          <w:szCs w:val="22"/>
        </w:rPr>
        <w:t>Area _______________: metri cubi________; tonnellate________;</w:t>
      </w:r>
    </w:p>
    <w:p w:rsidR="00D02D94" w:rsidRDefault="00D02D94" w:rsidP="00D02D94">
      <w:pPr>
        <w:autoSpaceDE w:val="0"/>
        <w:autoSpaceDN w:val="0"/>
        <w:adjustRightInd w:val="0"/>
        <w:jc w:val="left"/>
        <w:rPr>
          <w:rFonts w:ascii="TimesNewRomanPSMT" w:hAnsi="TimesNewRomanPSMT" w:cs="TimesNewRomanPSMT"/>
          <w:szCs w:val="22"/>
        </w:rPr>
      </w:pPr>
      <w:r>
        <w:rPr>
          <w:rFonts w:ascii="TimesNewRomanPSMT" w:hAnsi="TimesNewRomanPSMT" w:cs="TimesNewRomanPSMT"/>
          <w:szCs w:val="22"/>
        </w:rPr>
        <w:t>Area _______________: metri cubi________; tonnellate________;</w:t>
      </w:r>
    </w:p>
    <w:p w:rsidR="00D02D94" w:rsidRDefault="00D02D94" w:rsidP="00D02D94">
      <w:pPr>
        <w:autoSpaceDE w:val="0"/>
        <w:autoSpaceDN w:val="0"/>
        <w:adjustRightInd w:val="0"/>
        <w:jc w:val="left"/>
        <w:rPr>
          <w:rFonts w:ascii="TimesNewRomanPSMT" w:hAnsi="TimesNewRomanPSMT" w:cs="TimesNewRomanPSMT"/>
          <w:szCs w:val="22"/>
        </w:rPr>
      </w:pPr>
    </w:p>
    <w:p w:rsidR="00D02D94" w:rsidRDefault="00D02D94" w:rsidP="00D02D94">
      <w:pPr>
        <w:autoSpaceDE w:val="0"/>
        <w:autoSpaceDN w:val="0"/>
        <w:adjustRightInd w:val="0"/>
        <w:jc w:val="left"/>
        <w:rPr>
          <w:rFonts w:ascii="TimesNewRomanPSMT" w:hAnsi="TimesNewRomanPSMT" w:cs="TimesNewRomanPSMT"/>
          <w:szCs w:val="22"/>
        </w:rPr>
      </w:pPr>
      <w:r>
        <w:rPr>
          <w:rFonts w:ascii="TimesNewRomanPSMT" w:hAnsi="TimesNewRomanPSMT" w:cs="TimesNewRomanPSMT"/>
          <w:szCs w:val="22"/>
        </w:rPr>
        <w:t xml:space="preserve"> I quantitativi complessivi di messa in riserva e di deposito preliminare di rifiuti speciali (non)</w:t>
      </w:r>
    </w:p>
    <w:p w:rsidR="00D02D94" w:rsidRDefault="00D02D94" w:rsidP="00D02D94">
      <w:pPr>
        <w:autoSpaceDE w:val="0"/>
        <w:autoSpaceDN w:val="0"/>
        <w:adjustRightInd w:val="0"/>
        <w:jc w:val="left"/>
        <w:rPr>
          <w:rFonts w:ascii="TimesNewRomanPSMT" w:hAnsi="TimesNewRomanPSMT" w:cs="TimesNewRomanPSMT"/>
          <w:szCs w:val="22"/>
        </w:rPr>
      </w:pPr>
      <w:r>
        <w:rPr>
          <w:rFonts w:ascii="TimesNewRomanPSMT" w:hAnsi="TimesNewRomanPSMT" w:cs="TimesNewRomanPSMT"/>
          <w:szCs w:val="22"/>
        </w:rPr>
        <w:t>pericolosi sono i seguenti:</w:t>
      </w:r>
    </w:p>
    <w:p w:rsidR="00D02D94" w:rsidRDefault="00D02D94" w:rsidP="00D02D94">
      <w:pPr>
        <w:autoSpaceDE w:val="0"/>
        <w:autoSpaceDN w:val="0"/>
        <w:adjustRightInd w:val="0"/>
        <w:jc w:val="left"/>
        <w:rPr>
          <w:rFonts w:ascii="TimesNewRomanPSMT" w:hAnsi="TimesNewRomanPSMT" w:cs="TimesNewRomanPSMT"/>
          <w:szCs w:val="22"/>
        </w:rPr>
      </w:pPr>
      <w:r>
        <w:rPr>
          <w:rFonts w:ascii="TimesNewRomanPSMT" w:hAnsi="TimesNewRomanPSMT" w:cs="TimesNewRomanPSMT"/>
          <w:szCs w:val="22"/>
        </w:rPr>
        <w:t>- messa in riserva: ________________ mc e t____________</w:t>
      </w:r>
    </w:p>
    <w:p w:rsidR="00D02D94" w:rsidRDefault="00D02D94" w:rsidP="00D02D94">
      <w:pPr>
        <w:autoSpaceDE w:val="0"/>
        <w:autoSpaceDN w:val="0"/>
        <w:adjustRightInd w:val="0"/>
        <w:jc w:val="left"/>
        <w:rPr>
          <w:rFonts w:ascii="TimesNewRomanPSMT" w:hAnsi="TimesNewRomanPSMT" w:cs="TimesNewRomanPSMT"/>
          <w:szCs w:val="22"/>
        </w:rPr>
      </w:pPr>
      <w:r>
        <w:rPr>
          <w:rFonts w:ascii="TimesNewRomanPSMT" w:hAnsi="TimesNewRomanPSMT" w:cs="TimesNewRomanPSMT"/>
          <w:szCs w:val="22"/>
        </w:rPr>
        <w:t>- deposito preliminare: ____________ mc e t. ___________</w:t>
      </w:r>
    </w:p>
    <w:p w:rsidR="00D02D94" w:rsidRDefault="00D02D94" w:rsidP="00D02D94">
      <w:pPr>
        <w:autoSpaceDE w:val="0"/>
        <w:autoSpaceDN w:val="0"/>
        <w:adjustRightInd w:val="0"/>
        <w:jc w:val="left"/>
        <w:rPr>
          <w:rFonts w:ascii="TimesNewRomanPSMT" w:hAnsi="TimesNewRomanPSMT" w:cs="TimesNewRomanPSMT"/>
          <w:szCs w:val="22"/>
        </w:rPr>
      </w:pPr>
    </w:p>
    <w:p w:rsidR="00651992" w:rsidRDefault="00651992" w:rsidP="00D02D94">
      <w:pPr>
        <w:autoSpaceDE w:val="0"/>
        <w:autoSpaceDN w:val="0"/>
        <w:adjustRightInd w:val="0"/>
        <w:jc w:val="left"/>
        <w:rPr>
          <w:rFonts w:ascii="TimesNewRomanPSMT" w:hAnsi="TimesNewRomanPSMT" w:cs="TimesNewRomanPSMT"/>
          <w:szCs w:val="22"/>
        </w:rPr>
      </w:pPr>
    </w:p>
    <w:p w:rsidR="00651992" w:rsidRPr="00D02D94" w:rsidRDefault="00651992" w:rsidP="00651992">
      <w:pPr>
        <w:spacing w:after="60"/>
        <w:rPr>
          <w:rFonts w:ascii="Times New Roman" w:hAnsi="Times New Roman"/>
          <w:i/>
          <w:szCs w:val="20"/>
        </w:rPr>
      </w:pPr>
      <w:r w:rsidRPr="00D02D94">
        <w:rPr>
          <w:rFonts w:ascii="Times New Roman" w:hAnsi="Times New Roman"/>
          <w:i/>
          <w:szCs w:val="20"/>
        </w:rPr>
        <w:t>descrivere le modalità di stoccaggio (deposito preliminare-D15 o messa in riserva-R13) di ogni tipologia di rifiuto (cod. EER) in ingresso, specificando in dettaglio le caratteristiche, le capacità volumetriche</w:t>
      </w:r>
      <w:r w:rsidRPr="00D02D94">
        <w:rPr>
          <w:i/>
          <w:szCs w:val="20"/>
        </w:rPr>
        <w:t xml:space="preserve"> le </w:t>
      </w:r>
      <w:r w:rsidRPr="00D02D94">
        <w:rPr>
          <w:rFonts w:ascii="Times New Roman" w:hAnsi="Times New Roman"/>
          <w:i/>
          <w:szCs w:val="20"/>
        </w:rPr>
        <w:t>quantità (mc e t.); e le superfici occupate;</w:t>
      </w:r>
    </w:p>
    <w:p w:rsidR="00651992" w:rsidRPr="00D02D94" w:rsidRDefault="00651992" w:rsidP="00651992">
      <w:pPr>
        <w:spacing w:after="60"/>
        <w:rPr>
          <w:rFonts w:ascii="Times New Roman" w:hAnsi="Times New Roman"/>
          <w:szCs w:val="20"/>
        </w:rPr>
      </w:pPr>
      <w:r w:rsidRPr="00D02D94">
        <w:rPr>
          <w:rFonts w:ascii="Times New Roman" w:hAnsi="Times New Roman"/>
          <w:i/>
          <w:szCs w:val="20"/>
        </w:rPr>
        <w:t>descrivere le caratteristiche costruttive delle aree di stoccaggio dei rifiuti (deposito preliminare-D15, messa in riserva-R13) e delle aree dove vengono svolte le operazioni di recupero e/o smaltimento</w:t>
      </w:r>
      <w:r w:rsidRPr="00D02D94">
        <w:rPr>
          <w:rFonts w:ascii="Times New Roman" w:hAnsi="Times New Roman"/>
          <w:szCs w:val="20"/>
        </w:rPr>
        <w:t xml:space="preserve">, </w:t>
      </w:r>
    </w:p>
    <w:p w:rsidR="00651992" w:rsidRDefault="00651992" w:rsidP="00D02D94">
      <w:pPr>
        <w:autoSpaceDE w:val="0"/>
        <w:autoSpaceDN w:val="0"/>
        <w:adjustRightInd w:val="0"/>
        <w:jc w:val="left"/>
        <w:rPr>
          <w:rFonts w:ascii="TimesNewRomanPSMT" w:hAnsi="TimesNewRomanPSMT" w:cs="TimesNewRomanPSMT"/>
          <w:szCs w:val="22"/>
        </w:rPr>
      </w:pPr>
    </w:p>
    <w:p w:rsidR="00651992" w:rsidRDefault="00651992" w:rsidP="00D02D94">
      <w:pPr>
        <w:autoSpaceDE w:val="0"/>
        <w:autoSpaceDN w:val="0"/>
        <w:adjustRightInd w:val="0"/>
        <w:jc w:val="left"/>
        <w:rPr>
          <w:rFonts w:ascii="TimesNewRomanPSMT" w:hAnsi="TimesNewRomanPSMT" w:cs="TimesNewRomanPSMT"/>
          <w:szCs w:val="22"/>
        </w:rPr>
      </w:pPr>
    </w:p>
    <w:p w:rsidR="00D02D94" w:rsidRDefault="00D02D94" w:rsidP="00D02D94">
      <w:pPr>
        <w:autoSpaceDE w:val="0"/>
        <w:autoSpaceDN w:val="0"/>
        <w:adjustRightInd w:val="0"/>
        <w:jc w:val="left"/>
        <w:rPr>
          <w:rFonts w:ascii="TimesNewRomanPSMT" w:hAnsi="TimesNewRomanPSMT" w:cs="TimesNewRomanPSMT"/>
          <w:szCs w:val="22"/>
        </w:rPr>
      </w:pPr>
      <w:r>
        <w:rPr>
          <w:rFonts w:ascii="TimesNewRomanPSMT" w:hAnsi="TimesNewRomanPSMT" w:cs="TimesNewRomanPSMT"/>
          <w:szCs w:val="22"/>
        </w:rPr>
        <w:t xml:space="preserve"> il quantitativo massimo di rifiuti sottoposti nell’impianto alle operazioni di recupero [indicare quali] è</w:t>
      </w:r>
    </w:p>
    <w:p w:rsidR="00651992" w:rsidRDefault="00D02D94" w:rsidP="00D02D94">
      <w:pPr>
        <w:autoSpaceDE w:val="0"/>
        <w:autoSpaceDN w:val="0"/>
        <w:adjustRightInd w:val="0"/>
        <w:jc w:val="left"/>
        <w:rPr>
          <w:rFonts w:ascii="TimesNewRomanPSMT" w:hAnsi="TimesNewRomanPSMT" w:cs="TimesNewRomanPSMT"/>
          <w:szCs w:val="22"/>
        </w:rPr>
      </w:pPr>
      <w:r>
        <w:rPr>
          <w:rFonts w:ascii="TimesNewRomanPSMT" w:hAnsi="TimesNewRomanPSMT" w:cs="TimesNewRomanPSMT"/>
          <w:szCs w:val="22"/>
        </w:rPr>
        <w:t>pari a ______ t/anno e a ______ t/die;</w:t>
      </w:r>
    </w:p>
    <w:p w:rsidR="00651992" w:rsidRDefault="00651992" w:rsidP="00D02D94">
      <w:pPr>
        <w:autoSpaceDE w:val="0"/>
        <w:autoSpaceDN w:val="0"/>
        <w:adjustRightInd w:val="0"/>
        <w:jc w:val="left"/>
        <w:rPr>
          <w:rFonts w:ascii="TimesNewRomanPSMT" w:hAnsi="TimesNewRomanPSMT" w:cs="TimesNewRomanPSMT"/>
          <w:szCs w:val="22"/>
        </w:rPr>
      </w:pPr>
    </w:p>
    <w:p w:rsidR="00651992" w:rsidRDefault="00651992" w:rsidP="00651992">
      <w:pPr>
        <w:spacing w:after="60"/>
        <w:rPr>
          <w:rFonts w:ascii="Times New Roman" w:hAnsi="Times New Roman"/>
          <w:szCs w:val="20"/>
        </w:rPr>
      </w:pPr>
      <w:r w:rsidRPr="00651992">
        <w:rPr>
          <w:rFonts w:ascii="Times New Roman" w:hAnsi="Times New Roman"/>
          <w:szCs w:val="20"/>
        </w:rPr>
        <w:t>specificare per ogni rifiuto il codice EER (riferimento all’allegato D della parte IV del d.lgs. 152/06) denominazione, classificazione, caratteristiche di pericolo dei rifiuti pericolosi, stato fisico, peso specifico</w:t>
      </w:r>
      <w:r>
        <w:rPr>
          <w:rFonts w:ascii="Times New Roman" w:hAnsi="Times New Roman"/>
          <w:szCs w:val="20"/>
        </w:rPr>
        <w:t xml:space="preserve"> con le relative operazioni di recupero/smaltimento</w:t>
      </w:r>
      <w:r w:rsidRPr="00651992">
        <w:rPr>
          <w:rFonts w:ascii="Times New Roman" w:hAnsi="Times New Roman"/>
          <w:szCs w:val="20"/>
        </w:rPr>
        <w:t>;</w:t>
      </w:r>
    </w:p>
    <w:p w:rsidR="00CF531F" w:rsidRDefault="00CF531F" w:rsidP="00651992">
      <w:pPr>
        <w:spacing w:after="60"/>
        <w:rPr>
          <w:rFonts w:ascii="Times New Roman" w:hAnsi="Times New Roman"/>
          <w:szCs w:val="20"/>
        </w:rPr>
      </w:pPr>
      <w:r>
        <w:rPr>
          <w:rFonts w:ascii="TimesNewRomanPSMT" w:hAnsi="TimesNewRomanPSMT" w:cs="TimesNewRomanPSMT"/>
          <w:szCs w:val="22"/>
        </w:rPr>
        <w:t>(</w:t>
      </w:r>
      <w:r w:rsidRPr="00CF531F">
        <w:rPr>
          <w:rFonts w:ascii="TimesNewRomanPSMT" w:hAnsi="TimesNewRomanPSMT" w:cs="TimesNewRomanPSMT"/>
          <w:b/>
          <w:i/>
          <w:szCs w:val="22"/>
        </w:rPr>
        <w:t>inserire tabella</w:t>
      </w:r>
      <w:r>
        <w:rPr>
          <w:rFonts w:ascii="TimesNewRomanPSMT" w:hAnsi="TimesNewRomanPSMT" w:cs="TimesNewRomanPSMT"/>
          <w:szCs w:val="22"/>
        </w:rPr>
        <w:t>)</w:t>
      </w:r>
    </w:p>
    <w:p w:rsidR="00CF531F" w:rsidRDefault="00CF531F" w:rsidP="00651992">
      <w:pPr>
        <w:spacing w:after="60"/>
        <w:rPr>
          <w:rFonts w:ascii="Times New Roman" w:hAnsi="Times New Roman"/>
          <w:szCs w:val="20"/>
        </w:rPr>
      </w:pPr>
    </w:p>
    <w:p w:rsidR="00C26E8D" w:rsidRDefault="00C26E8D" w:rsidP="00C26E8D">
      <w:pPr>
        <w:autoSpaceDE w:val="0"/>
        <w:autoSpaceDN w:val="0"/>
        <w:adjustRightInd w:val="0"/>
        <w:jc w:val="left"/>
        <w:rPr>
          <w:rFonts w:ascii="Times New Roman" w:hAnsi="Times New Roman"/>
          <w:i/>
          <w:iCs/>
          <w:szCs w:val="22"/>
        </w:rPr>
      </w:pPr>
      <w:r>
        <w:rPr>
          <w:rFonts w:ascii="Times New Roman" w:hAnsi="Times New Roman"/>
          <w:i/>
          <w:iCs/>
          <w:szCs w:val="22"/>
        </w:rPr>
        <w:t>Verificare per ogni codice EER le normative specifiche di settore. (per esempio rifiuti che per legge</w:t>
      </w:r>
      <w:r w:rsidR="00E50BA6">
        <w:rPr>
          <w:rFonts w:ascii="Times New Roman" w:hAnsi="Times New Roman"/>
          <w:i/>
          <w:iCs/>
          <w:szCs w:val="22"/>
        </w:rPr>
        <w:t xml:space="preserve"> </w:t>
      </w:r>
      <w:r>
        <w:rPr>
          <w:rFonts w:ascii="Times New Roman" w:hAnsi="Times New Roman"/>
          <w:i/>
          <w:iCs/>
          <w:szCs w:val="22"/>
        </w:rPr>
        <w:t>devono essere recuperati e pertanto non possono essere richieste operazioni D);</w:t>
      </w:r>
    </w:p>
    <w:p w:rsidR="00C26E8D" w:rsidRPr="00336A57" w:rsidRDefault="00C26E8D" w:rsidP="00E50BA6">
      <w:pPr>
        <w:autoSpaceDE w:val="0"/>
        <w:autoSpaceDN w:val="0"/>
        <w:adjustRightInd w:val="0"/>
        <w:jc w:val="left"/>
      </w:pPr>
      <w:r>
        <w:rPr>
          <w:rFonts w:ascii="Times New Roman" w:hAnsi="Times New Roman"/>
          <w:i/>
          <w:iCs/>
          <w:szCs w:val="22"/>
        </w:rPr>
        <w:t xml:space="preserve">la codifica xx </w:t>
      </w:r>
      <w:proofErr w:type="spellStart"/>
      <w:r>
        <w:rPr>
          <w:rFonts w:ascii="Times New Roman" w:hAnsi="Times New Roman"/>
          <w:i/>
          <w:iCs/>
          <w:szCs w:val="22"/>
        </w:rPr>
        <w:t>xx</w:t>
      </w:r>
      <w:proofErr w:type="spellEnd"/>
      <w:r>
        <w:rPr>
          <w:rFonts w:ascii="Times New Roman" w:hAnsi="Times New Roman"/>
          <w:i/>
          <w:iCs/>
          <w:szCs w:val="22"/>
        </w:rPr>
        <w:t xml:space="preserve"> 99 dei rifiuti può essere accettata solo se si dimostra l’impossibilità di una più</w:t>
      </w:r>
      <w:r w:rsidR="00E50BA6">
        <w:rPr>
          <w:rFonts w:ascii="Times New Roman" w:hAnsi="Times New Roman"/>
          <w:i/>
          <w:iCs/>
          <w:szCs w:val="22"/>
        </w:rPr>
        <w:t xml:space="preserve"> </w:t>
      </w:r>
      <w:r>
        <w:rPr>
          <w:rFonts w:ascii="Times New Roman" w:hAnsi="Times New Roman"/>
          <w:i/>
          <w:iCs/>
          <w:szCs w:val="22"/>
        </w:rPr>
        <w:t>dettagliata codifica effettuata sulla base delle indicazioni previste dal</w:t>
      </w:r>
      <w:r w:rsidR="00E50BA6">
        <w:rPr>
          <w:rFonts w:ascii="Times New Roman" w:hAnsi="Times New Roman"/>
          <w:i/>
          <w:iCs/>
          <w:szCs w:val="22"/>
        </w:rPr>
        <w:t>l’elenco</w:t>
      </w:r>
      <w:r>
        <w:rPr>
          <w:rFonts w:ascii="Times New Roman" w:hAnsi="Times New Roman"/>
          <w:i/>
          <w:iCs/>
          <w:szCs w:val="22"/>
        </w:rPr>
        <w:t xml:space="preserve"> Europeo dei Rifiuti</w:t>
      </w:r>
      <w:r w:rsidR="00292F20">
        <w:rPr>
          <w:rFonts w:ascii="Times New Roman" w:hAnsi="Times New Roman"/>
          <w:i/>
          <w:iCs/>
          <w:szCs w:val="22"/>
        </w:rPr>
        <w:t xml:space="preserve">. </w:t>
      </w:r>
      <w:r>
        <w:rPr>
          <w:rFonts w:ascii="Times New Roman" w:hAnsi="Times New Roman"/>
          <w:i/>
          <w:iCs/>
          <w:szCs w:val="22"/>
        </w:rPr>
        <w:t>In ogni caso il rifiuto deve</w:t>
      </w:r>
      <w:r w:rsidR="00292F20">
        <w:rPr>
          <w:rFonts w:ascii="Times New Roman" w:hAnsi="Times New Roman"/>
          <w:i/>
          <w:iCs/>
          <w:szCs w:val="22"/>
        </w:rPr>
        <w:t xml:space="preserve"> identificato</w:t>
      </w:r>
      <w:r>
        <w:rPr>
          <w:rFonts w:ascii="Times New Roman" w:hAnsi="Times New Roman"/>
          <w:i/>
          <w:iCs/>
          <w:szCs w:val="22"/>
        </w:rPr>
        <w:t xml:space="preserve"> con una dettagliata descrizione merceologica e della</w:t>
      </w:r>
      <w:r w:rsidR="00E50BA6">
        <w:rPr>
          <w:rFonts w:ascii="Times New Roman" w:hAnsi="Times New Roman"/>
          <w:i/>
          <w:iCs/>
          <w:szCs w:val="22"/>
        </w:rPr>
        <w:t xml:space="preserve"> </w:t>
      </w:r>
      <w:r>
        <w:rPr>
          <w:rFonts w:ascii="Times New Roman" w:hAnsi="Times New Roman"/>
          <w:i/>
          <w:iCs/>
          <w:szCs w:val="22"/>
        </w:rPr>
        <w:t>attività che lo produce. Tale descrizione non potrà consistere in una semplice ripetizione del titolo</w:t>
      </w:r>
      <w:r w:rsidR="00E50BA6">
        <w:rPr>
          <w:rFonts w:ascii="Times New Roman" w:hAnsi="Times New Roman"/>
          <w:i/>
          <w:iCs/>
          <w:szCs w:val="22"/>
        </w:rPr>
        <w:t xml:space="preserve"> </w:t>
      </w:r>
      <w:r>
        <w:rPr>
          <w:rFonts w:ascii="Times New Roman" w:hAnsi="Times New Roman"/>
          <w:i/>
          <w:iCs/>
          <w:szCs w:val="22"/>
        </w:rPr>
        <w:t>del gruppo di appartenenza o del titolo di un altro rifiuto già previsto dal</w:t>
      </w:r>
      <w:r w:rsidR="00E50BA6">
        <w:rPr>
          <w:rFonts w:ascii="Times New Roman" w:hAnsi="Times New Roman"/>
          <w:i/>
          <w:iCs/>
          <w:szCs w:val="22"/>
        </w:rPr>
        <w:t>l’elenco</w:t>
      </w:r>
      <w:r>
        <w:rPr>
          <w:rFonts w:ascii="Times New Roman" w:hAnsi="Times New Roman"/>
          <w:i/>
          <w:iCs/>
          <w:szCs w:val="22"/>
        </w:rPr>
        <w:t xml:space="preserve"> Europeo dei</w:t>
      </w:r>
      <w:r w:rsidR="00E50BA6">
        <w:rPr>
          <w:rFonts w:ascii="Times New Roman" w:hAnsi="Times New Roman"/>
          <w:i/>
          <w:iCs/>
          <w:szCs w:val="22"/>
        </w:rPr>
        <w:t xml:space="preserve"> </w:t>
      </w:r>
      <w:r>
        <w:rPr>
          <w:rFonts w:ascii="Times New Roman" w:hAnsi="Times New Roman"/>
          <w:i/>
          <w:iCs/>
          <w:szCs w:val="22"/>
        </w:rPr>
        <w:t>Rifiuti. Tali specifiche devono essere fatte anche per altri rifiuti generici come per esempio EER</w:t>
      </w:r>
      <w:r w:rsidR="00E50BA6">
        <w:rPr>
          <w:rFonts w:ascii="Times New Roman" w:hAnsi="Times New Roman"/>
          <w:i/>
          <w:iCs/>
          <w:szCs w:val="22"/>
        </w:rPr>
        <w:t xml:space="preserve"> </w:t>
      </w:r>
      <w:r>
        <w:rPr>
          <w:rFonts w:ascii="Times New Roman" w:hAnsi="Times New Roman"/>
          <w:i/>
          <w:iCs/>
          <w:szCs w:val="22"/>
        </w:rPr>
        <w:t>191212.</w:t>
      </w:r>
    </w:p>
    <w:p w:rsidR="00C26E8D" w:rsidRPr="00651992" w:rsidRDefault="00C26E8D" w:rsidP="00651992">
      <w:pPr>
        <w:spacing w:after="60"/>
        <w:rPr>
          <w:rFonts w:ascii="Times New Roman" w:hAnsi="Times New Roman"/>
          <w:bCs/>
          <w:szCs w:val="20"/>
        </w:rPr>
      </w:pPr>
    </w:p>
    <w:p w:rsidR="001D0E8D" w:rsidRPr="001D0E8D" w:rsidRDefault="001D0E8D" w:rsidP="001D0E8D">
      <w:pPr>
        <w:spacing w:after="60"/>
        <w:rPr>
          <w:rFonts w:ascii="Times New Roman" w:hAnsi="Times New Roman"/>
          <w:szCs w:val="20"/>
        </w:rPr>
      </w:pPr>
      <w:r w:rsidRPr="001D0E8D">
        <w:rPr>
          <w:rFonts w:ascii="Times New Roman" w:hAnsi="Times New Roman"/>
          <w:szCs w:val="20"/>
        </w:rPr>
        <w:t>descrivere la procedura di accettazione dei rifiuti i</w:t>
      </w:r>
      <w:r w:rsidR="00E50BA6">
        <w:rPr>
          <w:rFonts w:ascii="Times New Roman" w:hAnsi="Times New Roman"/>
          <w:szCs w:val="20"/>
        </w:rPr>
        <w:t>n ingresso; Nel caso di codice E</w:t>
      </w:r>
      <w:r w:rsidRPr="001D0E8D">
        <w:rPr>
          <w:rFonts w:ascii="Times New Roman" w:hAnsi="Times New Roman"/>
          <w:szCs w:val="20"/>
        </w:rPr>
        <w:t>ER “specchio” (es. 19.12.07 legno diverso da quello di cui alla voce</w:t>
      </w:r>
      <w:r w:rsidR="00E50BA6">
        <w:rPr>
          <w:rFonts w:ascii="Times New Roman" w:hAnsi="Times New Roman"/>
          <w:szCs w:val="20"/>
        </w:rPr>
        <w:t xml:space="preserve"> 19.12.06) deve</w:t>
      </w:r>
      <w:r w:rsidRPr="001D0E8D">
        <w:rPr>
          <w:rFonts w:ascii="Times New Roman" w:hAnsi="Times New Roman"/>
          <w:szCs w:val="20"/>
        </w:rPr>
        <w:t xml:space="preserve"> essere prevista procedura di caratterizzazione analitica per l’accettazione del rifiuto non pericoloso;</w:t>
      </w:r>
    </w:p>
    <w:p w:rsidR="00D02D94" w:rsidRDefault="00D02D94" w:rsidP="00D02D94">
      <w:pPr>
        <w:autoSpaceDE w:val="0"/>
        <w:autoSpaceDN w:val="0"/>
        <w:adjustRightInd w:val="0"/>
        <w:jc w:val="left"/>
        <w:rPr>
          <w:rFonts w:ascii="TimesNewRomanPSMT" w:hAnsi="TimesNewRomanPSMT" w:cs="TimesNewRomanPSMT"/>
          <w:szCs w:val="22"/>
        </w:rPr>
      </w:pPr>
    </w:p>
    <w:p w:rsidR="00651992" w:rsidRDefault="00651992" w:rsidP="00D02D94">
      <w:pPr>
        <w:autoSpaceDE w:val="0"/>
        <w:autoSpaceDN w:val="0"/>
        <w:adjustRightInd w:val="0"/>
        <w:jc w:val="left"/>
        <w:rPr>
          <w:rFonts w:ascii="TimesNewRomanPSMT" w:hAnsi="TimesNewRomanPSMT" w:cs="TimesNewRomanPSMT"/>
          <w:szCs w:val="22"/>
        </w:rPr>
      </w:pPr>
    </w:p>
    <w:p w:rsidR="00651992" w:rsidRDefault="00651992" w:rsidP="00651992">
      <w:pPr>
        <w:spacing w:after="60"/>
        <w:rPr>
          <w:rFonts w:ascii="Times New Roman" w:hAnsi="Times New Roman"/>
          <w:szCs w:val="20"/>
        </w:rPr>
      </w:pPr>
      <w:r w:rsidRPr="00651992">
        <w:rPr>
          <w:rFonts w:ascii="Times New Roman" w:hAnsi="Times New Roman"/>
          <w:i/>
          <w:szCs w:val="20"/>
        </w:rPr>
        <w:t>descrivere come avvengono nella pratica le operazioni di recupero e/o smaltimento effettuate (</w:t>
      </w:r>
      <w:proofErr w:type="spellStart"/>
      <w:r w:rsidRPr="00651992">
        <w:rPr>
          <w:rFonts w:ascii="Times New Roman" w:hAnsi="Times New Roman"/>
          <w:i/>
          <w:szCs w:val="20"/>
        </w:rPr>
        <w:t>rif.</w:t>
      </w:r>
      <w:proofErr w:type="spellEnd"/>
      <w:r w:rsidRPr="00651992">
        <w:rPr>
          <w:rFonts w:ascii="Times New Roman" w:hAnsi="Times New Roman"/>
          <w:i/>
          <w:szCs w:val="20"/>
        </w:rPr>
        <w:t xml:space="preserve"> allegati B e C della parte IV del d.lgs. 152/06) per ogni tipologia di rifiuto (cod. EER</w:t>
      </w:r>
      <w:r w:rsidRPr="00651992">
        <w:rPr>
          <w:rFonts w:ascii="Times New Roman" w:hAnsi="Times New Roman"/>
          <w:szCs w:val="20"/>
        </w:rPr>
        <w:t xml:space="preserve">) </w:t>
      </w:r>
      <w:r w:rsidR="00C26E8D">
        <w:rPr>
          <w:rFonts w:ascii="Times New Roman" w:hAnsi="Times New Roman"/>
          <w:szCs w:val="20"/>
        </w:rPr>
        <w:t xml:space="preserve"> e descrivere gli impianti</w:t>
      </w:r>
      <w:r w:rsidR="00C26E8D" w:rsidRPr="00E50BA6">
        <w:rPr>
          <w:rFonts w:ascii="Times New Roman" w:hAnsi="Times New Roman"/>
          <w:szCs w:val="20"/>
        </w:rPr>
        <w:t xml:space="preserve"> e le attrezzature utilizzate per il trattamento e la movimentazione dei rifiuti</w:t>
      </w:r>
      <w:r w:rsidR="00292F20">
        <w:rPr>
          <w:rFonts w:ascii="Times New Roman" w:hAnsi="Times New Roman"/>
          <w:szCs w:val="20"/>
        </w:rPr>
        <w:t>;</w:t>
      </w:r>
    </w:p>
    <w:p w:rsidR="00292F20" w:rsidRDefault="00292F20" w:rsidP="00651992">
      <w:pPr>
        <w:spacing w:after="60"/>
        <w:rPr>
          <w:rFonts w:ascii="Times New Roman" w:hAnsi="Times New Roman"/>
          <w:szCs w:val="20"/>
        </w:rPr>
      </w:pPr>
    </w:p>
    <w:p w:rsidR="00C26E8D" w:rsidRPr="00E50BA6" w:rsidRDefault="00C26E8D" w:rsidP="00651992">
      <w:pPr>
        <w:spacing w:after="60"/>
        <w:rPr>
          <w:rFonts w:ascii="Times New Roman" w:hAnsi="Times New Roman"/>
          <w:szCs w:val="20"/>
        </w:rPr>
      </w:pPr>
      <w:r w:rsidRPr="00E50BA6">
        <w:rPr>
          <w:rFonts w:ascii="Times New Roman" w:hAnsi="Times New Roman"/>
          <w:szCs w:val="20"/>
        </w:rPr>
        <w:t>riportare la descrizione, gli schemi di principio, gli schemi di flusso e i disegni schematici dei vari processi</w:t>
      </w:r>
    </w:p>
    <w:p w:rsidR="00651992" w:rsidRDefault="00651992" w:rsidP="00D02D94">
      <w:pPr>
        <w:autoSpaceDE w:val="0"/>
        <w:autoSpaceDN w:val="0"/>
        <w:adjustRightInd w:val="0"/>
        <w:jc w:val="left"/>
        <w:rPr>
          <w:rFonts w:ascii="TimesNewRomanPSMT" w:hAnsi="TimesNewRomanPSMT" w:cs="TimesNewRomanPSMT"/>
          <w:szCs w:val="22"/>
        </w:rPr>
      </w:pPr>
    </w:p>
    <w:p w:rsidR="00C26E8D" w:rsidRPr="00C26E8D" w:rsidRDefault="00C26E8D" w:rsidP="005A7346">
      <w:pPr>
        <w:spacing w:after="60"/>
        <w:rPr>
          <w:rFonts w:ascii="Times New Roman" w:hAnsi="Times New Roman"/>
          <w:bCs/>
          <w:szCs w:val="20"/>
        </w:rPr>
      </w:pPr>
      <w:r w:rsidRPr="00C26E8D">
        <w:rPr>
          <w:rFonts w:ascii="Times New Roman" w:hAnsi="Times New Roman"/>
          <w:bCs/>
          <w:szCs w:val="20"/>
        </w:rPr>
        <w:lastRenderedPageBreak/>
        <w:t xml:space="preserve">per gli impianti che effettuano le operazioni di smaltimento D8, D9 </w:t>
      </w:r>
      <w:r w:rsidR="00292F20">
        <w:rPr>
          <w:rFonts w:ascii="Times New Roman" w:hAnsi="Times New Roman"/>
          <w:bCs/>
          <w:szCs w:val="20"/>
        </w:rPr>
        <w:t>dare conto di quanto p</w:t>
      </w:r>
      <w:r w:rsidRPr="00C26E8D">
        <w:rPr>
          <w:rFonts w:ascii="Times New Roman" w:hAnsi="Times New Roman"/>
          <w:bCs/>
          <w:szCs w:val="20"/>
        </w:rPr>
        <w:t>revist</w:t>
      </w:r>
      <w:r w:rsidR="00292F20">
        <w:rPr>
          <w:rFonts w:ascii="Times New Roman" w:hAnsi="Times New Roman"/>
          <w:bCs/>
          <w:szCs w:val="20"/>
        </w:rPr>
        <w:t>o</w:t>
      </w:r>
      <w:r w:rsidRPr="00C26E8D">
        <w:rPr>
          <w:rFonts w:ascii="Times New Roman" w:hAnsi="Times New Roman"/>
          <w:bCs/>
          <w:szCs w:val="20"/>
        </w:rPr>
        <w:t xml:space="preserve"> al punto 3.2 della </w:t>
      </w:r>
      <w:r w:rsidRPr="00C26E8D">
        <w:rPr>
          <w:rFonts w:ascii="Times New Roman" w:hAnsi="Times New Roman"/>
          <w:szCs w:val="20"/>
        </w:rPr>
        <w:t>D.G.R. 6 agosto 2002 n. 7/10161;</w:t>
      </w:r>
    </w:p>
    <w:p w:rsidR="00C26E8D" w:rsidRPr="00C26E8D" w:rsidRDefault="00C26E8D" w:rsidP="005A7346">
      <w:pPr>
        <w:spacing w:after="60"/>
        <w:rPr>
          <w:rFonts w:ascii="Times New Roman" w:hAnsi="Times New Roman"/>
          <w:szCs w:val="20"/>
        </w:rPr>
      </w:pPr>
      <w:r w:rsidRPr="00C26E8D">
        <w:rPr>
          <w:rFonts w:ascii="Times New Roman" w:hAnsi="Times New Roman"/>
          <w:szCs w:val="20"/>
        </w:rPr>
        <w:t>per gli impianti che effettuano operazioni di recupero mediante compostaggio (R3</w:t>
      </w:r>
      <w:r w:rsidR="005A7346">
        <w:rPr>
          <w:rFonts w:ascii="Times New Roman" w:hAnsi="Times New Roman"/>
          <w:szCs w:val="20"/>
        </w:rPr>
        <w:t>)</w:t>
      </w:r>
      <w:r w:rsidR="00292F20" w:rsidRPr="00292F20">
        <w:rPr>
          <w:rFonts w:ascii="Times New Roman" w:hAnsi="Times New Roman"/>
          <w:bCs/>
          <w:szCs w:val="20"/>
        </w:rPr>
        <w:t xml:space="preserve"> </w:t>
      </w:r>
      <w:r w:rsidR="005A7346">
        <w:rPr>
          <w:rFonts w:ascii="Times New Roman" w:hAnsi="Times New Roman"/>
          <w:bCs/>
          <w:szCs w:val="20"/>
        </w:rPr>
        <w:t>dare conto</w:t>
      </w:r>
      <w:r w:rsidR="00292F20">
        <w:rPr>
          <w:rFonts w:ascii="Times New Roman" w:hAnsi="Times New Roman"/>
          <w:bCs/>
          <w:szCs w:val="20"/>
        </w:rPr>
        <w:t xml:space="preserve"> </w:t>
      </w:r>
      <w:r w:rsidR="00292F20">
        <w:rPr>
          <w:rFonts w:ascii="Times New Roman" w:hAnsi="Times New Roman"/>
          <w:bCs/>
          <w:szCs w:val="20"/>
        </w:rPr>
        <w:t xml:space="preserve">di </w:t>
      </w:r>
      <w:r w:rsidR="005A7346">
        <w:rPr>
          <w:rFonts w:ascii="Times New Roman" w:hAnsi="Times New Roman"/>
          <w:bCs/>
          <w:szCs w:val="20"/>
        </w:rPr>
        <w:t>q</w:t>
      </w:r>
      <w:r w:rsidR="00292F20">
        <w:rPr>
          <w:rFonts w:ascii="Times New Roman" w:hAnsi="Times New Roman"/>
          <w:bCs/>
          <w:szCs w:val="20"/>
        </w:rPr>
        <w:t>uanto p</w:t>
      </w:r>
      <w:r w:rsidR="00292F20" w:rsidRPr="00C26E8D">
        <w:rPr>
          <w:rFonts w:ascii="Times New Roman" w:hAnsi="Times New Roman"/>
          <w:bCs/>
          <w:szCs w:val="20"/>
        </w:rPr>
        <w:t>revist</w:t>
      </w:r>
      <w:r w:rsidR="00292F20">
        <w:rPr>
          <w:rFonts w:ascii="Times New Roman" w:hAnsi="Times New Roman"/>
          <w:bCs/>
          <w:szCs w:val="20"/>
        </w:rPr>
        <w:t>o</w:t>
      </w:r>
      <w:r w:rsidRPr="00C26E8D">
        <w:rPr>
          <w:rFonts w:ascii="Times New Roman" w:hAnsi="Times New Roman"/>
          <w:szCs w:val="20"/>
        </w:rPr>
        <w:t xml:space="preserve"> dalle “linee guida relative alla costruzione e all’esercizio di impianti di produzione di compost” di cui alla </w:t>
      </w:r>
      <w:proofErr w:type="spellStart"/>
      <w:r w:rsidRPr="00C26E8D">
        <w:rPr>
          <w:rFonts w:ascii="Times New Roman" w:hAnsi="Times New Roman"/>
          <w:szCs w:val="20"/>
        </w:rPr>
        <w:t>d.G.R</w:t>
      </w:r>
      <w:proofErr w:type="spellEnd"/>
      <w:r w:rsidRPr="00C26E8D">
        <w:rPr>
          <w:rFonts w:ascii="Times New Roman" w:hAnsi="Times New Roman"/>
          <w:szCs w:val="20"/>
        </w:rPr>
        <w:t xml:space="preserve">. 12764/03 e </w:t>
      </w:r>
      <w:proofErr w:type="spellStart"/>
      <w:r w:rsidRPr="00C26E8D">
        <w:rPr>
          <w:rFonts w:ascii="Times New Roman" w:hAnsi="Times New Roman"/>
          <w:szCs w:val="20"/>
        </w:rPr>
        <w:t>s.m.i.</w:t>
      </w:r>
      <w:proofErr w:type="spellEnd"/>
      <w:r w:rsidRPr="00C26E8D">
        <w:rPr>
          <w:rFonts w:ascii="Times New Roman" w:hAnsi="Times New Roman"/>
          <w:szCs w:val="20"/>
        </w:rPr>
        <w:t>;</w:t>
      </w:r>
    </w:p>
    <w:p w:rsidR="00C26E8D" w:rsidRPr="00C26E8D" w:rsidRDefault="00C26E8D" w:rsidP="005A7346">
      <w:pPr>
        <w:spacing w:after="60"/>
        <w:rPr>
          <w:rFonts w:ascii="Times New Roman" w:hAnsi="Times New Roman"/>
          <w:bCs/>
          <w:szCs w:val="20"/>
        </w:rPr>
      </w:pPr>
      <w:r w:rsidRPr="00C26E8D">
        <w:rPr>
          <w:rFonts w:ascii="Times New Roman" w:hAnsi="Times New Roman"/>
          <w:szCs w:val="20"/>
        </w:rPr>
        <w:t xml:space="preserve">per gli impianti che effettuano le operazioni di stoccaggio e trattamento rifiuti RAEE dare conto dei requisisti tecnici previsti dal d.lgs. 151/2005 e dal </w:t>
      </w:r>
      <w:proofErr w:type="spellStart"/>
      <w:r w:rsidRPr="00C26E8D">
        <w:rPr>
          <w:rFonts w:ascii="Times New Roman" w:hAnsi="Times New Roman"/>
          <w:szCs w:val="20"/>
        </w:rPr>
        <w:t>d.lgs</w:t>
      </w:r>
      <w:proofErr w:type="spellEnd"/>
      <w:r w:rsidRPr="00C26E8D">
        <w:rPr>
          <w:rFonts w:ascii="Times New Roman" w:hAnsi="Times New Roman"/>
          <w:szCs w:val="20"/>
        </w:rPr>
        <w:t xml:space="preserve"> 14 marzo 2014 n° 49 e </w:t>
      </w:r>
      <w:proofErr w:type="spellStart"/>
      <w:r w:rsidRPr="00C26E8D">
        <w:rPr>
          <w:rFonts w:ascii="Times New Roman" w:hAnsi="Times New Roman"/>
          <w:szCs w:val="20"/>
        </w:rPr>
        <w:t>s.m.i.</w:t>
      </w:r>
      <w:proofErr w:type="spellEnd"/>
      <w:r w:rsidRPr="00C26E8D">
        <w:rPr>
          <w:rFonts w:ascii="Times New Roman" w:hAnsi="Times New Roman"/>
          <w:szCs w:val="20"/>
        </w:rPr>
        <w:t>;</w:t>
      </w:r>
    </w:p>
    <w:p w:rsidR="00C26E8D" w:rsidRPr="00C26E8D" w:rsidRDefault="00C26E8D" w:rsidP="005A7346">
      <w:pPr>
        <w:spacing w:after="60"/>
        <w:rPr>
          <w:rFonts w:ascii="Times New Roman" w:hAnsi="Times New Roman"/>
          <w:szCs w:val="20"/>
        </w:rPr>
      </w:pPr>
      <w:r w:rsidRPr="00C26E8D">
        <w:rPr>
          <w:rFonts w:ascii="Times New Roman" w:hAnsi="Times New Roman"/>
          <w:szCs w:val="20"/>
        </w:rPr>
        <w:t xml:space="preserve">per gli impianti che effettuano le operazioni di stoccaggio e trattamento rifiuti pile e accumulatori dare conto del </w:t>
      </w:r>
      <w:r w:rsidR="005A7346">
        <w:rPr>
          <w:rFonts w:ascii="Times New Roman" w:hAnsi="Times New Roman"/>
          <w:szCs w:val="20"/>
        </w:rPr>
        <w:t>r</w:t>
      </w:r>
      <w:r w:rsidRPr="00C26E8D">
        <w:rPr>
          <w:rFonts w:ascii="Times New Roman" w:hAnsi="Times New Roman"/>
          <w:szCs w:val="20"/>
        </w:rPr>
        <w:t xml:space="preserve">ispetto dei requisisti previsti dal </w:t>
      </w:r>
      <w:proofErr w:type="spellStart"/>
      <w:r w:rsidRPr="00C26E8D">
        <w:rPr>
          <w:rFonts w:ascii="Times New Roman" w:hAnsi="Times New Roman"/>
          <w:szCs w:val="20"/>
        </w:rPr>
        <w:t>d.lgs</w:t>
      </w:r>
      <w:proofErr w:type="spellEnd"/>
      <w:r w:rsidRPr="00C26E8D">
        <w:rPr>
          <w:rFonts w:ascii="Times New Roman" w:hAnsi="Times New Roman"/>
          <w:szCs w:val="20"/>
        </w:rPr>
        <w:t xml:space="preserve"> 188/2008 e </w:t>
      </w:r>
      <w:proofErr w:type="spellStart"/>
      <w:r w:rsidRPr="00C26E8D">
        <w:rPr>
          <w:rFonts w:ascii="Times New Roman" w:hAnsi="Times New Roman"/>
          <w:szCs w:val="20"/>
        </w:rPr>
        <w:t>s.m.i.</w:t>
      </w:r>
      <w:proofErr w:type="spellEnd"/>
      <w:r w:rsidRPr="00C26E8D">
        <w:rPr>
          <w:rFonts w:ascii="Times New Roman" w:hAnsi="Times New Roman"/>
          <w:szCs w:val="20"/>
        </w:rPr>
        <w:t>;</w:t>
      </w:r>
    </w:p>
    <w:p w:rsidR="00C26E8D" w:rsidRPr="00C26E8D" w:rsidRDefault="00C26E8D" w:rsidP="005A7346">
      <w:pPr>
        <w:spacing w:after="60"/>
        <w:rPr>
          <w:rFonts w:ascii="Times New Roman" w:hAnsi="Times New Roman"/>
          <w:szCs w:val="20"/>
        </w:rPr>
      </w:pPr>
      <w:r w:rsidRPr="00C26E8D">
        <w:rPr>
          <w:rFonts w:ascii="Times New Roman" w:hAnsi="Times New Roman"/>
          <w:szCs w:val="20"/>
        </w:rPr>
        <w:t>per gli impianti che effettuano operazion</w:t>
      </w:r>
      <w:r w:rsidR="005A7346">
        <w:rPr>
          <w:rFonts w:ascii="Times New Roman" w:hAnsi="Times New Roman"/>
          <w:szCs w:val="20"/>
        </w:rPr>
        <w:t xml:space="preserve">i di autodemolizione </w:t>
      </w:r>
      <w:r w:rsidRPr="00C26E8D">
        <w:rPr>
          <w:rFonts w:ascii="Times New Roman" w:hAnsi="Times New Roman"/>
          <w:szCs w:val="20"/>
        </w:rPr>
        <w:t xml:space="preserve">dare conto dei requisiti tecnici previsti dal d.lgs. 209/03 e </w:t>
      </w:r>
      <w:proofErr w:type="spellStart"/>
      <w:r w:rsidRPr="00C26E8D">
        <w:rPr>
          <w:rFonts w:ascii="Times New Roman" w:hAnsi="Times New Roman"/>
          <w:szCs w:val="20"/>
        </w:rPr>
        <w:t>s.m.i</w:t>
      </w:r>
      <w:proofErr w:type="spellEnd"/>
      <w:r w:rsidRPr="00C26E8D">
        <w:rPr>
          <w:rFonts w:ascii="Times New Roman" w:hAnsi="Times New Roman"/>
          <w:szCs w:val="20"/>
        </w:rPr>
        <w:t xml:space="preserve"> e linee guida APAT del 2004;</w:t>
      </w:r>
    </w:p>
    <w:p w:rsidR="00C26E8D" w:rsidRPr="00C26E8D" w:rsidRDefault="00C26E8D" w:rsidP="005A7346">
      <w:pPr>
        <w:spacing w:after="60"/>
        <w:rPr>
          <w:rFonts w:ascii="Times New Roman" w:hAnsi="Times New Roman"/>
          <w:szCs w:val="20"/>
        </w:rPr>
      </w:pPr>
      <w:r w:rsidRPr="00C26E8D">
        <w:rPr>
          <w:rFonts w:ascii="Times New Roman" w:hAnsi="Times New Roman"/>
          <w:szCs w:val="20"/>
        </w:rPr>
        <w:t xml:space="preserve">per gli impianti che effettuano operazioni di spandimento in agricoltura (R12/R10) dare conto di quanto previsto dalla </w:t>
      </w:r>
      <w:proofErr w:type="spellStart"/>
      <w:r w:rsidRPr="00C26E8D">
        <w:rPr>
          <w:rFonts w:ascii="Times New Roman" w:hAnsi="Times New Roman"/>
          <w:szCs w:val="20"/>
        </w:rPr>
        <w:t>d.G.R</w:t>
      </w:r>
      <w:proofErr w:type="spellEnd"/>
      <w:r w:rsidRPr="00C26E8D">
        <w:rPr>
          <w:rFonts w:ascii="Times New Roman" w:hAnsi="Times New Roman"/>
          <w:szCs w:val="20"/>
        </w:rPr>
        <w:t xml:space="preserve">. x/2013 del 01.07.2014 e </w:t>
      </w:r>
      <w:proofErr w:type="spellStart"/>
      <w:r w:rsidRPr="00C26E8D">
        <w:rPr>
          <w:rFonts w:ascii="Times New Roman" w:hAnsi="Times New Roman"/>
          <w:szCs w:val="20"/>
        </w:rPr>
        <w:t>s.m.i.</w:t>
      </w:r>
      <w:proofErr w:type="spellEnd"/>
      <w:r w:rsidRPr="00C26E8D">
        <w:rPr>
          <w:rFonts w:ascii="Times New Roman" w:hAnsi="Times New Roman"/>
          <w:szCs w:val="20"/>
        </w:rPr>
        <w:t>;</w:t>
      </w:r>
    </w:p>
    <w:p w:rsidR="00C26E8D" w:rsidRPr="00C26E8D" w:rsidRDefault="00C26E8D" w:rsidP="005A7346">
      <w:pPr>
        <w:spacing w:after="60"/>
        <w:rPr>
          <w:rFonts w:ascii="Times New Roman" w:hAnsi="Times New Roman"/>
          <w:szCs w:val="20"/>
        </w:rPr>
      </w:pPr>
      <w:r w:rsidRPr="00C26E8D">
        <w:rPr>
          <w:rFonts w:ascii="Times New Roman" w:hAnsi="Times New Roman"/>
          <w:szCs w:val="20"/>
        </w:rPr>
        <w:t xml:space="preserve">per gli impianti che effettuano operazioni di smaltimento deposito sul e nel suolo (discarica) </w:t>
      </w:r>
      <w:r w:rsidR="005A7346">
        <w:rPr>
          <w:rFonts w:ascii="Times New Roman" w:hAnsi="Times New Roman"/>
          <w:szCs w:val="20"/>
        </w:rPr>
        <w:t>dare conto di</w:t>
      </w:r>
      <w:r w:rsidRPr="00C26E8D">
        <w:rPr>
          <w:rFonts w:ascii="Times New Roman" w:hAnsi="Times New Roman"/>
          <w:szCs w:val="20"/>
        </w:rPr>
        <w:t xml:space="preserve"> quanto previsto dalle seguenti norme/linee guida:</w:t>
      </w:r>
    </w:p>
    <w:p w:rsidR="00C26E8D" w:rsidRPr="00C26E8D" w:rsidRDefault="00C26E8D" w:rsidP="00F84E96">
      <w:pPr>
        <w:widowControl w:val="0"/>
        <w:numPr>
          <w:ilvl w:val="0"/>
          <w:numId w:val="25"/>
        </w:numPr>
        <w:suppressAutoHyphens/>
        <w:autoSpaceDN w:val="0"/>
        <w:spacing w:before="57"/>
        <w:jc w:val="left"/>
        <w:textAlignment w:val="baseline"/>
        <w:rPr>
          <w:rFonts w:ascii="Times New Roman" w:eastAsia="SimSun" w:hAnsi="Times New Roman" w:cs="Lucida Sans"/>
          <w:kern w:val="3"/>
          <w:szCs w:val="22"/>
          <w:lang w:eastAsia="zh-CN" w:bidi="hi-IN"/>
        </w:rPr>
      </w:pPr>
      <w:r w:rsidRPr="00C26E8D">
        <w:rPr>
          <w:rFonts w:ascii="Times New Roman" w:eastAsia="SimSun" w:hAnsi="Times New Roman" w:cs="Lucida Sans"/>
          <w:kern w:val="3"/>
          <w:szCs w:val="22"/>
          <w:lang w:eastAsia="zh-CN" w:bidi="hi-IN"/>
        </w:rPr>
        <w:t>d.lgs. n. 36/2003 recante “Attrazione della direttiva 1999/31/Ce – Discariche di rifiuti”;</w:t>
      </w:r>
    </w:p>
    <w:p w:rsidR="00C26E8D" w:rsidRPr="00C26E8D" w:rsidRDefault="00C26E8D" w:rsidP="00F84E96">
      <w:pPr>
        <w:widowControl w:val="0"/>
        <w:numPr>
          <w:ilvl w:val="0"/>
          <w:numId w:val="25"/>
        </w:numPr>
        <w:suppressAutoHyphens/>
        <w:autoSpaceDN w:val="0"/>
        <w:spacing w:before="57"/>
        <w:jc w:val="left"/>
        <w:textAlignment w:val="baseline"/>
        <w:rPr>
          <w:rFonts w:ascii="Times New Roman" w:eastAsia="SimSun" w:hAnsi="Times New Roman" w:cs="Lucida Sans"/>
          <w:kern w:val="3"/>
          <w:szCs w:val="22"/>
          <w:lang w:eastAsia="zh-CN" w:bidi="hi-IN"/>
        </w:rPr>
      </w:pPr>
      <w:proofErr w:type="spellStart"/>
      <w:r w:rsidRPr="00C26E8D">
        <w:rPr>
          <w:rFonts w:ascii="Times New Roman" w:eastAsia="SimSun" w:hAnsi="Times New Roman" w:cs="Lucida Sans"/>
          <w:kern w:val="3"/>
          <w:szCs w:val="22"/>
          <w:lang w:eastAsia="zh-CN" w:bidi="hi-IN"/>
        </w:rPr>
        <w:t>d.m.</w:t>
      </w:r>
      <w:proofErr w:type="spellEnd"/>
      <w:r w:rsidRPr="00C26E8D">
        <w:rPr>
          <w:rFonts w:ascii="Times New Roman" w:eastAsia="SimSun" w:hAnsi="Times New Roman" w:cs="Lucida Sans"/>
          <w:kern w:val="3"/>
          <w:szCs w:val="22"/>
          <w:lang w:eastAsia="zh-CN" w:bidi="hi-IN"/>
        </w:rPr>
        <w:t xml:space="preserve"> 27/09/2010 ed </w:t>
      </w:r>
      <w:proofErr w:type="spellStart"/>
      <w:r w:rsidRPr="00C26E8D">
        <w:rPr>
          <w:rFonts w:ascii="Times New Roman" w:eastAsia="SimSun" w:hAnsi="Times New Roman" w:cs="Lucida Sans"/>
          <w:kern w:val="3"/>
          <w:szCs w:val="22"/>
          <w:lang w:eastAsia="zh-CN" w:bidi="hi-IN"/>
        </w:rPr>
        <w:t>s.m.i.</w:t>
      </w:r>
      <w:proofErr w:type="spellEnd"/>
      <w:r w:rsidRPr="00C26E8D">
        <w:rPr>
          <w:rFonts w:ascii="Times New Roman" w:eastAsia="SimSun" w:hAnsi="Times New Roman" w:cs="Lucida Sans"/>
          <w:kern w:val="3"/>
          <w:szCs w:val="22"/>
          <w:lang w:eastAsia="zh-CN" w:bidi="hi-IN"/>
        </w:rPr>
        <w:t xml:space="preserve"> recante “Criteri di ammissibilità rifiuti in discarica”;</w:t>
      </w:r>
    </w:p>
    <w:p w:rsidR="005A7346" w:rsidRDefault="00C26E8D" w:rsidP="004272F0">
      <w:pPr>
        <w:widowControl w:val="0"/>
        <w:numPr>
          <w:ilvl w:val="0"/>
          <w:numId w:val="25"/>
        </w:numPr>
        <w:suppressAutoHyphens/>
        <w:autoSpaceDN w:val="0"/>
        <w:spacing w:before="57"/>
        <w:jc w:val="left"/>
        <w:textAlignment w:val="baseline"/>
        <w:rPr>
          <w:rFonts w:ascii="Times New Roman" w:eastAsia="SimSun" w:hAnsi="Times New Roman" w:cs="Lucida Sans"/>
          <w:kern w:val="3"/>
          <w:szCs w:val="22"/>
          <w:lang w:eastAsia="zh-CN" w:bidi="hi-IN"/>
        </w:rPr>
      </w:pPr>
      <w:r w:rsidRPr="005A7346">
        <w:rPr>
          <w:rFonts w:ascii="Times New Roman" w:eastAsia="SimSun" w:hAnsi="Times New Roman" w:cs="Lucida Sans"/>
          <w:kern w:val="3"/>
          <w:szCs w:val="22"/>
          <w:lang w:eastAsia="zh-CN" w:bidi="hi-IN"/>
        </w:rPr>
        <w:t>Manuali e Linee Guida ISPRA n. 145/2016 recante “Criteri tecnici per stabilire quando il trattamento non è necessario ai fini dello smaltimento dei rifiuti in discarica, ai sensi dell'art. 48 della L. 28 dicembre 2015, n. 221”;</w:t>
      </w:r>
    </w:p>
    <w:p w:rsidR="005A7346" w:rsidRDefault="00C26E8D" w:rsidP="003863FC">
      <w:pPr>
        <w:widowControl w:val="0"/>
        <w:numPr>
          <w:ilvl w:val="0"/>
          <w:numId w:val="25"/>
        </w:numPr>
        <w:suppressAutoHyphens/>
        <w:autoSpaceDN w:val="0"/>
        <w:spacing w:before="57"/>
        <w:jc w:val="left"/>
        <w:textAlignment w:val="baseline"/>
        <w:rPr>
          <w:rFonts w:ascii="Times New Roman" w:eastAsia="SimSun" w:hAnsi="Times New Roman" w:cs="Lucida Sans"/>
          <w:kern w:val="3"/>
          <w:szCs w:val="22"/>
          <w:lang w:eastAsia="zh-CN" w:bidi="hi-IN"/>
        </w:rPr>
      </w:pPr>
      <w:proofErr w:type="spellStart"/>
      <w:r w:rsidRPr="005A7346">
        <w:rPr>
          <w:rFonts w:ascii="Times New Roman" w:eastAsia="SimSun" w:hAnsi="Times New Roman" w:cs="Lucida Sans"/>
          <w:kern w:val="3"/>
          <w:szCs w:val="22"/>
          <w:lang w:eastAsia="zh-CN" w:bidi="hi-IN"/>
        </w:rPr>
        <w:t>d.g.r</w:t>
      </w:r>
      <w:proofErr w:type="spellEnd"/>
      <w:r w:rsidRPr="005A7346">
        <w:rPr>
          <w:rFonts w:ascii="Times New Roman" w:eastAsia="SimSun" w:hAnsi="Times New Roman" w:cs="Lucida Sans"/>
          <w:kern w:val="3"/>
          <w:szCs w:val="22"/>
          <w:lang w:eastAsia="zh-CN" w:bidi="hi-IN"/>
        </w:rPr>
        <w:t>. 7 ottobre 2014, n. X/2461 recante “Linee guida per la progettazione e gestione sostenibile delle discariche”;</w:t>
      </w:r>
    </w:p>
    <w:p w:rsidR="005A7346" w:rsidRDefault="00C26E8D" w:rsidP="00B258E8">
      <w:pPr>
        <w:widowControl w:val="0"/>
        <w:numPr>
          <w:ilvl w:val="0"/>
          <w:numId w:val="25"/>
        </w:numPr>
        <w:suppressAutoHyphens/>
        <w:autoSpaceDN w:val="0"/>
        <w:spacing w:before="57"/>
        <w:jc w:val="left"/>
        <w:textAlignment w:val="baseline"/>
        <w:rPr>
          <w:rFonts w:ascii="Times New Roman" w:eastAsia="SimSun" w:hAnsi="Times New Roman" w:cs="Lucida Sans"/>
          <w:kern w:val="3"/>
          <w:szCs w:val="22"/>
          <w:lang w:eastAsia="zh-CN" w:bidi="hi-IN"/>
        </w:rPr>
      </w:pPr>
      <w:r w:rsidRPr="005A7346">
        <w:rPr>
          <w:rFonts w:ascii="Times New Roman" w:eastAsia="SimSun" w:hAnsi="Times New Roman" w:cs="Lucida Sans"/>
          <w:kern w:val="3"/>
          <w:szCs w:val="22"/>
          <w:lang w:eastAsia="zh-CN" w:bidi="hi-IN"/>
        </w:rPr>
        <w:t xml:space="preserve">Manuali e Linee Guida ISPRA (ex APAT) – rev. 0, 2005 recante “Criteri metodologici per l'applicazione dell'analisi assoluta del rischio alle discariche” e </w:t>
      </w:r>
      <w:proofErr w:type="spellStart"/>
      <w:r w:rsidRPr="005A7346">
        <w:rPr>
          <w:rFonts w:ascii="Times New Roman" w:eastAsia="SimSun" w:hAnsi="Times New Roman" w:cs="Lucida Sans"/>
          <w:kern w:val="3"/>
          <w:szCs w:val="22"/>
          <w:lang w:eastAsia="zh-CN" w:bidi="hi-IN"/>
        </w:rPr>
        <w:t>s.m.i.;</w:t>
      </w:r>
      <w:proofErr w:type="spellEnd"/>
    </w:p>
    <w:p w:rsidR="005A7346" w:rsidRDefault="00C26E8D" w:rsidP="009C14AD">
      <w:pPr>
        <w:widowControl w:val="0"/>
        <w:numPr>
          <w:ilvl w:val="0"/>
          <w:numId w:val="25"/>
        </w:numPr>
        <w:suppressAutoHyphens/>
        <w:autoSpaceDN w:val="0"/>
        <w:spacing w:before="57"/>
        <w:jc w:val="left"/>
        <w:textAlignment w:val="baseline"/>
        <w:rPr>
          <w:rFonts w:ascii="Times New Roman" w:eastAsia="SimSun" w:hAnsi="Times New Roman" w:cs="Lucida Sans"/>
          <w:kern w:val="3"/>
          <w:szCs w:val="22"/>
          <w:lang w:eastAsia="zh-CN" w:bidi="hi-IN"/>
        </w:rPr>
      </w:pPr>
      <w:r w:rsidRPr="005A7346">
        <w:rPr>
          <w:rFonts w:ascii="Times New Roman" w:eastAsia="SimSun" w:hAnsi="Times New Roman" w:cs="Lucida Sans"/>
          <w:kern w:val="3"/>
          <w:szCs w:val="22"/>
          <w:lang w:eastAsia="zh-CN" w:bidi="hi-IN"/>
        </w:rPr>
        <w:t xml:space="preserve">Manuali e Linee Guida ISPRA (ex APAT) – rev. 0, 2008 recante “Criteri metodologici per l'applicazione dell'analisi assoluta ai siti contaminati” e </w:t>
      </w:r>
      <w:proofErr w:type="spellStart"/>
      <w:r w:rsidRPr="005A7346">
        <w:rPr>
          <w:rFonts w:ascii="Times New Roman" w:eastAsia="SimSun" w:hAnsi="Times New Roman" w:cs="Lucida Sans"/>
          <w:kern w:val="3"/>
          <w:szCs w:val="22"/>
          <w:lang w:eastAsia="zh-CN" w:bidi="hi-IN"/>
        </w:rPr>
        <w:t>s.m.i;</w:t>
      </w:r>
      <w:proofErr w:type="spellEnd"/>
    </w:p>
    <w:p w:rsidR="005A7346" w:rsidRDefault="00C26E8D" w:rsidP="00B050DC">
      <w:pPr>
        <w:widowControl w:val="0"/>
        <w:numPr>
          <w:ilvl w:val="0"/>
          <w:numId w:val="25"/>
        </w:numPr>
        <w:suppressAutoHyphens/>
        <w:autoSpaceDN w:val="0"/>
        <w:spacing w:before="57"/>
        <w:jc w:val="left"/>
        <w:textAlignment w:val="baseline"/>
        <w:rPr>
          <w:rFonts w:ascii="Times New Roman" w:eastAsia="SimSun" w:hAnsi="Times New Roman" w:cs="Lucida Sans"/>
          <w:kern w:val="3"/>
          <w:szCs w:val="22"/>
          <w:lang w:eastAsia="zh-CN" w:bidi="hi-IN"/>
        </w:rPr>
      </w:pPr>
      <w:r w:rsidRPr="005A7346">
        <w:rPr>
          <w:rFonts w:ascii="Times New Roman" w:eastAsia="SimSun" w:hAnsi="Times New Roman" w:cs="Lucida Sans"/>
          <w:kern w:val="3"/>
          <w:szCs w:val="22"/>
          <w:lang w:eastAsia="zh-CN" w:bidi="hi-IN"/>
        </w:rPr>
        <w:t>nota congiunta Provincia di Brescia – Area Ambiente, Discariche e Tutela del Suolo e ARPA – Dipartimento di Brescia, U.O. Suolo e Bonifiche del 16/10/2009 recante “Atto tecnico di indirizzo per l'istruttoria alle deroghe del D.M. 03/08/05 “Definizione dei criteri di ammissibilità dei rifiuti in discarica”;</w:t>
      </w:r>
    </w:p>
    <w:p w:rsidR="00C26E8D" w:rsidRPr="005A7346" w:rsidRDefault="00C26E8D" w:rsidP="00B050DC">
      <w:pPr>
        <w:widowControl w:val="0"/>
        <w:numPr>
          <w:ilvl w:val="0"/>
          <w:numId w:val="25"/>
        </w:numPr>
        <w:suppressAutoHyphens/>
        <w:autoSpaceDN w:val="0"/>
        <w:spacing w:before="57"/>
        <w:jc w:val="left"/>
        <w:textAlignment w:val="baseline"/>
        <w:rPr>
          <w:rFonts w:ascii="Times New Roman" w:eastAsia="SimSun" w:hAnsi="Times New Roman" w:cs="Lucida Sans"/>
          <w:kern w:val="3"/>
          <w:szCs w:val="22"/>
          <w:lang w:eastAsia="zh-CN" w:bidi="hi-IN"/>
        </w:rPr>
      </w:pPr>
      <w:r w:rsidRPr="005A7346">
        <w:rPr>
          <w:rFonts w:ascii="Times New Roman" w:eastAsia="SimSun" w:hAnsi="Times New Roman" w:cs="Lucida Sans"/>
          <w:kern w:val="3"/>
          <w:szCs w:val="22"/>
          <w:lang w:eastAsia="zh-CN" w:bidi="hi-IN"/>
        </w:rPr>
        <w:t>nota ISPRA n. 36365 del 31/10/2011.</w:t>
      </w:r>
    </w:p>
    <w:p w:rsidR="00C26E8D" w:rsidRPr="00C26E8D" w:rsidRDefault="00C26E8D" w:rsidP="00C26E8D">
      <w:pPr>
        <w:widowControl w:val="0"/>
        <w:suppressAutoHyphens/>
        <w:autoSpaceDN w:val="0"/>
        <w:spacing w:before="57"/>
        <w:ind w:left="720"/>
        <w:textAlignment w:val="baseline"/>
        <w:rPr>
          <w:rFonts w:ascii="Times New Roman" w:eastAsia="SimSun" w:hAnsi="Times New Roman" w:cs="Lucida Sans"/>
          <w:kern w:val="3"/>
          <w:szCs w:val="22"/>
          <w:lang w:eastAsia="zh-CN" w:bidi="hi-IN"/>
        </w:rPr>
      </w:pPr>
    </w:p>
    <w:p w:rsidR="00C26E8D" w:rsidRDefault="00C26E8D" w:rsidP="005A7346">
      <w:pPr>
        <w:spacing w:after="60"/>
        <w:rPr>
          <w:rFonts w:ascii="Times New Roman" w:hAnsi="Times New Roman"/>
          <w:szCs w:val="20"/>
        </w:rPr>
      </w:pPr>
      <w:r w:rsidRPr="00C26E8D">
        <w:rPr>
          <w:rFonts w:ascii="Times New Roman" w:hAnsi="Times New Roman"/>
          <w:szCs w:val="20"/>
        </w:rPr>
        <w:t xml:space="preserve">per gli impianti che effettuano miscelazione dare conto dei requisiti di cui alla </w:t>
      </w:r>
      <w:proofErr w:type="spellStart"/>
      <w:r w:rsidRPr="00C26E8D">
        <w:rPr>
          <w:rFonts w:ascii="Times New Roman" w:hAnsi="Times New Roman"/>
          <w:szCs w:val="20"/>
        </w:rPr>
        <w:t>d.G.R</w:t>
      </w:r>
      <w:proofErr w:type="spellEnd"/>
      <w:r w:rsidRPr="00C26E8D">
        <w:rPr>
          <w:rFonts w:ascii="Times New Roman" w:hAnsi="Times New Roman"/>
          <w:szCs w:val="20"/>
        </w:rPr>
        <w:t xml:space="preserve">. n. 3596 del 06.06.2012 e </w:t>
      </w:r>
      <w:proofErr w:type="spellStart"/>
      <w:r w:rsidRPr="00C26E8D">
        <w:rPr>
          <w:rFonts w:ascii="Times New Roman" w:hAnsi="Times New Roman"/>
          <w:szCs w:val="20"/>
        </w:rPr>
        <w:t>s.m.i</w:t>
      </w:r>
      <w:proofErr w:type="spellEnd"/>
      <w:r w:rsidR="00CF531F">
        <w:rPr>
          <w:rFonts w:ascii="Times New Roman" w:hAnsi="Times New Roman"/>
          <w:szCs w:val="20"/>
        </w:rPr>
        <w:t xml:space="preserve"> inserendo una tabella per ogni miscela</w:t>
      </w:r>
      <w:r w:rsidRPr="00C26E8D">
        <w:rPr>
          <w:rFonts w:ascii="Times New Roman" w:hAnsi="Times New Roman"/>
          <w:szCs w:val="20"/>
        </w:rPr>
        <w:t>;</w:t>
      </w:r>
    </w:p>
    <w:p w:rsidR="00651992" w:rsidRDefault="00C26E8D" w:rsidP="005A7346">
      <w:pPr>
        <w:spacing w:after="60"/>
        <w:rPr>
          <w:rFonts w:ascii="TimesNewRomanPSMT" w:hAnsi="TimesNewRomanPSMT" w:cs="TimesNewRomanPSMT"/>
          <w:szCs w:val="22"/>
        </w:rPr>
      </w:pPr>
      <w:r w:rsidRPr="00C26E8D">
        <w:rPr>
          <w:rFonts w:ascii="Times New Roman" w:hAnsi="Times New Roman"/>
          <w:szCs w:val="20"/>
        </w:rPr>
        <w:t>per gli impianti che effettuano operazioni relativamente ai rifiuti sanitari o altri rifiuti non elencati ai punti precedenti dare conto dei requisiti tecnici delle normative specifiche</w:t>
      </w:r>
    </w:p>
    <w:p w:rsidR="00651992" w:rsidRDefault="00651992" w:rsidP="00D02D94">
      <w:pPr>
        <w:autoSpaceDE w:val="0"/>
        <w:autoSpaceDN w:val="0"/>
        <w:adjustRightInd w:val="0"/>
        <w:jc w:val="left"/>
        <w:rPr>
          <w:rFonts w:ascii="TimesNewRomanPSMT" w:hAnsi="TimesNewRomanPSMT" w:cs="TimesNewRomanPSMT"/>
          <w:szCs w:val="22"/>
        </w:rPr>
      </w:pPr>
    </w:p>
    <w:p w:rsidR="00C26E8D" w:rsidRPr="00C26E8D" w:rsidRDefault="00C26E8D" w:rsidP="005A7346">
      <w:pPr>
        <w:spacing w:after="60"/>
        <w:rPr>
          <w:rFonts w:ascii="Times New Roman" w:hAnsi="Times New Roman"/>
          <w:szCs w:val="20"/>
        </w:rPr>
      </w:pPr>
      <w:r w:rsidRPr="00C26E8D">
        <w:rPr>
          <w:rFonts w:ascii="Times New Roman" w:hAnsi="Times New Roman"/>
          <w:szCs w:val="20"/>
        </w:rPr>
        <w:t>attestare le condizioni in base alle quali si ritiene di conseguire per i rifiuti trattati la cessazione della qualifica di rifiuto, secondo quanto previsto dall’art. 184 ter del d.lgs. 152 e inoltre per ogni prodotto ottenuto dalle stesse operazioni specificare le relative caratteristiche che ne consentono il successivo utilizzo (ad es. norme UNI) con l’indicazione delle analisi da effettuare;</w:t>
      </w:r>
    </w:p>
    <w:p w:rsidR="00C26E8D" w:rsidRDefault="00C26E8D" w:rsidP="00C26E8D">
      <w:pPr>
        <w:spacing w:after="60"/>
        <w:rPr>
          <w:rFonts w:ascii="Times New Roman" w:hAnsi="Times New Roman"/>
          <w:szCs w:val="20"/>
        </w:rPr>
      </w:pPr>
      <w:r w:rsidRPr="00C26E8D">
        <w:rPr>
          <w:rFonts w:ascii="Times New Roman" w:hAnsi="Times New Roman"/>
          <w:szCs w:val="20"/>
        </w:rPr>
        <w:t>indicare la destinazione dei rifiuti e/o prodotti derivanti dal trattamento o recupero;</w:t>
      </w:r>
    </w:p>
    <w:p w:rsidR="00D10993" w:rsidRDefault="00D10993" w:rsidP="00C26E8D">
      <w:pPr>
        <w:spacing w:after="60"/>
        <w:rPr>
          <w:rFonts w:ascii="Times New Roman" w:hAnsi="Times New Roman"/>
          <w:szCs w:val="20"/>
        </w:rPr>
      </w:pPr>
    </w:p>
    <w:p w:rsidR="00D10993" w:rsidRPr="005A7346" w:rsidRDefault="00D10993" w:rsidP="00D10993">
      <w:pPr>
        <w:keepNext/>
        <w:keepLines/>
        <w:widowControl w:val="0"/>
        <w:suppressAutoHyphens/>
        <w:autoSpaceDN w:val="0"/>
        <w:spacing w:before="200"/>
        <w:jc w:val="left"/>
        <w:textAlignment w:val="baseline"/>
        <w:outlineLvl w:val="3"/>
        <w:rPr>
          <w:rFonts w:ascii="Times New Roman" w:hAnsi="Times New Roman"/>
          <w:szCs w:val="20"/>
        </w:rPr>
      </w:pPr>
      <w:r w:rsidRPr="005A7346">
        <w:rPr>
          <w:rFonts w:ascii="Times New Roman" w:hAnsi="Times New Roman"/>
          <w:szCs w:val="20"/>
        </w:rPr>
        <w:t>descrivere l’eventuale recupero dei rifiuti prodotti/decadenti. effettuato presso la propria installazione che per la loro tipologia e caratteristica possono essere introdotti nelle linee produttive già autorizzate.</w:t>
      </w:r>
    </w:p>
    <w:p w:rsidR="00D10993" w:rsidRPr="005A7346" w:rsidRDefault="00D10993" w:rsidP="00F84E96">
      <w:pPr>
        <w:widowControl w:val="0"/>
        <w:numPr>
          <w:ilvl w:val="0"/>
          <w:numId w:val="26"/>
        </w:numPr>
        <w:suppressAutoHyphens/>
        <w:autoSpaceDN w:val="0"/>
        <w:jc w:val="left"/>
        <w:textAlignment w:val="baseline"/>
        <w:rPr>
          <w:rFonts w:ascii="Times New Roman" w:hAnsi="Times New Roman"/>
          <w:szCs w:val="20"/>
        </w:rPr>
      </w:pPr>
      <w:r w:rsidRPr="005A7346">
        <w:rPr>
          <w:rFonts w:ascii="Times New Roman" w:hAnsi="Times New Roman"/>
          <w:szCs w:val="20"/>
        </w:rPr>
        <w:t>.</w:t>
      </w:r>
    </w:p>
    <w:p w:rsidR="00D10993" w:rsidRPr="005A7346" w:rsidRDefault="00D10993" w:rsidP="00D10993">
      <w:pPr>
        <w:jc w:val="left"/>
        <w:rPr>
          <w:rFonts w:ascii="Times New Roman" w:hAnsi="Times New Roman"/>
          <w:szCs w:val="20"/>
        </w:rPr>
      </w:pPr>
    </w:p>
    <w:p w:rsidR="00D10993" w:rsidRPr="00C26E8D" w:rsidRDefault="00D10993" w:rsidP="00C26E8D">
      <w:pPr>
        <w:spacing w:after="60"/>
        <w:rPr>
          <w:rFonts w:ascii="Times New Roman" w:hAnsi="Times New Roman"/>
          <w:szCs w:val="20"/>
        </w:rPr>
      </w:pPr>
    </w:p>
    <w:p w:rsidR="00C26E8D" w:rsidRDefault="00C26E8D" w:rsidP="00D02D94">
      <w:pPr>
        <w:autoSpaceDE w:val="0"/>
        <w:autoSpaceDN w:val="0"/>
        <w:adjustRightInd w:val="0"/>
        <w:jc w:val="left"/>
        <w:rPr>
          <w:rFonts w:ascii="TimesNewRomanPSMT" w:hAnsi="TimesNewRomanPSMT" w:cs="TimesNewRomanPSMT"/>
          <w:szCs w:val="22"/>
        </w:rPr>
      </w:pPr>
    </w:p>
    <w:p w:rsidR="008F37A9" w:rsidRDefault="008F37A9">
      <w:pPr>
        <w:pStyle w:val="Titolo2"/>
      </w:pPr>
      <w:bookmarkStart w:id="51" w:name="_Toc126433483"/>
      <w:bookmarkStart w:id="52" w:name="_Toc487025715"/>
      <w:r>
        <w:t>B.2 Materie prime</w:t>
      </w:r>
      <w:bookmarkEnd w:id="51"/>
      <w:bookmarkEnd w:id="52"/>
      <w:r w:rsidR="00ED11EF">
        <w:t xml:space="preserve"> e ausiliarie</w:t>
      </w:r>
    </w:p>
    <w:p w:rsidR="00ED11EF" w:rsidRPr="00ED11EF" w:rsidRDefault="00ED11EF" w:rsidP="00ED11EF">
      <w:pPr>
        <w:spacing w:before="120" w:after="120"/>
      </w:pPr>
      <w:r w:rsidRPr="00ED11EF">
        <w:t xml:space="preserve">Le materie prime principali in ingresso all’ </w:t>
      </w:r>
      <w:r w:rsidRPr="00ED11EF">
        <w:rPr>
          <w:color w:val="FF0000"/>
        </w:rPr>
        <w:t xml:space="preserve">installazione </w:t>
      </w:r>
      <w:r w:rsidRPr="00ED11EF">
        <w:t>IPPC sono costituite fondamentalmente dai rifiuti descritti nel paragrafo “B.1- Descrizione delle operazioni svolte e dell’impianto”.</w:t>
      </w:r>
    </w:p>
    <w:p w:rsidR="00ED11EF" w:rsidRPr="00ED11EF" w:rsidRDefault="00ED11EF" w:rsidP="00ED11EF">
      <w:pPr>
        <w:spacing w:before="120" w:after="120"/>
      </w:pPr>
      <w:r w:rsidRPr="00ED11EF">
        <w:t>Nella seguente tabella sono riportate le informazioni relative alle materie ausiliarie impiegate nei trattamenti svolti</w:t>
      </w:r>
      <w:r>
        <w:t>.</w:t>
      </w:r>
    </w:p>
    <w:tbl>
      <w:tblPr>
        <w:tblW w:w="10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9"/>
        <w:gridCol w:w="900"/>
        <w:gridCol w:w="1441"/>
        <w:gridCol w:w="1080"/>
        <w:gridCol w:w="1260"/>
        <w:gridCol w:w="1440"/>
        <w:gridCol w:w="1680"/>
        <w:gridCol w:w="1398"/>
      </w:tblGrid>
      <w:tr w:rsidR="008F37A9">
        <w:trPr>
          <w:trHeight w:val="436"/>
          <w:jc w:val="center"/>
        </w:trPr>
        <w:tc>
          <w:tcPr>
            <w:tcW w:w="1279" w:type="dxa"/>
            <w:shd w:val="clear" w:color="auto" w:fill="E6E6E6"/>
            <w:vAlign w:val="center"/>
          </w:tcPr>
          <w:p w:rsidR="008F37A9" w:rsidRDefault="008F37A9">
            <w:pPr>
              <w:tabs>
                <w:tab w:val="left" w:pos="1516"/>
              </w:tabs>
              <w:ind w:left="-104" w:right="-173"/>
              <w:jc w:val="center"/>
              <w:rPr>
                <w:rFonts w:cs="Arial"/>
                <w:b/>
                <w:bCs/>
                <w:spacing w:val="2"/>
                <w:szCs w:val="20"/>
              </w:rPr>
            </w:pPr>
            <w:r>
              <w:rPr>
                <w:rFonts w:cs="Arial"/>
                <w:b/>
                <w:bCs/>
                <w:spacing w:val="2"/>
                <w:szCs w:val="20"/>
              </w:rPr>
              <w:t>N. ordine prodotto</w:t>
            </w:r>
          </w:p>
        </w:tc>
        <w:tc>
          <w:tcPr>
            <w:tcW w:w="900" w:type="dxa"/>
            <w:shd w:val="clear" w:color="auto" w:fill="E6E6E6"/>
            <w:vAlign w:val="center"/>
          </w:tcPr>
          <w:p w:rsidR="008F37A9" w:rsidRDefault="008F37A9">
            <w:pPr>
              <w:tabs>
                <w:tab w:val="left" w:pos="1516"/>
              </w:tabs>
              <w:ind w:left="-104" w:right="-108"/>
              <w:jc w:val="center"/>
              <w:rPr>
                <w:rFonts w:cs="Arial"/>
                <w:b/>
                <w:bCs/>
                <w:spacing w:val="2"/>
                <w:szCs w:val="20"/>
              </w:rPr>
            </w:pPr>
            <w:r>
              <w:rPr>
                <w:rFonts w:cs="Arial"/>
                <w:b/>
                <w:bCs/>
                <w:spacing w:val="2"/>
                <w:szCs w:val="20"/>
              </w:rPr>
              <w:t>Materia Prima</w:t>
            </w:r>
          </w:p>
        </w:tc>
        <w:tc>
          <w:tcPr>
            <w:tcW w:w="1441" w:type="dxa"/>
            <w:shd w:val="clear" w:color="auto" w:fill="E6E6E6"/>
            <w:vAlign w:val="center"/>
          </w:tcPr>
          <w:p w:rsidR="008F37A9" w:rsidRDefault="008F37A9">
            <w:pPr>
              <w:ind w:left="-199" w:right="-197"/>
              <w:jc w:val="center"/>
              <w:rPr>
                <w:rFonts w:cs="Arial"/>
                <w:b/>
                <w:bCs/>
                <w:spacing w:val="2"/>
                <w:szCs w:val="20"/>
              </w:rPr>
            </w:pPr>
            <w:r>
              <w:rPr>
                <w:rFonts w:cs="Arial"/>
                <w:b/>
                <w:bCs/>
                <w:spacing w:val="2"/>
                <w:szCs w:val="20"/>
              </w:rPr>
              <w:t>Classe di pericolosità</w:t>
            </w:r>
          </w:p>
        </w:tc>
        <w:tc>
          <w:tcPr>
            <w:tcW w:w="1080" w:type="dxa"/>
            <w:shd w:val="clear" w:color="auto" w:fill="E6E6E6"/>
            <w:vAlign w:val="center"/>
          </w:tcPr>
          <w:p w:rsidR="008F37A9" w:rsidRDefault="008F37A9">
            <w:pPr>
              <w:ind w:left="-19" w:right="-17"/>
              <w:jc w:val="center"/>
              <w:rPr>
                <w:rFonts w:cs="Arial"/>
                <w:b/>
                <w:bCs/>
                <w:spacing w:val="2"/>
                <w:szCs w:val="20"/>
              </w:rPr>
            </w:pPr>
            <w:r>
              <w:rPr>
                <w:rFonts w:cs="Arial"/>
                <w:b/>
                <w:bCs/>
                <w:spacing w:val="2"/>
                <w:szCs w:val="20"/>
              </w:rPr>
              <w:t>Stato fisico</w:t>
            </w:r>
          </w:p>
        </w:tc>
        <w:tc>
          <w:tcPr>
            <w:tcW w:w="1260" w:type="dxa"/>
            <w:shd w:val="clear" w:color="auto" w:fill="E6E6E6"/>
            <w:vAlign w:val="center"/>
          </w:tcPr>
          <w:p w:rsidR="008F37A9" w:rsidRDefault="008F37A9">
            <w:pPr>
              <w:ind w:left="-199" w:right="-197"/>
              <w:jc w:val="center"/>
              <w:rPr>
                <w:rFonts w:cs="Arial"/>
                <w:b/>
                <w:bCs/>
                <w:spacing w:val="2"/>
                <w:szCs w:val="20"/>
              </w:rPr>
            </w:pPr>
            <w:r>
              <w:rPr>
                <w:rFonts w:cs="Arial"/>
                <w:b/>
                <w:bCs/>
                <w:spacing w:val="2"/>
                <w:szCs w:val="20"/>
              </w:rPr>
              <w:t>Quantità specifica** (kg/t)</w:t>
            </w:r>
          </w:p>
        </w:tc>
        <w:tc>
          <w:tcPr>
            <w:tcW w:w="1440" w:type="dxa"/>
            <w:shd w:val="clear" w:color="auto" w:fill="E6E6E6"/>
            <w:vAlign w:val="center"/>
          </w:tcPr>
          <w:p w:rsidR="008F37A9" w:rsidRDefault="008F37A9">
            <w:pPr>
              <w:tabs>
                <w:tab w:val="left" w:pos="1601"/>
              </w:tabs>
              <w:ind w:left="-199" w:right="-108"/>
              <w:jc w:val="center"/>
              <w:rPr>
                <w:rFonts w:cs="Arial"/>
                <w:b/>
                <w:bCs/>
                <w:spacing w:val="2"/>
                <w:szCs w:val="20"/>
              </w:rPr>
            </w:pPr>
            <w:r>
              <w:rPr>
                <w:rFonts w:cs="Arial"/>
                <w:b/>
                <w:bCs/>
                <w:spacing w:val="2"/>
                <w:szCs w:val="20"/>
              </w:rPr>
              <w:t>Modalità di stoccaggio</w:t>
            </w:r>
          </w:p>
        </w:tc>
        <w:tc>
          <w:tcPr>
            <w:tcW w:w="1680" w:type="dxa"/>
            <w:shd w:val="clear" w:color="auto" w:fill="E6E6E6"/>
            <w:vAlign w:val="center"/>
          </w:tcPr>
          <w:p w:rsidR="008F37A9" w:rsidRDefault="008F37A9">
            <w:pPr>
              <w:ind w:left="-127" w:right="-108"/>
              <w:jc w:val="center"/>
              <w:rPr>
                <w:rFonts w:cs="Arial"/>
                <w:b/>
                <w:bCs/>
                <w:spacing w:val="2"/>
                <w:szCs w:val="20"/>
              </w:rPr>
            </w:pPr>
            <w:r>
              <w:rPr>
                <w:rFonts w:cs="Arial"/>
                <w:b/>
                <w:bCs/>
                <w:spacing w:val="2"/>
                <w:szCs w:val="20"/>
              </w:rPr>
              <w:t>Tipo di deposito e di confinamento*</w:t>
            </w:r>
          </w:p>
        </w:tc>
        <w:tc>
          <w:tcPr>
            <w:tcW w:w="1398" w:type="dxa"/>
            <w:shd w:val="clear" w:color="auto" w:fill="E6E6E6"/>
            <w:vAlign w:val="center"/>
          </w:tcPr>
          <w:p w:rsidR="008F37A9" w:rsidRDefault="008F37A9">
            <w:pPr>
              <w:ind w:left="-74" w:right="-38"/>
              <w:jc w:val="center"/>
              <w:rPr>
                <w:rFonts w:cs="Arial"/>
                <w:b/>
                <w:bCs/>
                <w:spacing w:val="2"/>
                <w:szCs w:val="20"/>
              </w:rPr>
            </w:pPr>
            <w:r>
              <w:rPr>
                <w:rFonts w:cs="Arial"/>
                <w:b/>
                <w:bCs/>
                <w:spacing w:val="2"/>
                <w:szCs w:val="20"/>
              </w:rPr>
              <w:t xml:space="preserve">Quantità massima di </w:t>
            </w:r>
          </w:p>
          <w:p w:rsidR="008F37A9" w:rsidRDefault="008F37A9">
            <w:pPr>
              <w:ind w:left="-74" w:right="-38"/>
              <w:jc w:val="center"/>
              <w:rPr>
                <w:rFonts w:cs="Arial"/>
                <w:b/>
                <w:bCs/>
                <w:spacing w:val="2"/>
                <w:szCs w:val="20"/>
              </w:rPr>
            </w:pPr>
            <w:r>
              <w:rPr>
                <w:rFonts w:cs="Arial"/>
                <w:b/>
                <w:bCs/>
                <w:spacing w:val="2"/>
                <w:szCs w:val="20"/>
              </w:rPr>
              <w:t>stoccaggio</w:t>
            </w:r>
          </w:p>
        </w:tc>
      </w:tr>
      <w:tr w:rsidR="008F37A9">
        <w:trPr>
          <w:trHeight w:val="148"/>
          <w:jc w:val="center"/>
        </w:trPr>
        <w:tc>
          <w:tcPr>
            <w:tcW w:w="1279" w:type="dxa"/>
            <w:tcBorders>
              <w:bottom w:val="single" w:sz="4" w:space="0" w:color="auto"/>
            </w:tcBorders>
          </w:tcPr>
          <w:p w:rsidR="008F37A9" w:rsidRDefault="008F37A9">
            <w:pPr>
              <w:tabs>
                <w:tab w:val="left" w:pos="1516"/>
              </w:tabs>
              <w:ind w:left="-60" w:right="-173"/>
              <w:rPr>
                <w:rFonts w:cs="Arial"/>
                <w:b/>
                <w:bCs/>
                <w:spacing w:val="2"/>
                <w:szCs w:val="20"/>
              </w:rPr>
            </w:pPr>
          </w:p>
        </w:tc>
        <w:tc>
          <w:tcPr>
            <w:tcW w:w="900" w:type="dxa"/>
            <w:tcBorders>
              <w:bottom w:val="single" w:sz="4" w:space="0" w:color="auto"/>
            </w:tcBorders>
            <w:vAlign w:val="center"/>
          </w:tcPr>
          <w:p w:rsidR="008F37A9" w:rsidRDefault="008F37A9">
            <w:pPr>
              <w:tabs>
                <w:tab w:val="left" w:pos="1516"/>
              </w:tabs>
              <w:ind w:left="-60" w:right="-173"/>
              <w:rPr>
                <w:rFonts w:cs="Arial"/>
                <w:b/>
                <w:bCs/>
                <w:spacing w:val="2"/>
                <w:szCs w:val="20"/>
              </w:rPr>
            </w:pPr>
          </w:p>
        </w:tc>
        <w:tc>
          <w:tcPr>
            <w:tcW w:w="1441" w:type="dxa"/>
            <w:tcBorders>
              <w:bottom w:val="single" w:sz="4" w:space="0" w:color="auto"/>
            </w:tcBorders>
            <w:vAlign w:val="center"/>
          </w:tcPr>
          <w:p w:rsidR="008F37A9" w:rsidRDefault="008F37A9">
            <w:pPr>
              <w:ind w:left="113" w:right="113"/>
              <w:jc w:val="center"/>
              <w:rPr>
                <w:rFonts w:cs="Arial"/>
                <w:b/>
                <w:bCs/>
                <w:spacing w:val="2"/>
                <w:szCs w:val="20"/>
              </w:rPr>
            </w:pPr>
          </w:p>
        </w:tc>
        <w:tc>
          <w:tcPr>
            <w:tcW w:w="1080" w:type="dxa"/>
            <w:tcBorders>
              <w:bottom w:val="single" w:sz="4" w:space="0" w:color="auto"/>
            </w:tcBorders>
            <w:vAlign w:val="center"/>
          </w:tcPr>
          <w:p w:rsidR="008F37A9" w:rsidRDefault="008F37A9">
            <w:pPr>
              <w:ind w:left="-19" w:right="-17"/>
              <w:jc w:val="center"/>
              <w:rPr>
                <w:rFonts w:cs="Arial"/>
                <w:b/>
                <w:bCs/>
                <w:spacing w:val="2"/>
                <w:szCs w:val="20"/>
              </w:rPr>
            </w:pPr>
          </w:p>
        </w:tc>
        <w:tc>
          <w:tcPr>
            <w:tcW w:w="1260" w:type="dxa"/>
            <w:tcBorders>
              <w:bottom w:val="single" w:sz="4" w:space="0" w:color="auto"/>
            </w:tcBorders>
            <w:vAlign w:val="center"/>
          </w:tcPr>
          <w:p w:rsidR="008F37A9" w:rsidRDefault="008F37A9">
            <w:pPr>
              <w:ind w:left="113" w:right="113"/>
              <w:jc w:val="center"/>
              <w:rPr>
                <w:rFonts w:cs="Arial"/>
                <w:b/>
                <w:bCs/>
                <w:spacing w:val="2"/>
                <w:szCs w:val="20"/>
              </w:rPr>
            </w:pPr>
          </w:p>
        </w:tc>
        <w:tc>
          <w:tcPr>
            <w:tcW w:w="1440" w:type="dxa"/>
            <w:tcBorders>
              <w:bottom w:val="single" w:sz="4" w:space="0" w:color="auto"/>
            </w:tcBorders>
            <w:vAlign w:val="center"/>
          </w:tcPr>
          <w:p w:rsidR="008F37A9" w:rsidRDefault="008F37A9">
            <w:pPr>
              <w:ind w:left="113" w:right="113"/>
              <w:jc w:val="center"/>
              <w:rPr>
                <w:rFonts w:cs="Arial"/>
                <w:b/>
                <w:bCs/>
                <w:spacing w:val="2"/>
                <w:szCs w:val="20"/>
              </w:rPr>
            </w:pPr>
          </w:p>
        </w:tc>
        <w:tc>
          <w:tcPr>
            <w:tcW w:w="1680" w:type="dxa"/>
            <w:tcBorders>
              <w:bottom w:val="single" w:sz="4" w:space="0" w:color="auto"/>
            </w:tcBorders>
            <w:vAlign w:val="center"/>
          </w:tcPr>
          <w:p w:rsidR="008F37A9" w:rsidRDefault="008F37A9">
            <w:pPr>
              <w:ind w:left="-127" w:right="-108"/>
              <w:jc w:val="center"/>
              <w:rPr>
                <w:rFonts w:cs="Arial"/>
                <w:b/>
                <w:bCs/>
                <w:spacing w:val="2"/>
                <w:szCs w:val="20"/>
              </w:rPr>
            </w:pPr>
          </w:p>
        </w:tc>
        <w:tc>
          <w:tcPr>
            <w:tcW w:w="1398" w:type="dxa"/>
            <w:tcBorders>
              <w:bottom w:val="single" w:sz="4" w:space="0" w:color="auto"/>
            </w:tcBorders>
            <w:vAlign w:val="center"/>
          </w:tcPr>
          <w:p w:rsidR="008F37A9" w:rsidRDefault="008F37A9">
            <w:pPr>
              <w:ind w:left="113" w:right="113"/>
              <w:jc w:val="center"/>
              <w:rPr>
                <w:rFonts w:cs="Arial"/>
                <w:b/>
                <w:bCs/>
                <w:spacing w:val="2"/>
                <w:szCs w:val="20"/>
              </w:rPr>
            </w:pPr>
          </w:p>
        </w:tc>
      </w:tr>
      <w:tr w:rsidR="008F37A9">
        <w:trPr>
          <w:cantSplit/>
          <w:trHeight w:val="249"/>
          <w:jc w:val="center"/>
        </w:trPr>
        <w:tc>
          <w:tcPr>
            <w:tcW w:w="10478" w:type="dxa"/>
            <w:gridSpan w:val="8"/>
            <w:tcBorders>
              <w:top w:val="single" w:sz="4" w:space="0" w:color="auto"/>
            </w:tcBorders>
            <w:shd w:val="clear" w:color="auto" w:fill="E6E6E6"/>
          </w:tcPr>
          <w:p w:rsidR="008F37A9" w:rsidRDefault="008F37A9">
            <w:pPr>
              <w:jc w:val="center"/>
              <w:rPr>
                <w:rFonts w:cs="Arial"/>
                <w:b/>
                <w:bCs/>
              </w:rPr>
            </w:pPr>
            <w:bookmarkStart w:id="53" w:name="_Toc117477131"/>
            <w:r>
              <w:rPr>
                <w:rFonts w:cs="Arial"/>
                <w:b/>
                <w:bCs/>
              </w:rPr>
              <w:t>MATERIE PRIME AUSILIARIE</w:t>
            </w:r>
            <w:bookmarkEnd w:id="53"/>
          </w:p>
        </w:tc>
      </w:tr>
      <w:tr w:rsidR="008F37A9">
        <w:trPr>
          <w:trHeight w:val="436"/>
          <w:jc w:val="center"/>
        </w:trPr>
        <w:tc>
          <w:tcPr>
            <w:tcW w:w="1279" w:type="dxa"/>
            <w:shd w:val="clear" w:color="auto" w:fill="E6E6E6"/>
            <w:vAlign w:val="center"/>
          </w:tcPr>
          <w:p w:rsidR="008F37A9" w:rsidRDefault="008F37A9">
            <w:pPr>
              <w:tabs>
                <w:tab w:val="left" w:pos="1516"/>
              </w:tabs>
              <w:ind w:left="-104" w:right="-173"/>
              <w:jc w:val="center"/>
              <w:rPr>
                <w:rFonts w:cs="Arial"/>
                <w:b/>
                <w:bCs/>
                <w:spacing w:val="2"/>
                <w:szCs w:val="20"/>
              </w:rPr>
            </w:pPr>
            <w:r>
              <w:rPr>
                <w:rFonts w:cs="Arial"/>
                <w:b/>
                <w:bCs/>
                <w:spacing w:val="2"/>
                <w:szCs w:val="20"/>
              </w:rPr>
              <w:t>N. ordine prodotto</w:t>
            </w:r>
          </w:p>
        </w:tc>
        <w:tc>
          <w:tcPr>
            <w:tcW w:w="900" w:type="dxa"/>
            <w:shd w:val="clear" w:color="auto" w:fill="E6E6E6"/>
            <w:vAlign w:val="center"/>
          </w:tcPr>
          <w:p w:rsidR="008F37A9" w:rsidRDefault="008F37A9">
            <w:pPr>
              <w:ind w:left="-60" w:right="-108"/>
              <w:jc w:val="center"/>
              <w:rPr>
                <w:rFonts w:cs="Arial"/>
                <w:b/>
                <w:bCs/>
                <w:spacing w:val="2"/>
                <w:szCs w:val="20"/>
              </w:rPr>
            </w:pPr>
            <w:r>
              <w:rPr>
                <w:rFonts w:cs="Arial"/>
                <w:b/>
                <w:bCs/>
                <w:spacing w:val="2"/>
                <w:szCs w:val="20"/>
              </w:rPr>
              <w:t>Materia Prima</w:t>
            </w:r>
          </w:p>
        </w:tc>
        <w:tc>
          <w:tcPr>
            <w:tcW w:w="1441" w:type="dxa"/>
            <w:shd w:val="clear" w:color="auto" w:fill="E6E6E6"/>
            <w:vAlign w:val="center"/>
          </w:tcPr>
          <w:p w:rsidR="008F37A9" w:rsidRDefault="008F37A9">
            <w:pPr>
              <w:ind w:left="-101" w:right="-65"/>
              <w:jc w:val="center"/>
              <w:rPr>
                <w:rFonts w:cs="Arial"/>
                <w:b/>
                <w:bCs/>
                <w:spacing w:val="2"/>
                <w:szCs w:val="20"/>
              </w:rPr>
            </w:pPr>
            <w:r>
              <w:rPr>
                <w:rFonts w:cs="Arial"/>
                <w:b/>
                <w:bCs/>
                <w:spacing w:val="2"/>
                <w:szCs w:val="20"/>
              </w:rPr>
              <w:t>Classe di pericolosità</w:t>
            </w:r>
          </w:p>
        </w:tc>
        <w:tc>
          <w:tcPr>
            <w:tcW w:w="1080" w:type="dxa"/>
            <w:shd w:val="clear" w:color="auto" w:fill="E6E6E6"/>
            <w:vAlign w:val="center"/>
          </w:tcPr>
          <w:p w:rsidR="008F37A9" w:rsidRDefault="008F37A9">
            <w:pPr>
              <w:ind w:left="113" w:right="113"/>
              <w:jc w:val="center"/>
              <w:rPr>
                <w:rFonts w:cs="Arial"/>
                <w:b/>
                <w:bCs/>
                <w:spacing w:val="2"/>
                <w:szCs w:val="20"/>
              </w:rPr>
            </w:pPr>
            <w:r>
              <w:rPr>
                <w:rFonts w:cs="Arial"/>
                <w:b/>
                <w:bCs/>
                <w:spacing w:val="2"/>
                <w:szCs w:val="20"/>
              </w:rPr>
              <w:t>Stato fisico</w:t>
            </w:r>
          </w:p>
        </w:tc>
        <w:tc>
          <w:tcPr>
            <w:tcW w:w="1260" w:type="dxa"/>
            <w:shd w:val="clear" w:color="auto" w:fill="E6E6E6"/>
            <w:vAlign w:val="center"/>
          </w:tcPr>
          <w:p w:rsidR="008F37A9" w:rsidRDefault="008F37A9">
            <w:pPr>
              <w:ind w:left="-151" w:right="-65"/>
              <w:jc w:val="center"/>
              <w:rPr>
                <w:rFonts w:cs="Arial"/>
                <w:b/>
                <w:bCs/>
                <w:spacing w:val="2"/>
                <w:szCs w:val="20"/>
              </w:rPr>
            </w:pPr>
            <w:r>
              <w:rPr>
                <w:rFonts w:cs="Arial"/>
                <w:b/>
                <w:bCs/>
                <w:spacing w:val="2"/>
                <w:szCs w:val="20"/>
              </w:rPr>
              <w:t>Quantità specifica** (kg/t)</w:t>
            </w:r>
          </w:p>
        </w:tc>
        <w:tc>
          <w:tcPr>
            <w:tcW w:w="1440" w:type="dxa"/>
            <w:shd w:val="clear" w:color="auto" w:fill="E6E6E6"/>
            <w:vAlign w:val="center"/>
          </w:tcPr>
          <w:p w:rsidR="008F37A9" w:rsidRDefault="008F37A9">
            <w:pPr>
              <w:ind w:left="-24" w:right="-108"/>
              <w:jc w:val="center"/>
              <w:rPr>
                <w:rFonts w:cs="Arial"/>
                <w:b/>
                <w:bCs/>
                <w:spacing w:val="2"/>
                <w:szCs w:val="20"/>
              </w:rPr>
            </w:pPr>
            <w:r>
              <w:rPr>
                <w:rFonts w:cs="Arial"/>
                <w:b/>
                <w:bCs/>
                <w:spacing w:val="2"/>
                <w:szCs w:val="20"/>
              </w:rPr>
              <w:t>Modalità di stoccaggio</w:t>
            </w:r>
          </w:p>
        </w:tc>
        <w:tc>
          <w:tcPr>
            <w:tcW w:w="1680" w:type="dxa"/>
            <w:shd w:val="clear" w:color="auto" w:fill="E6E6E6"/>
            <w:vAlign w:val="center"/>
          </w:tcPr>
          <w:p w:rsidR="008F37A9" w:rsidRDefault="008F37A9">
            <w:pPr>
              <w:ind w:left="-127" w:right="-108"/>
              <w:jc w:val="center"/>
              <w:rPr>
                <w:rFonts w:cs="Arial"/>
                <w:b/>
                <w:bCs/>
                <w:spacing w:val="2"/>
                <w:szCs w:val="20"/>
              </w:rPr>
            </w:pPr>
            <w:r>
              <w:rPr>
                <w:rFonts w:cs="Arial"/>
                <w:b/>
                <w:bCs/>
                <w:spacing w:val="2"/>
                <w:szCs w:val="20"/>
              </w:rPr>
              <w:t>Tipo di deposito e di confinamento*</w:t>
            </w:r>
          </w:p>
        </w:tc>
        <w:tc>
          <w:tcPr>
            <w:tcW w:w="1398" w:type="dxa"/>
            <w:shd w:val="clear" w:color="auto" w:fill="E6E6E6"/>
            <w:vAlign w:val="center"/>
          </w:tcPr>
          <w:p w:rsidR="008F37A9" w:rsidRDefault="008F37A9">
            <w:pPr>
              <w:ind w:left="-74" w:right="-38"/>
              <w:jc w:val="center"/>
              <w:rPr>
                <w:rFonts w:cs="Arial"/>
                <w:b/>
                <w:bCs/>
                <w:spacing w:val="2"/>
                <w:szCs w:val="20"/>
              </w:rPr>
            </w:pPr>
            <w:r>
              <w:rPr>
                <w:rFonts w:cs="Arial"/>
                <w:b/>
                <w:bCs/>
                <w:spacing w:val="2"/>
                <w:szCs w:val="20"/>
              </w:rPr>
              <w:t xml:space="preserve">Quantità massima di </w:t>
            </w:r>
          </w:p>
          <w:p w:rsidR="008F37A9" w:rsidRDefault="008F37A9">
            <w:pPr>
              <w:ind w:left="-111" w:right="-105"/>
              <w:jc w:val="center"/>
              <w:rPr>
                <w:rFonts w:cs="Arial"/>
                <w:b/>
                <w:bCs/>
                <w:spacing w:val="2"/>
                <w:szCs w:val="20"/>
              </w:rPr>
            </w:pPr>
            <w:r>
              <w:rPr>
                <w:rFonts w:cs="Arial"/>
                <w:b/>
                <w:bCs/>
                <w:spacing w:val="2"/>
                <w:szCs w:val="20"/>
              </w:rPr>
              <w:t>stoccaggio</w:t>
            </w:r>
          </w:p>
        </w:tc>
      </w:tr>
      <w:tr w:rsidR="008F37A9">
        <w:trPr>
          <w:trHeight w:val="251"/>
          <w:jc w:val="center"/>
        </w:trPr>
        <w:tc>
          <w:tcPr>
            <w:tcW w:w="1279" w:type="dxa"/>
          </w:tcPr>
          <w:p w:rsidR="008F37A9" w:rsidRDefault="008F37A9">
            <w:pPr>
              <w:ind w:left="-60" w:right="-156"/>
              <w:rPr>
                <w:rFonts w:cs="Arial"/>
                <w:sz w:val="18"/>
                <w:szCs w:val="18"/>
              </w:rPr>
            </w:pPr>
          </w:p>
        </w:tc>
        <w:tc>
          <w:tcPr>
            <w:tcW w:w="900" w:type="dxa"/>
            <w:vAlign w:val="center"/>
          </w:tcPr>
          <w:p w:rsidR="008F37A9" w:rsidRDefault="008F37A9">
            <w:pPr>
              <w:ind w:left="-60" w:right="-156"/>
              <w:rPr>
                <w:rFonts w:cs="Arial"/>
                <w:sz w:val="18"/>
                <w:szCs w:val="18"/>
              </w:rPr>
            </w:pPr>
          </w:p>
        </w:tc>
        <w:tc>
          <w:tcPr>
            <w:tcW w:w="1441" w:type="dxa"/>
            <w:vAlign w:val="center"/>
          </w:tcPr>
          <w:p w:rsidR="008F37A9" w:rsidRDefault="008F37A9">
            <w:pPr>
              <w:ind w:left="113" w:right="113"/>
              <w:jc w:val="center"/>
              <w:rPr>
                <w:rFonts w:cs="Arial"/>
                <w:sz w:val="18"/>
                <w:szCs w:val="18"/>
              </w:rPr>
            </w:pPr>
          </w:p>
        </w:tc>
        <w:tc>
          <w:tcPr>
            <w:tcW w:w="1080" w:type="dxa"/>
            <w:vAlign w:val="center"/>
          </w:tcPr>
          <w:p w:rsidR="008F37A9" w:rsidRDefault="008F37A9">
            <w:pPr>
              <w:tabs>
                <w:tab w:val="left" w:pos="929"/>
              </w:tabs>
              <w:ind w:right="-65"/>
              <w:jc w:val="center"/>
              <w:rPr>
                <w:rFonts w:cs="Arial"/>
                <w:sz w:val="18"/>
                <w:szCs w:val="18"/>
              </w:rPr>
            </w:pPr>
          </w:p>
        </w:tc>
        <w:tc>
          <w:tcPr>
            <w:tcW w:w="1260" w:type="dxa"/>
            <w:vAlign w:val="center"/>
          </w:tcPr>
          <w:p w:rsidR="008F37A9" w:rsidRDefault="008F37A9">
            <w:pPr>
              <w:ind w:left="113" w:right="113"/>
              <w:jc w:val="center"/>
              <w:rPr>
                <w:rFonts w:cs="Arial"/>
                <w:sz w:val="18"/>
                <w:szCs w:val="18"/>
              </w:rPr>
            </w:pPr>
          </w:p>
        </w:tc>
        <w:tc>
          <w:tcPr>
            <w:tcW w:w="1440" w:type="dxa"/>
            <w:vAlign w:val="center"/>
          </w:tcPr>
          <w:p w:rsidR="008F37A9" w:rsidRDefault="008F37A9">
            <w:pPr>
              <w:jc w:val="center"/>
              <w:rPr>
                <w:rFonts w:cs="Arial"/>
                <w:sz w:val="18"/>
                <w:szCs w:val="18"/>
              </w:rPr>
            </w:pPr>
          </w:p>
        </w:tc>
        <w:tc>
          <w:tcPr>
            <w:tcW w:w="1680" w:type="dxa"/>
            <w:vAlign w:val="center"/>
          </w:tcPr>
          <w:p w:rsidR="008F37A9" w:rsidRDefault="008F37A9">
            <w:pPr>
              <w:ind w:left="113" w:right="113"/>
              <w:jc w:val="center"/>
              <w:rPr>
                <w:rFonts w:cs="Arial"/>
                <w:sz w:val="18"/>
                <w:szCs w:val="18"/>
              </w:rPr>
            </w:pPr>
          </w:p>
        </w:tc>
        <w:tc>
          <w:tcPr>
            <w:tcW w:w="1398" w:type="dxa"/>
            <w:vAlign w:val="center"/>
          </w:tcPr>
          <w:p w:rsidR="008F37A9" w:rsidRDefault="008F37A9">
            <w:pPr>
              <w:ind w:left="113" w:right="113"/>
              <w:jc w:val="center"/>
              <w:rPr>
                <w:rFonts w:cs="Arial"/>
                <w:sz w:val="18"/>
                <w:szCs w:val="18"/>
              </w:rPr>
            </w:pPr>
          </w:p>
        </w:tc>
      </w:tr>
    </w:tbl>
    <w:p w:rsidR="008F37A9" w:rsidRDefault="008F37A9">
      <w:pPr>
        <w:pStyle w:val="Corpodeltesto3"/>
        <w:rPr>
          <w:sz w:val="18"/>
        </w:rPr>
      </w:pPr>
      <w:r>
        <w:rPr>
          <w:sz w:val="18"/>
        </w:rPr>
        <w:t>* in fusti (al coperto, all’aperto), serbatoio interrato (doppia parete, con vasca di contenimento), serbatoio fuori terra, vasche.</w:t>
      </w:r>
    </w:p>
    <w:p w:rsidR="008F37A9" w:rsidRDefault="008F37A9">
      <w:pPr>
        <w:pStyle w:val="Corpodeltesto3"/>
        <w:rPr>
          <w:sz w:val="18"/>
        </w:rPr>
      </w:pPr>
      <w:r>
        <w:rPr>
          <w:sz w:val="18"/>
        </w:rPr>
        <w:t>** riferita al quantitativo in kg di materia prima per tonnellata di materia finita prodotta relativa ai consumi dell’anno 200X.</w:t>
      </w:r>
    </w:p>
    <w:p w:rsidR="008F37A9" w:rsidRDefault="008F37A9">
      <w:pPr>
        <w:spacing w:before="120"/>
        <w:jc w:val="center"/>
        <w:rPr>
          <w:rFonts w:cs="Arial"/>
          <w:i/>
          <w:sz w:val="18"/>
        </w:rPr>
      </w:pPr>
      <w:r>
        <w:rPr>
          <w:rFonts w:cs="Arial"/>
          <w:b/>
          <w:sz w:val="18"/>
        </w:rPr>
        <w:t xml:space="preserve">Tabella B2 – </w:t>
      </w:r>
      <w:r>
        <w:rPr>
          <w:rFonts w:cs="Arial"/>
          <w:i/>
          <w:sz w:val="18"/>
        </w:rPr>
        <w:t>Caratteristiche materie prime</w:t>
      </w:r>
    </w:p>
    <w:p w:rsidR="008F37A9" w:rsidRDefault="008F37A9">
      <w:pPr>
        <w:rPr>
          <w:rFonts w:cs="Arial"/>
          <w:b/>
          <w:bCs/>
          <w:i/>
          <w:iCs/>
        </w:rPr>
      </w:pPr>
    </w:p>
    <w:p w:rsidR="008F37A9" w:rsidRDefault="008F37A9">
      <w:pPr>
        <w:rPr>
          <w:rFonts w:cs="Arial"/>
          <w:spacing w:val="2"/>
          <w:szCs w:val="20"/>
        </w:rPr>
      </w:pPr>
      <w:r>
        <w:rPr>
          <w:rFonts w:cs="Arial"/>
          <w:spacing w:val="2"/>
          <w:szCs w:val="20"/>
        </w:rPr>
        <w:t xml:space="preserve">Quantità e caratteristiche delle materie prime impiegate e soggette alle disposizioni di cui </w:t>
      </w:r>
      <w:r>
        <w:rPr>
          <w:rFonts w:cs="Arial"/>
          <w:u w:val="single"/>
        </w:rPr>
        <w:t xml:space="preserve">all’art.275 del </w:t>
      </w:r>
      <w:proofErr w:type="spellStart"/>
      <w:r>
        <w:rPr>
          <w:rFonts w:cs="Arial"/>
          <w:u w:val="single"/>
        </w:rPr>
        <w:t>D.Lgs.</w:t>
      </w:r>
      <w:proofErr w:type="spellEnd"/>
      <w:r>
        <w:rPr>
          <w:rFonts w:cs="Arial"/>
          <w:u w:val="single"/>
        </w:rPr>
        <w:t xml:space="preserve"> 152/06 </w:t>
      </w:r>
      <w:r>
        <w:rPr>
          <w:rFonts w:cs="Arial"/>
          <w:spacing w:val="2"/>
          <w:szCs w:val="20"/>
        </w:rPr>
        <w:t>vengono specificate nella tabella seguente:</w:t>
      </w:r>
    </w:p>
    <w:tbl>
      <w:tblP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1072"/>
        <w:gridCol w:w="977"/>
        <w:gridCol w:w="677"/>
        <w:gridCol w:w="439"/>
        <w:gridCol w:w="439"/>
        <w:gridCol w:w="439"/>
        <w:gridCol w:w="439"/>
        <w:gridCol w:w="441"/>
        <w:gridCol w:w="441"/>
        <w:gridCol w:w="441"/>
        <w:gridCol w:w="790"/>
        <w:gridCol w:w="712"/>
        <w:gridCol w:w="365"/>
        <w:gridCol w:w="790"/>
        <w:gridCol w:w="712"/>
        <w:gridCol w:w="357"/>
      </w:tblGrid>
      <w:tr w:rsidR="008F37A9">
        <w:trPr>
          <w:cantSplit/>
          <w:trHeight w:val="308"/>
          <w:tblHeader/>
        </w:trPr>
        <w:tc>
          <w:tcPr>
            <w:tcW w:w="470" w:type="pct"/>
            <w:vMerge w:val="restart"/>
            <w:shd w:val="clear" w:color="auto" w:fill="D9D9D9"/>
            <w:vAlign w:val="center"/>
          </w:tcPr>
          <w:p w:rsidR="008F37A9" w:rsidRDefault="008F37A9">
            <w:pPr>
              <w:jc w:val="center"/>
              <w:rPr>
                <w:rFonts w:cs="Arial"/>
                <w:b/>
                <w:sz w:val="18"/>
                <w:szCs w:val="18"/>
              </w:rPr>
            </w:pPr>
            <w:r>
              <w:rPr>
                <w:rFonts w:cs="Arial"/>
                <w:b/>
                <w:bCs/>
                <w:sz w:val="18"/>
                <w:szCs w:val="20"/>
              </w:rPr>
              <w:t>Numero d’ordine attività</w:t>
            </w:r>
          </w:p>
        </w:tc>
        <w:tc>
          <w:tcPr>
            <w:tcW w:w="510" w:type="pct"/>
            <w:vMerge w:val="restart"/>
            <w:shd w:val="clear" w:color="auto" w:fill="D9D9D9"/>
            <w:vAlign w:val="center"/>
          </w:tcPr>
          <w:p w:rsidR="008F37A9" w:rsidRDefault="008F37A9">
            <w:pPr>
              <w:jc w:val="center"/>
              <w:rPr>
                <w:rFonts w:cs="Arial"/>
                <w:b/>
                <w:sz w:val="18"/>
                <w:szCs w:val="18"/>
              </w:rPr>
            </w:pPr>
            <w:r>
              <w:rPr>
                <w:rFonts w:cs="Arial"/>
                <w:b/>
                <w:sz w:val="18"/>
                <w:szCs w:val="18"/>
              </w:rPr>
              <w:t>Tipologia materia prima</w:t>
            </w:r>
          </w:p>
        </w:tc>
        <w:tc>
          <w:tcPr>
            <w:tcW w:w="465" w:type="pct"/>
            <w:vMerge w:val="restart"/>
            <w:shd w:val="clear" w:color="auto" w:fill="D9D9D9"/>
            <w:vAlign w:val="center"/>
          </w:tcPr>
          <w:p w:rsidR="008F37A9" w:rsidRDefault="008F37A9">
            <w:pPr>
              <w:jc w:val="center"/>
              <w:rPr>
                <w:rFonts w:cs="Arial"/>
                <w:b/>
                <w:sz w:val="18"/>
                <w:szCs w:val="18"/>
              </w:rPr>
            </w:pPr>
            <w:r>
              <w:rPr>
                <w:rFonts w:cs="Arial"/>
                <w:b/>
                <w:sz w:val="18"/>
                <w:szCs w:val="18"/>
              </w:rPr>
              <w:t>% Residuo secco</w:t>
            </w:r>
          </w:p>
        </w:tc>
        <w:tc>
          <w:tcPr>
            <w:tcW w:w="315" w:type="pct"/>
            <w:vMerge w:val="restart"/>
            <w:shd w:val="clear" w:color="auto" w:fill="D9D9D9"/>
            <w:vAlign w:val="center"/>
          </w:tcPr>
          <w:p w:rsidR="008F37A9" w:rsidRDefault="008F37A9">
            <w:pPr>
              <w:jc w:val="center"/>
              <w:rPr>
                <w:rFonts w:cs="Arial"/>
                <w:b/>
                <w:sz w:val="18"/>
                <w:szCs w:val="18"/>
              </w:rPr>
            </w:pPr>
            <w:r>
              <w:rPr>
                <w:rFonts w:cs="Arial"/>
                <w:b/>
                <w:sz w:val="18"/>
                <w:szCs w:val="18"/>
              </w:rPr>
              <w:t>% COV*</w:t>
            </w:r>
          </w:p>
        </w:tc>
        <w:tc>
          <w:tcPr>
            <w:tcW w:w="1465" w:type="pct"/>
            <w:gridSpan w:val="7"/>
            <w:shd w:val="clear" w:color="auto" w:fill="D9D9D9"/>
            <w:vAlign w:val="center"/>
          </w:tcPr>
          <w:p w:rsidR="008F37A9" w:rsidRDefault="008F37A9">
            <w:pPr>
              <w:jc w:val="center"/>
              <w:rPr>
                <w:rFonts w:cs="Arial"/>
                <w:b/>
                <w:sz w:val="18"/>
                <w:szCs w:val="18"/>
              </w:rPr>
            </w:pPr>
            <w:r>
              <w:rPr>
                <w:rFonts w:cs="Arial"/>
                <w:b/>
                <w:sz w:val="18"/>
                <w:szCs w:val="18"/>
              </w:rPr>
              <w:t>Frasi R</w:t>
            </w:r>
          </w:p>
        </w:tc>
        <w:tc>
          <w:tcPr>
            <w:tcW w:w="889" w:type="pct"/>
            <w:gridSpan w:val="3"/>
            <w:shd w:val="clear" w:color="auto" w:fill="D9D9D9"/>
            <w:vAlign w:val="center"/>
          </w:tcPr>
          <w:p w:rsidR="008F37A9" w:rsidRDefault="008F37A9">
            <w:pPr>
              <w:jc w:val="center"/>
              <w:rPr>
                <w:rFonts w:cs="Arial"/>
                <w:b/>
                <w:sz w:val="18"/>
                <w:szCs w:val="18"/>
              </w:rPr>
            </w:pPr>
            <w:r>
              <w:rPr>
                <w:rFonts w:cs="Arial"/>
                <w:b/>
                <w:sz w:val="18"/>
                <w:szCs w:val="18"/>
              </w:rPr>
              <w:t>Quantità annua reale (kg/anno)</w:t>
            </w:r>
          </w:p>
        </w:tc>
        <w:tc>
          <w:tcPr>
            <w:tcW w:w="885" w:type="pct"/>
            <w:gridSpan w:val="3"/>
            <w:shd w:val="clear" w:color="auto" w:fill="D9D9D9"/>
            <w:vAlign w:val="center"/>
          </w:tcPr>
          <w:p w:rsidR="008F37A9" w:rsidRDefault="008F37A9">
            <w:pPr>
              <w:jc w:val="center"/>
              <w:rPr>
                <w:rFonts w:cs="Arial"/>
                <w:b/>
                <w:sz w:val="18"/>
                <w:szCs w:val="18"/>
              </w:rPr>
            </w:pPr>
            <w:r>
              <w:rPr>
                <w:rFonts w:cs="Arial"/>
                <w:b/>
                <w:sz w:val="18"/>
                <w:szCs w:val="18"/>
              </w:rPr>
              <w:t>Quantità annua di progetto (kg/anno)</w:t>
            </w:r>
          </w:p>
        </w:tc>
      </w:tr>
      <w:tr w:rsidR="008F37A9">
        <w:trPr>
          <w:cantSplit/>
          <w:trHeight w:val="307"/>
          <w:tblHeader/>
        </w:trPr>
        <w:tc>
          <w:tcPr>
            <w:tcW w:w="470" w:type="pct"/>
            <w:vMerge/>
            <w:vAlign w:val="center"/>
          </w:tcPr>
          <w:p w:rsidR="008F37A9" w:rsidRDefault="008F37A9">
            <w:pPr>
              <w:jc w:val="center"/>
              <w:rPr>
                <w:rFonts w:cs="Arial"/>
                <w:b/>
                <w:bCs/>
                <w:sz w:val="18"/>
                <w:szCs w:val="20"/>
              </w:rPr>
            </w:pPr>
          </w:p>
        </w:tc>
        <w:tc>
          <w:tcPr>
            <w:tcW w:w="510" w:type="pct"/>
            <w:vMerge/>
            <w:vAlign w:val="center"/>
          </w:tcPr>
          <w:p w:rsidR="008F37A9" w:rsidRDefault="008F37A9">
            <w:pPr>
              <w:jc w:val="center"/>
              <w:rPr>
                <w:rFonts w:cs="Arial"/>
                <w:b/>
                <w:sz w:val="18"/>
                <w:szCs w:val="18"/>
              </w:rPr>
            </w:pPr>
          </w:p>
        </w:tc>
        <w:tc>
          <w:tcPr>
            <w:tcW w:w="465" w:type="pct"/>
            <w:vMerge/>
            <w:vAlign w:val="center"/>
          </w:tcPr>
          <w:p w:rsidR="008F37A9" w:rsidRDefault="008F37A9">
            <w:pPr>
              <w:jc w:val="center"/>
              <w:rPr>
                <w:rFonts w:cs="Arial"/>
                <w:b/>
                <w:sz w:val="18"/>
                <w:szCs w:val="18"/>
              </w:rPr>
            </w:pPr>
          </w:p>
        </w:tc>
        <w:tc>
          <w:tcPr>
            <w:tcW w:w="315" w:type="pct"/>
            <w:vMerge/>
            <w:vAlign w:val="center"/>
          </w:tcPr>
          <w:p w:rsidR="008F37A9" w:rsidRDefault="008F37A9">
            <w:pPr>
              <w:jc w:val="center"/>
              <w:rPr>
                <w:rFonts w:cs="Arial"/>
                <w:b/>
                <w:sz w:val="18"/>
                <w:szCs w:val="18"/>
              </w:rPr>
            </w:pPr>
          </w:p>
        </w:tc>
        <w:tc>
          <w:tcPr>
            <w:tcW w:w="209" w:type="pct"/>
            <w:shd w:val="clear" w:color="auto" w:fill="D9D9D9"/>
            <w:vAlign w:val="center"/>
          </w:tcPr>
          <w:p w:rsidR="008F37A9" w:rsidRDefault="008F37A9">
            <w:pPr>
              <w:jc w:val="center"/>
              <w:rPr>
                <w:rFonts w:cs="Arial"/>
                <w:b/>
                <w:sz w:val="18"/>
                <w:szCs w:val="18"/>
              </w:rPr>
            </w:pPr>
            <w:r>
              <w:rPr>
                <w:rFonts w:cs="Arial"/>
                <w:b/>
                <w:sz w:val="18"/>
                <w:szCs w:val="18"/>
              </w:rPr>
              <w:t>40</w:t>
            </w:r>
          </w:p>
        </w:tc>
        <w:tc>
          <w:tcPr>
            <w:tcW w:w="209" w:type="pct"/>
            <w:shd w:val="clear" w:color="auto" w:fill="D9D9D9"/>
            <w:vAlign w:val="center"/>
          </w:tcPr>
          <w:p w:rsidR="008F37A9" w:rsidRDefault="008F37A9">
            <w:pPr>
              <w:jc w:val="center"/>
              <w:rPr>
                <w:rFonts w:cs="Arial"/>
                <w:b/>
                <w:sz w:val="18"/>
                <w:szCs w:val="18"/>
              </w:rPr>
            </w:pPr>
            <w:r>
              <w:rPr>
                <w:rFonts w:cs="Arial"/>
                <w:b/>
                <w:sz w:val="18"/>
                <w:szCs w:val="18"/>
              </w:rPr>
              <w:t>45</w:t>
            </w:r>
          </w:p>
        </w:tc>
        <w:tc>
          <w:tcPr>
            <w:tcW w:w="209" w:type="pct"/>
            <w:shd w:val="clear" w:color="auto" w:fill="D9D9D9"/>
            <w:vAlign w:val="center"/>
          </w:tcPr>
          <w:p w:rsidR="008F37A9" w:rsidRDefault="008F37A9">
            <w:pPr>
              <w:jc w:val="center"/>
              <w:rPr>
                <w:rFonts w:cs="Arial"/>
                <w:b/>
                <w:sz w:val="18"/>
                <w:szCs w:val="18"/>
              </w:rPr>
            </w:pPr>
            <w:r>
              <w:rPr>
                <w:rFonts w:cs="Arial"/>
                <w:b/>
                <w:sz w:val="18"/>
                <w:szCs w:val="18"/>
              </w:rPr>
              <w:t>46</w:t>
            </w:r>
          </w:p>
        </w:tc>
        <w:tc>
          <w:tcPr>
            <w:tcW w:w="209" w:type="pct"/>
            <w:shd w:val="clear" w:color="auto" w:fill="D9D9D9"/>
            <w:vAlign w:val="center"/>
          </w:tcPr>
          <w:p w:rsidR="008F37A9" w:rsidRDefault="008F37A9">
            <w:pPr>
              <w:jc w:val="center"/>
              <w:rPr>
                <w:rFonts w:cs="Arial"/>
                <w:b/>
                <w:sz w:val="18"/>
                <w:szCs w:val="18"/>
              </w:rPr>
            </w:pPr>
            <w:r>
              <w:rPr>
                <w:rFonts w:cs="Arial"/>
                <w:b/>
                <w:sz w:val="18"/>
                <w:szCs w:val="18"/>
              </w:rPr>
              <w:t>49</w:t>
            </w:r>
          </w:p>
        </w:tc>
        <w:tc>
          <w:tcPr>
            <w:tcW w:w="210" w:type="pct"/>
            <w:shd w:val="clear" w:color="auto" w:fill="D9D9D9"/>
            <w:vAlign w:val="center"/>
          </w:tcPr>
          <w:p w:rsidR="008F37A9" w:rsidRDefault="008F37A9">
            <w:pPr>
              <w:jc w:val="center"/>
              <w:rPr>
                <w:rFonts w:cs="Arial"/>
                <w:b/>
                <w:sz w:val="18"/>
                <w:szCs w:val="18"/>
              </w:rPr>
            </w:pPr>
            <w:r>
              <w:rPr>
                <w:rFonts w:cs="Arial"/>
                <w:b/>
                <w:sz w:val="18"/>
                <w:szCs w:val="18"/>
              </w:rPr>
              <w:t>60</w:t>
            </w:r>
          </w:p>
        </w:tc>
        <w:tc>
          <w:tcPr>
            <w:tcW w:w="210" w:type="pct"/>
            <w:shd w:val="clear" w:color="auto" w:fill="D9D9D9"/>
            <w:vAlign w:val="center"/>
          </w:tcPr>
          <w:p w:rsidR="008F37A9" w:rsidRDefault="008F37A9">
            <w:pPr>
              <w:jc w:val="center"/>
              <w:rPr>
                <w:rFonts w:cs="Arial"/>
                <w:b/>
                <w:sz w:val="18"/>
                <w:szCs w:val="18"/>
              </w:rPr>
            </w:pPr>
            <w:r>
              <w:rPr>
                <w:rFonts w:cs="Arial"/>
                <w:b/>
                <w:sz w:val="18"/>
                <w:szCs w:val="18"/>
              </w:rPr>
              <w:t>61</w:t>
            </w:r>
          </w:p>
        </w:tc>
        <w:tc>
          <w:tcPr>
            <w:tcW w:w="210" w:type="pct"/>
            <w:shd w:val="clear" w:color="auto" w:fill="D9D9D9"/>
            <w:vAlign w:val="center"/>
          </w:tcPr>
          <w:p w:rsidR="008F37A9" w:rsidRDefault="008F37A9">
            <w:pPr>
              <w:jc w:val="center"/>
              <w:rPr>
                <w:rFonts w:cs="Arial"/>
                <w:b/>
                <w:sz w:val="18"/>
                <w:szCs w:val="18"/>
              </w:rPr>
            </w:pPr>
            <w:r>
              <w:rPr>
                <w:rFonts w:cs="Arial"/>
                <w:b/>
                <w:sz w:val="18"/>
                <w:szCs w:val="18"/>
              </w:rPr>
              <w:t>68</w:t>
            </w:r>
          </w:p>
        </w:tc>
        <w:tc>
          <w:tcPr>
            <w:tcW w:w="376" w:type="pct"/>
            <w:shd w:val="clear" w:color="auto" w:fill="D9D9D9"/>
            <w:vAlign w:val="center"/>
          </w:tcPr>
          <w:p w:rsidR="008F37A9" w:rsidRDefault="008F37A9">
            <w:pPr>
              <w:jc w:val="center"/>
              <w:rPr>
                <w:rFonts w:cs="Arial"/>
                <w:b/>
                <w:sz w:val="18"/>
                <w:szCs w:val="18"/>
              </w:rPr>
            </w:pPr>
            <w:r>
              <w:rPr>
                <w:rFonts w:cs="Arial"/>
                <w:b/>
                <w:sz w:val="18"/>
                <w:szCs w:val="18"/>
              </w:rPr>
              <w:t>Secco</w:t>
            </w:r>
          </w:p>
        </w:tc>
        <w:tc>
          <w:tcPr>
            <w:tcW w:w="339" w:type="pct"/>
            <w:shd w:val="clear" w:color="auto" w:fill="D9D9D9"/>
            <w:vAlign w:val="center"/>
          </w:tcPr>
          <w:p w:rsidR="008F37A9" w:rsidRDefault="008F37A9">
            <w:pPr>
              <w:jc w:val="center"/>
              <w:rPr>
                <w:rFonts w:cs="Arial"/>
                <w:b/>
                <w:sz w:val="18"/>
                <w:szCs w:val="18"/>
              </w:rPr>
            </w:pPr>
            <w:r>
              <w:rPr>
                <w:rFonts w:cs="Arial"/>
                <w:b/>
                <w:sz w:val="18"/>
                <w:szCs w:val="18"/>
              </w:rPr>
              <w:t>COV</w:t>
            </w:r>
          </w:p>
        </w:tc>
        <w:tc>
          <w:tcPr>
            <w:tcW w:w="174" w:type="pct"/>
            <w:shd w:val="clear" w:color="auto" w:fill="D9D9D9"/>
            <w:vAlign w:val="center"/>
          </w:tcPr>
          <w:p w:rsidR="008F37A9" w:rsidRDefault="008F37A9">
            <w:pPr>
              <w:jc w:val="center"/>
              <w:rPr>
                <w:rFonts w:cs="Arial"/>
                <w:b/>
                <w:sz w:val="18"/>
                <w:szCs w:val="18"/>
              </w:rPr>
            </w:pPr>
            <w:r>
              <w:rPr>
                <w:rFonts w:cs="Arial"/>
                <w:b/>
                <w:sz w:val="18"/>
                <w:szCs w:val="18"/>
              </w:rPr>
              <w:t>C</w:t>
            </w:r>
          </w:p>
        </w:tc>
        <w:tc>
          <w:tcPr>
            <w:tcW w:w="376" w:type="pct"/>
            <w:shd w:val="clear" w:color="auto" w:fill="D9D9D9"/>
            <w:vAlign w:val="center"/>
          </w:tcPr>
          <w:p w:rsidR="008F37A9" w:rsidRDefault="008F37A9">
            <w:pPr>
              <w:jc w:val="center"/>
              <w:rPr>
                <w:rFonts w:cs="Arial"/>
                <w:b/>
                <w:sz w:val="18"/>
                <w:szCs w:val="18"/>
              </w:rPr>
            </w:pPr>
            <w:r>
              <w:rPr>
                <w:rFonts w:cs="Arial"/>
                <w:b/>
                <w:sz w:val="18"/>
                <w:szCs w:val="18"/>
              </w:rPr>
              <w:t>Secco</w:t>
            </w:r>
          </w:p>
        </w:tc>
        <w:tc>
          <w:tcPr>
            <w:tcW w:w="339" w:type="pct"/>
            <w:shd w:val="clear" w:color="auto" w:fill="D9D9D9"/>
            <w:vAlign w:val="center"/>
          </w:tcPr>
          <w:p w:rsidR="008F37A9" w:rsidRDefault="008F37A9">
            <w:pPr>
              <w:jc w:val="center"/>
              <w:rPr>
                <w:rFonts w:cs="Arial"/>
                <w:b/>
                <w:sz w:val="18"/>
                <w:szCs w:val="18"/>
              </w:rPr>
            </w:pPr>
            <w:r>
              <w:rPr>
                <w:rFonts w:cs="Arial"/>
                <w:b/>
                <w:sz w:val="18"/>
                <w:szCs w:val="18"/>
              </w:rPr>
              <w:t>COV</w:t>
            </w:r>
          </w:p>
        </w:tc>
        <w:tc>
          <w:tcPr>
            <w:tcW w:w="170" w:type="pct"/>
            <w:shd w:val="clear" w:color="auto" w:fill="D9D9D9"/>
            <w:vAlign w:val="center"/>
          </w:tcPr>
          <w:p w:rsidR="008F37A9" w:rsidRDefault="008F37A9">
            <w:pPr>
              <w:jc w:val="center"/>
              <w:rPr>
                <w:rFonts w:cs="Arial"/>
                <w:b/>
                <w:sz w:val="18"/>
                <w:szCs w:val="18"/>
              </w:rPr>
            </w:pPr>
            <w:r>
              <w:rPr>
                <w:rFonts w:cs="Arial"/>
                <w:b/>
                <w:sz w:val="18"/>
                <w:szCs w:val="18"/>
              </w:rPr>
              <w:t>C</w:t>
            </w:r>
          </w:p>
        </w:tc>
      </w:tr>
      <w:tr w:rsidR="008F37A9">
        <w:tc>
          <w:tcPr>
            <w:tcW w:w="470" w:type="pct"/>
            <w:vAlign w:val="center"/>
          </w:tcPr>
          <w:p w:rsidR="008F37A9" w:rsidRDefault="008F37A9">
            <w:pPr>
              <w:jc w:val="center"/>
              <w:rPr>
                <w:rFonts w:cs="Arial"/>
                <w:sz w:val="18"/>
                <w:szCs w:val="18"/>
              </w:rPr>
            </w:pPr>
          </w:p>
        </w:tc>
        <w:tc>
          <w:tcPr>
            <w:tcW w:w="510" w:type="pct"/>
            <w:vAlign w:val="center"/>
          </w:tcPr>
          <w:p w:rsidR="008F37A9" w:rsidRDefault="008F37A9">
            <w:pPr>
              <w:jc w:val="center"/>
              <w:rPr>
                <w:rFonts w:cs="Arial"/>
                <w:sz w:val="18"/>
                <w:szCs w:val="18"/>
              </w:rPr>
            </w:pPr>
          </w:p>
        </w:tc>
        <w:tc>
          <w:tcPr>
            <w:tcW w:w="465" w:type="pct"/>
            <w:vAlign w:val="center"/>
          </w:tcPr>
          <w:p w:rsidR="008F37A9" w:rsidRDefault="008F37A9">
            <w:pPr>
              <w:jc w:val="center"/>
              <w:rPr>
                <w:rFonts w:cs="Arial"/>
                <w:sz w:val="18"/>
                <w:szCs w:val="18"/>
              </w:rPr>
            </w:pPr>
          </w:p>
        </w:tc>
        <w:tc>
          <w:tcPr>
            <w:tcW w:w="315" w:type="pct"/>
            <w:vAlign w:val="center"/>
          </w:tcPr>
          <w:p w:rsidR="008F37A9" w:rsidRDefault="008F37A9">
            <w:pPr>
              <w:jc w:val="center"/>
              <w:rPr>
                <w:rFonts w:cs="Arial"/>
                <w:sz w:val="18"/>
                <w:szCs w:val="18"/>
              </w:rPr>
            </w:pPr>
          </w:p>
        </w:tc>
        <w:tc>
          <w:tcPr>
            <w:tcW w:w="209" w:type="pct"/>
            <w:vAlign w:val="center"/>
          </w:tcPr>
          <w:p w:rsidR="008F37A9" w:rsidRDefault="008F37A9">
            <w:pPr>
              <w:jc w:val="center"/>
              <w:rPr>
                <w:rFonts w:cs="Arial"/>
                <w:sz w:val="18"/>
                <w:szCs w:val="18"/>
              </w:rPr>
            </w:pPr>
          </w:p>
        </w:tc>
        <w:tc>
          <w:tcPr>
            <w:tcW w:w="209" w:type="pct"/>
            <w:vAlign w:val="center"/>
          </w:tcPr>
          <w:p w:rsidR="008F37A9" w:rsidRDefault="008F37A9">
            <w:pPr>
              <w:jc w:val="center"/>
              <w:rPr>
                <w:rFonts w:cs="Arial"/>
                <w:sz w:val="18"/>
                <w:szCs w:val="18"/>
              </w:rPr>
            </w:pPr>
          </w:p>
        </w:tc>
        <w:tc>
          <w:tcPr>
            <w:tcW w:w="209" w:type="pct"/>
            <w:vAlign w:val="center"/>
          </w:tcPr>
          <w:p w:rsidR="008F37A9" w:rsidRDefault="008F37A9">
            <w:pPr>
              <w:jc w:val="center"/>
              <w:rPr>
                <w:rFonts w:cs="Arial"/>
                <w:sz w:val="18"/>
                <w:szCs w:val="18"/>
              </w:rPr>
            </w:pPr>
          </w:p>
        </w:tc>
        <w:tc>
          <w:tcPr>
            <w:tcW w:w="209" w:type="pct"/>
            <w:vAlign w:val="center"/>
          </w:tcPr>
          <w:p w:rsidR="008F37A9" w:rsidRDefault="008F37A9">
            <w:pPr>
              <w:jc w:val="center"/>
              <w:rPr>
                <w:rFonts w:cs="Arial"/>
                <w:sz w:val="18"/>
                <w:szCs w:val="18"/>
              </w:rPr>
            </w:pPr>
          </w:p>
        </w:tc>
        <w:tc>
          <w:tcPr>
            <w:tcW w:w="210" w:type="pct"/>
            <w:vAlign w:val="center"/>
          </w:tcPr>
          <w:p w:rsidR="008F37A9" w:rsidRDefault="008F37A9">
            <w:pPr>
              <w:jc w:val="center"/>
              <w:rPr>
                <w:rFonts w:cs="Arial"/>
                <w:sz w:val="18"/>
                <w:szCs w:val="18"/>
              </w:rPr>
            </w:pPr>
          </w:p>
        </w:tc>
        <w:tc>
          <w:tcPr>
            <w:tcW w:w="210" w:type="pct"/>
            <w:vAlign w:val="center"/>
          </w:tcPr>
          <w:p w:rsidR="008F37A9" w:rsidRDefault="008F37A9">
            <w:pPr>
              <w:jc w:val="center"/>
              <w:rPr>
                <w:rFonts w:cs="Arial"/>
                <w:sz w:val="18"/>
                <w:szCs w:val="18"/>
              </w:rPr>
            </w:pPr>
          </w:p>
        </w:tc>
        <w:tc>
          <w:tcPr>
            <w:tcW w:w="210" w:type="pct"/>
            <w:vAlign w:val="center"/>
          </w:tcPr>
          <w:p w:rsidR="008F37A9" w:rsidRDefault="008F37A9">
            <w:pPr>
              <w:jc w:val="center"/>
              <w:rPr>
                <w:rFonts w:cs="Arial"/>
                <w:sz w:val="18"/>
                <w:szCs w:val="18"/>
              </w:rPr>
            </w:pPr>
          </w:p>
        </w:tc>
        <w:tc>
          <w:tcPr>
            <w:tcW w:w="376" w:type="pct"/>
            <w:vAlign w:val="center"/>
          </w:tcPr>
          <w:p w:rsidR="008F37A9" w:rsidRDefault="008F37A9">
            <w:pPr>
              <w:jc w:val="center"/>
              <w:rPr>
                <w:rFonts w:cs="Arial"/>
                <w:sz w:val="18"/>
                <w:szCs w:val="18"/>
              </w:rPr>
            </w:pPr>
          </w:p>
        </w:tc>
        <w:tc>
          <w:tcPr>
            <w:tcW w:w="339" w:type="pct"/>
            <w:vAlign w:val="center"/>
          </w:tcPr>
          <w:p w:rsidR="008F37A9" w:rsidRDefault="008F37A9">
            <w:pPr>
              <w:jc w:val="center"/>
              <w:rPr>
                <w:rFonts w:cs="Arial"/>
                <w:sz w:val="18"/>
                <w:szCs w:val="18"/>
              </w:rPr>
            </w:pPr>
          </w:p>
        </w:tc>
        <w:tc>
          <w:tcPr>
            <w:tcW w:w="174" w:type="pct"/>
            <w:vAlign w:val="center"/>
          </w:tcPr>
          <w:p w:rsidR="008F37A9" w:rsidRDefault="008F37A9">
            <w:pPr>
              <w:jc w:val="center"/>
              <w:rPr>
                <w:rFonts w:cs="Arial"/>
                <w:sz w:val="18"/>
                <w:szCs w:val="18"/>
              </w:rPr>
            </w:pPr>
          </w:p>
        </w:tc>
        <w:tc>
          <w:tcPr>
            <w:tcW w:w="376" w:type="pct"/>
            <w:vAlign w:val="center"/>
          </w:tcPr>
          <w:p w:rsidR="008F37A9" w:rsidRDefault="008F37A9">
            <w:pPr>
              <w:jc w:val="center"/>
              <w:rPr>
                <w:rFonts w:cs="Arial"/>
                <w:sz w:val="18"/>
                <w:szCs w:val="18"/>
              </w:rPr>
            </w:pPr>
          </w:p>
        </w:tc>
        <w:tc>
          <w:tcPr>
            <w:tcW w:w="339" w:type="pct"/>
            <w:vAlign w:val="center"/>
          </w:tcPr>
          <w:p w:rsidR="008F37A9" w:rsidRDefault="008F37A9">
            <w:pPr>
              <w:jc w:val="center"/>
              <w:rPr>
                <w:rFonts w:cs="Arial"/>
                <w:sz w:val="18"/>
                <w:szCs w:val="18"/>
              </w:rPr>
            </w:pPr>
          </w:p>
        </w:tc>
        <w:tc>
          <w:tcPr>
            <w:tcW w:w="170" w:type="pct"/>
            <w:vAlign w:val="center"/>
          </w:tcPr>
          <w:p w:rsidR="008F37A9" w:rsidRDefault="008F37A9">
            <w:pPr>
              <w:jc w:val="center"/>
              <w:rPr>
                <w:rFonts w:cs="Arial"/>
                <w:sz w:val="18"/>
                <w:szCs w:val="18"/>
              </w:rPr>
            </w:pPr>
          </w:p>
        </w:tc>
      </w:tr>
      <w:tr w:rsidR="008F37A9">
        <w:tc>
          <w:tcPr>
            <w:tcW w:w="470" w:type="pct"/>
            <w:vAlign w:val="center"/>
          </w:tcPr>
          <w:p w:rsidR="008F37A9" w:rsidRDefault="008F37A9">
            <w:pPr>
              <w:jc w:val="center"/>
              <w:rPr>
                <w:rFonts w:cs="Arial"/>
                <w:b/>
                <w:sz w:val="18"/>
                <w:szCs w:val="18"/>
              </w:rPr>
            </w:pPr>
            <w:r>
              <w:rPr>
                <w:rFonts w:cs="Arial"/>
                <w:b/>
                <w:sz w:val="18"/>
                <w:szCs w:val="18"/>
              </w:rPr>
              <w:t>TOTALE</w:t>
            </w:r>
          </w:p>
        </w:tc>
        <w:tc>
          <w:tcPr>
            <w:tcW w:w="2755" w:type="pct"/>
            <w:gridSpan w:val="10"/>
            <w:vAlign w:val="center"/>
          </w:tcPr>
          <w:p w:rsidR="008F37A9" w:rsidRDefault="008F37A9">
            <w:pPr>
              <w:jc w:val="center"/>
              <w:rPr>
                <w:rFonts w:cs="Arial"/>
                <w:b/>
                <w:sz w:val="18"/>
                <w:szCs w:val="18"/>
              </w:rPr>
            </w:pPr>
          </w:p>
        </w:tc>
        <w:tc>
          <w:tcPr>
            <w:tcW w:w="376" w:type="pct"/>
            <w:vAlign w:val="center"/>
          </w:tcPr>
          <w:p w:rsidR="008F37A9" w:rsidRDefault="008F37A9">
            <w:pPr>
              <w:jc w:val="center"/>
              <w:rPr>
                <w:rFonts w:cs="Arial"/>
                <w:b/>
                <w:sz w:val="18"/>
                <w:szCs w:val="18"/>
              </w:rPr>
            </w:pPr>
          </w:p>
        </w:tc>
        <w:tc>
          <w:tcPr>
            <w:tcW w:w="339" w:type="pct"/>
            <w:vAlign w:val="center"/>
          </w:tcPr>
          <w:p w:rsidR="008F37A9" w:rsidRDefault="008F37A9">
            <w:pPr>
              <w:jc w:val="center"/>
              <w:rPr>
                <w:rFonts w:cs="Arial"/>
                <w:b/>
                <w:sz w:val="18"/>
                <w:szCs w:val="18"/>
                <w:vertAlign w:val="subscript"/>
              </w:rPr>
            </w:pPr>
          </w:p>
        </w:tc>
        <w:tc>
          <w:tcPr>
            <w:tcW w:w="174" w:type="pct"/>
            <w:vAlign w:val="center"/>
          </w:tcPr>
          <w:p w:rsidR="008F37A9" w:rsidRDefault="008F37A9">
            <w:pPr>
              <w:jc w:val="center"/>
              <w:rPr>
                <w:rFonts w:cs="Arial"/>
                <w:b/>
                <w:sz w:val="18"/>
                <w:szCs w:val="18"/>
                <w:vertAlign w:val="subscript"/>
              </w:rPr>
            </w:pPr>
          </w:p>
        </w:tc>
        <w:tc>
          <w:tcPr>
            <w:tcW w:w="376" w:type="pct"/>
            <w:vAlign w:val="center"/>
          </w:tcPr>
          <w:p w:rsidR="008F37A9" w:rsidRDefault="008F37A9">
            <w:pPr>
              <w:jc w:val="center"/>
              <w:rPr>
                <w:rFonts w:cs="Arial"/>
                <w:b/>
                <w:sz w:val="18"/>
                <w:szCs w:val="18"/>
              </w:rPr>
            </w:pPr>
          </w:p>
        </w:tc>
        <w:tc>
          <w:tcPr>
            <w:tcW w:w="339" w:type="pct"/>
            <w:vAlign w:val="center"/>
          </w:tcPr>
          <w:p w:rsidR="008F37A9" w:rsidRDefault="008F37A9">
            <w:pPr>
              <w:jc w:val="center"/>
              <w:rPr>
                <w:rFonts w:cs="Arial"/>
                <w:b/>
                <w:sz w:val="18"/>
                <w:szCs w:val="18"/>
                <w:vertAlign w:val="subscript"/>
              </w:rPr>
            </w:pPr>
          </w:p>
        </w:tc>
        <w:tc>
          <w:tcPr>
            <w:tcW w:w="170" w:type="pct"/>
            <w:vAlign w:val="center"/>
          </w:tcPr>
          <w:p w:rsidR="008F37A9" w:rsidRDefault="008F37A9">
            <w:pPr>
              <w:jc w:val="center"/>
              <w:rPr>
                <w:rFonts w:cs="Arial"/>
                <w:b/>
                <w:sz w:val="18"/>
                <w:szCs w:val="18"/>
                <w:vertAlign w:val="subscript"/>
              </w:rPr>
            </w:pPr>
          </w:p>
        </w:tc>
      </w:tr>
    </w:tbl>
    <w:p w:rsidR="008F37A9" w:rsidRDefault="008F37A9">
      <w:pPr>
        <w:spacing w:before="120"/>
        <w:jc w:val="center"/>
        <w:rPr>
          <w:rFonts w:cs="Arial"/>
          <w:i/>
          <w:sz w:val="18"/>
        </w:rPr>
      </w:pPr>
      <w:r>
        <w:rPr>
          <w:rFonts w:cs="Arial"/>
          <w:b/>
          <w:sz w:val="18"/>
        </w:rPr>
        <w:t xml:space="preserve">Tabella B2a – </w:t>
      </w:r>
      <w:r>
        <w:rPr>
          <w:rFonts w:cs="Arial"/>
          <w:i/>
          <w:sz w:val="18"/>
        </w:rPr>
        <w:t xml:space="preserve">Caratteristiche materie prime attività di cui all’art.275 del </w:t>
      </w:r>
      <w:proofErr w:type="spellStart"/>
      <w:r>
        <w:rPr>
          <w:rFonts w:cs="Arial"/>
          <w:i/>
          <w:sz w:val="18"/>
        </w:rPr>
        <w:t>D.Lgs.</w:t>
      </w:r>
      <w:proofErr w:type="spellEnd"/>
      <w:r>
        <w:rPr>
          <w:rFonts w:cs="Arial"/>
          <w:i/>
          <w:sz w:val="18"/>
        </w:rPr>
        <w:t xml:space="preserve"> 152/06</w:t>
      </w:r>
    </w:p>
    <w:p w:rsidR="008F37A9" w:rsidRDefault="008F37A9">
      <w:pPr>
        <w:rPr>
          <w:rFonts w:cs="Arial"/>
          <w:b/>
          <w:bCs/>
          <w:i/>
          <w:iCs/>
          <w:color w:val="0000FF"/>
        </w:rPr>
      </w:pPr>
    </w:p>
    <w:p w:rsidR="008F37A9" w:rsidRDefault="008F37A9">
      <w:pPr>
        <w:pStyle w:val="Corpodeltesto3"/>
        <w:spacing w:after="60"/>
        <w:rPr>
          <w:b/>
          <w:bCs/>
          <w:i/>
          <w:iCs/>
          <w:color w:val="0000FF"/>
          <w:sz w:val="22"/>
        </w:rPr>
      </w:pPr>
      <w:r>
        <w:rPr>
          <w:b/>
          <w:bCs/>
          <w:i/>
          <w:iCs/>
          <w:color w:val="0000FF"/>
          <w:sz w:val="22"/>
        </w:rPr>
        <w:t>Concentrare l’attenzione sulla pericolosità delle sostanze, chiedendo se necessarie le frasi di rischio relative alle classi di pericolosità e le relative schede di sicurezza, al fine di fare le opportune valutazioni anche relativamente alla possibilità di sostituirle con materie meno pericolose sulla base delle indicazioni fornite dalle linee guida e dai confronti con le altre attività produttive, laddove possibile.</w:t>
      </w:r>
    </w:p>
    <w:p w:rsidR="008F37A9" w:rsidRDefault="008F37A9">
      <w:pPr>
        <w:pStyle w:val="Rientrocorpodeltesto"/>
        <w:spacing w:after="0"/>
        <w:ind w:left="0"/>
        <w:rPr>
          <w:b/>
          <w:bCs/>
          <w:i w:val="0"/>
          <w:iCs w:val="0"/>
          <w:color w:val="0000FF"/>
          <w:sz w:val="22"/>
        </w:rPr>
      </w:pPr>
    </w:p>
    <w:p w:rsidR="008F37A9" w:rsidRDefault="008F37A9">
      <w:pPr>
        <w:pStyle w:val="Titolo2"/>
        <w:rPr>
          <w:b w:val="0"/>
          <w:bCs w:val="0"/>
        </w:rPr>
      </w:pPr>
      <w:bookmarkStart w:id="54" w:name="_Toc126433484"/>
      <w:bookmarkStart w:id="55" w:name="_Toc487025716"/>
      <w:r>
        <w:t>B.3 Risorse idriche ed energetiche</w:t>
      </w:r>
      <w:bookmarkEnd w:id="54"/>
      <w:bookmarkEnd w:id="55"/>
    </w:p>
    <w:p w:rsidR="008F37A9" w:rsidRDefault="008F37A9">
      <w:pPr>
        <w:tabs>
          <w:tab w:val="left" w:pos="1516"/>
        </w:tabs>
        <w:ind w:right="-176"/>
        <w:rPr>
          <w:rFonts w:cs="Arial"/>
          <w:b/>
          <w:bCs/>
          <w:i/>
          <w:iCs/>
          <w:spacing w:val="2"/>
          <w:szCs w:val="20"/>
        </w:rPr>
      </w:pPr>
      <w:r>
        <w:rPr>
          <w:rFonts w:cs="Arial"/>
          <w:b/>
          <w:bCs/>
          <w:i/>
          <w:iCs/>
          <w:spacing w:val="2"/>
          <w:szCs w:val="20"/>
        </w:rPr>
        <w:t>Consumi idrici</w:t>
      </w:r>
    </w:p>
    <w:p w:rsidR="008F37A9" w:rsidRDefault="008F37A9">
      <w:pPr>
        <w:pStyle w:val="Rientrocorpodeltesto"/>
        <w:spacing w:after="0"/>
        <w:ind w:left="0"/>
        <w:rPr>
          <w:i w:val="0"/>
          <w:iCs w:val="0"/>
          <w:color w:val="auto"/>
          <w:sz w:val="22"/>
        </w:rPr>
      </w:pPr>
      <w:r>
        <w:rPr>
          <w:i w:val="0"/>
          <w:iCs w:val="0"/>
          <w:color w:val="auto"/>
          <w:spacing w:val="2"/>
          <w:sz w:val="22"/>
          <w:szCs w:val="20"/>
        </w:rPr>
        <w:t>I consumi idrici dell’impianto sono sintetizzati nella tabella seguente: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5"/>
        <w:gridCol w:w="1954"/>
        <w:gridCol w:w="2445"/>
        <w:gridCol w:w="2598"/>
      </w:tblGrid>
      <w:tr w:rsidR="008F37A9">
        <w:trPr>
          <w:cantSplit/>
          <w:trHeight w:val="264"/>
        </w:trPr>
        <w:tc>
          <w:tcPr>
            <w:tcW w:w="3490" w:type="dxa"/>
            <w:vMerge w:val="restart"/>
            <w:shd w:val="clear" w:color="auto" w:fill="E6E6E6"/>
            <w:vAlign w:val="center"/>
          </w:tcPr>
          <w:p w:rsidR="008F37A9" w:rsidRDefault="008F37A9">
            <w:pPr>
              <w:pStyle w:val="Rientrocorpodeltesto"/>
              <w:spacing w:after="0"/>
              <w:ind w:left="0"/>
              <w:jc w:val="center"/>
              <w:rPr>
                <w:b/>
                <w:bCs/>
                <w:i w:val="0"/>
                <w:iCs w:val="0"/>
                <w:color w:val="auto"/>
                <w:spacing w:val="2"/>
                <w:sz w:val="22"/>
                <w:szCs w:val="20"/>
              </w:rPr>
            </w:pPr>
            <w:r>
              <w:rPr>
                <w:b/>
                <w:bCs/>
                <w:i w:val="0"/>
                <w:iCs w:val="0"/>
                <w:color w:val="auto"/>
                <w:spacing w:val="2"/>
                <w:sz w:val="22"/>
                <w:szCs w:val="20"/>
              </w:rPr>
              <w:t>Fonte</w:t>
            </w:r>
          </w:p>
        </w:tc>
        <w:tc>
          <w:tcPr>
            <w:tcW w:w="7088" w:type="dxa"/>
            <w:gridSpan w:val="3"/>
            <w:shd w:val="clear" w:color="auto" w:fill="E6E6E6"/>
          </w:tcPr>
          <w:p w:rsidR="008F37A9" w:rsidRDefault="008F37A9">
            <w:pPr>
              <w:pStyle w:val="Rientrocorpodeltesto"/>
              <w:spacing w:after="0"/>
              <w:ind w:left="0"/>
              <w:jc w:val="center"/>
              <w:rPr>
                <w:b/>
                <w:bCs/>
                <w:i w:val="0"/>
                <w:iCs w:val="0"/>
                <w:color w:val="auto"/>
                <w:spacing w:val="2"/>
                <w:sz w:val="22"/>
                <w:szCs w:val="20"/>
              </w:rPr>
            </w:pPr>
            <w:r>
              <w:rPr>
                <w:b/>
                <w:bCs/>
                <w:i w:val="0"/>
                <w:iCs w:val="0"/>
                <w:color w:val="auto"/>
                <w:spacing w:val="2"/>
                <w:sz w:val="22"/>
                <w:szCs w:val="20"/>
              </w:rPr>
              <w:t>Prelievo annuo</w:t>
            </w:r>
          </w:p>
        </w:tc>
      </w:tr>
      <w:tr w:rsidR="008F37A9">
        <w:trPr>
          <w:cantSplit/>
        </w:trPr>
        <w:tc>
          <w:tcPr>
            <w:tcW w:w="3490" w:type="dxa"/>
            <w:vMerge/>
            <w:shd w:val="clear" w:color="auto" w:fill="E6E6E6"/>
          </w:tcPr>
          <w:p w:rsidR="008F37A9" w:rsidRDefault="008F37A9">
            <w:pPr>
              <w:pStyle w:val="Rientrocorpodeltesto"/>
              <w:spacing w:after="0"/>
              <w:ind w:left="0"/>
              <w:jc w:val="center"/>
              <w:rPr>
                <w:b/>
                <w:bCs/>
                <w:i w:val="0"/>
                <w:iCs w:val="0"/>
                <w:color w:val="auto"/>
                <w:spacing w:val="2"/>
                <w:sz w:val="22"/>
                <w:szCs w:val="20"/>
              </w:rPr>
            </w:pPr>
          </w:p>
        </w:tc>
        <w:tc>
          <w:tcPr>
            <w:tcW w:w="4444" w:type="dxa"/>
            <w:gridSpan w:val="2"/>
            <w:shd w:val="clear" w:color="auto" w:fill="E6E6E6"/>
          </w:tcPr>
          <w:p w:rsidR="008F37A9" w:rsidRDefault="008F37A9">
            <w:pPr>
              <w:pStyle w:val="Rientrocorpodeltesto"/>
              <w:spacing w:after="0"/>
              <w:ind w:left="0"/>
              <w:jc w:val="center"/>
              <w:rPr>
                <w:b/>
                <w:bCs/>
                <w:i w:val="0"/>
                <w:iCs w:val="0"/>
                <w:color w:val="auto"/>
                <w:spacing w:val="2"/>
                <w:sz w:val="22"/>
                <w:szCs w:val="20"/>
              </w:rPr>
            </w:pPr>
            <w:r>
              <w:rPr>
                <w:b/>
                <w:bCs/>
                <w:i w:val="0"/>
                <w:iCs w:val="0"/>
                <w:color w:val="auto"/>
                <w:spacing w:val="2"/>
                <w:sz w:val="22"/>
                <w:szCs w:val="20"/>
              </w:rPr>
              <w:t>Acque industriali</w:t>
            </w:r>
          </w:p>
        </w:tc>
        <w:tc>
          <w:tcPr>
            <w:tcW w:w="2644" w:type="dxa"/>
            <w:vMerge w:val="restart"/>
            <w:shd w:val="clear" w:color="auto" w:fill="E6E6E6"/>
            <w:vAlign w:val="center"/>
          </w:tcPr>
          <w:p w:rsidR="008F37A9" w:rsidRDefault="008F37A9">
            <w:pPr>
              <w:pStyle w:val="Rientrocorpodeltesto"/>
              <w:spacing w:after="0"/>
              <w:ind w:left="0"/>
              <w:jc w:val="center"/>
              <w:rPr>
                <w:b/>
                <w:bCs/>
                <w:i w:val="0"/>
                <w:iCs w:val="0"/>
                <w:color w:val="auto"/>
                <w:spacing w:val="2"/>
                <w:sz w:val="22"/>
                <w:szCs w:val="20"/>
              </w:rPr>
            </w:pPr>
            <w:r>
              <w:rPr>
                <w:b/>
                <w:bCs/>
                <w:i w:val="0"/>
                <w:iCs w:val="0"/>
                <w:color w:val="auto"/>
                <w:spacing w:val="2"/>
                <w:sz w:val="22"/>
                <w:szCs w:val="20"/>
              </w:rPr>
              <w:t>Usi domestici (m</w:t>
            </w:r>
            <w:r>
              <w:rPr>
                <w:b/>
                <w:bCs/>
                <w:i w:val="0"/>
                <w:iCs w:val="0"/>
                <w:color w:val="auto"/>
                <w:spacing w:val="2"/>
                <w:sz w:val="22"/>
                <w:szCs w:val="20"/>
                <w:vertAlign w:val="superscript"/>
              </w:rPr>
              <w:t>3</w:t>
            </w:r>
            <w:r>
              <w:rPr>
                <w:b/>
                <w:bCs/>
                <w:i w:val="0"/>
                <w:iCs w:val="0"/>
                <w:color w:val="auto"/>
                <w:spacing w:val="2"/>
                <w:sz w:val="22"/>
                <w:szCs w:val="20"/>
              </w:rPr>
              <w:t>)</w:t>
            </w:r>
          </w:p>
        </w:tc>
      </w:tr>
      <w:tr w:rsidR="008F37A9">
        <w:trPr>
          <w:cantSplit/>
        </w:trPr>
        <w:tc>
          <w:tcPr>
            <w:tcW w:w="3490" w:type="dxa"/>
            <w:vMerge/>
            <w:shd w:val="clear" w:color="auto" w:fill="E6E6E6"/>
          </w:tcPr>
          <w:p w:rsidR="008F37A9" w:rsidRDefault="008F37A9">
            <w:pPr>
              <w:pStyle w:val="Rientrocorpodeltesto"/>
              <w:spacing w:after="0"/>
              <w:ind w:left="0"/>
              <w:jc w:val="center"/>
              <w:rPr>
                <w:b/>
                <w:bCs/>
                <w:i w:val="0"/>
                <w:iCs w:val="0"/>
                <w:color w:val="auto"/>
                <w:spacing w:val="2"/>
                <w:sz w:val="22"/>
                <w:szCs w:val="20"/>
              </w:rPr>
            </w:pPr>
          </w:p>
        </w:tc>
        <w:tc>
          <w:tcPr>
            <w:tcW w:w="1980" w:type="dxa"/>
            <w:shd w:val="clear" w:color="auto" w:fill="E6E6E6"/>
          </w:tcPr>
          <w:p w:rsidR="008F37A9" w:rsidRDefault="008F37A9">
            <w:pPr>
              <w:pStyle w:val="Rientrocorpodeltesto"/>
              <w:spacing w:after="0"/>
              <w:ind w:left="0"/>
              <w:jc w:val="center"/>
              <w:rPr>
                <w:b/>
                <w:bCs/>
                <w:i w:val="0"/>
                <w:iCs w:val="0"/>
                <w:color w:val="auto"/>
                <w:spacing w:val="2"/>
                <w:sz w:val="22"/>
                <w:szCs w:val="20"/>
              </w:rPr>
            </w:pPr>
            <w:r>
              <w:rPr>
                <w:b/>
                <w:bCs/>
                <w:i w:val="0"/>
                <w:iCs w:val="0"/>
                <w:color w:val="auto"/>
                <w:spacing w:val="2"/>
                <w:sz w:val="22"/>
                <w:szCs w:val="20"/>
              </w:rPr>
              <w:t>Processo (m</w:t>
            </w:r>
            <w:r>
              <w:rPr>
                <w:b/>
                <w:bCs/>
                <w:i w:val="0"/>
                <w:iCs w:val="0"/>
                <w:color w:val="auto"/>
                <w:spacing w:val="2"/>
                <w:sz w:val="22"/>
                <w:szCs w:val="20"/>
                <w:vertAlign w:val="superscript"/>
              </w:rPr>
              <w:t>3</w:t>
            </w:r>
            <w:r>
              <w:rPr>
                <w:b/>
                <w:bCs/>
                <w:i w:val="0"/>
                <w:iCs w:val="0"/>
                <w:color w:val="auto"/>
                <w:spacing w:val="2"/>
                <w:sz w:val="22"/>
                <w:szCs w:val="20"/>
              </w:rPr>
              <w:t>)</w:t>
            </w:r>
          </w:p>
        </w:tc>
        <w:tc>
          <w:tcPr>
            <w:tcW w:w="2464" w:type="dxa"/>
            <w:shd w:val="clear" w:color="auto" w:fill="E6E6E6"/>
          </w:tcPr>
          <w:p w:rsidR="008F37A9" w:rsidRDefault="008F37A9">
            <w:pPr>
              <w:pStyle w:val="Rientrocorpodeltesto"/>
              <w:spacing w:after="0"/>
              <w:ind w:left="0"/>
              <w:jc w:val="center"/>
              <w:rPr>
                <w:b/>
                <w:bCs/>
                <w:i w:val="0"/>
                <w:iCs w:val="0"/>
                <w:color w:val="auto"/>
                <w:spacing w:val="2"/>
                <w:sz w:val="22"/>
                <w:szCs w:val="20"/>
              </w:rPr>
            </w:pPr>
            <w:r>
              <w:rPr>
                <w:b/>
                <w:bCs/>
                <w:i w:val="0"/>
                <w:iCs w:val="0"/>
                <w:color w:val="auto"/>
                <w:spacing w:val="2"/>
                <w:sz w:val="22"/>
                <w:szCs w:val="20"/>
              </w:rPr>
              <w:t>Raffreddamento (m</w:t>
            </w:r>
            <w:r>
              <w:rPr>
                <w:b/>
                <w:bCs/>
                <w:i w:val="0"/>
                <w:iCs w:val="0"/>
                <w:color w:val="auto"/>
                <w:spacing w:val="2"/>
                <w:sz w:val="22"/>
                <w:szCs w:val="20"/>
                <w:vertAlign w:val="superscript"/>
              </w:rPr>
              <w:t>3</w:t>
            </w:r>
            <w:r>
              <w:rPr>
                <w:b/>
                <w:bCs/>
                <w:i w:val="0"/>
                <w:iCs w:val="0"/>
                <w:color w:val="auto"/>
                <w:spacing w:val="2"/>
                <w:sz w:val="22"/>
                <w:szCs w:val="20"/>
              </w:rPr>
              <w:t>)</w:t>
            </w:r>
          </w:p>
        </w:tc>
        <w:tc>
          <w:tcPr>
            <w:tcW w:w="2644" w:type="dxa"/>
            <w:vMerge/>
            <w:shd w:val="clear" w:color="auto" w:fill="E6E6E6"/>
          </w:tcPr>
          <w:p w:rsidR="008F37A9" w:rsidRDefault="008F37A9">
            <w:pPr>
              <w:pStyle w:val="Rientrocorpodeltesto"/>
              <w:spacing w:after="0"/>
              <w:ind w:left="0"/>
              <w:jc w:val="center"/>
              <w:rPr>
                <w:b/>
                <w:bCs/>
                <w:i w:val="0"/>
                <w:iCs w:val="0"/>
                <w:color w:val="auto"/>
                <w:spacing w:val="2"/>
                <w:sz w:val="22"/>
                <w:szCs w:val="20"/>
              </w:rPr>
            </w:pPr>
          </w:p>
        </w:tc>
      </w:tr>
      <w:tr w:rsidR="008F37A9">
        <w:tc>
          <w:tcPr>
            <w:tcW w:w="3490" w:type="dxa"/>
          </w:tcPr>
          <w:p w:rsidR="008F37A9" w:rsidRDefault="008F37A9">
            <w:pPr>
              <w:pStyle w:val="Rientrocorpodeltesto"/>
              <w:spacing w:after="0"/>
              <w:ind w:left="0"/>
              <w:jc w:val="center"/>
              <w:rPr>
                <w:b/>
                <w:bCs/>
                <w:i w:val="0"/>
                <w:iCs w:val="0"/>
                <w:color w:val="auto"/>
                <w:spacing w:val="2"/>
                <w:sz w:val="22"/>
                <w:szCs w:val="20"/>
              </w:rPr>
            </w:pPr>
            <w:r>
              <w:rPr>
                <w:b/>
                <w:bCs/>
                <w:i w:val="0"/>
                <w:iCs w:val="0"/>
                <w:color w:val="auto"/>
                <w:spacing w:val="2"/>
                <w:sz w:val="22"/>
                <w:szCs w:val="20"/>
              </w:rPr>
              <w:t>Pozzo</w:t>
            </w:r>
          </w:p>
        </w:tc>
        <w:tc>
          <w:tcPr>
            <w:tcW w:w="1980" w:type="dxa"/>
          </w:tcPr>
          <w:p w:rsidR="008F37A9" w:rsidRDefault="008F37A9">
            <w:pPr>
              <w:pStyle w:val="Rientrocorpodeltesto"/>
              <w:spacing w:after="0"/>
              <w:ind w:left="0"/>
              <w:jc w:val="center"/>
              <w:rPr>
                <w:i w:val="0"/>
                <w:iCs w:val="0"/>
                <w:color w:val="auto"/>
                <w:sz w:val="22"/>
              </w:rPr>
            </w:pPr>
          </w:p>
        </w:tc>
        <w:tc>
          <w:tcPr>
            <w:tcW w:w="2464" w:type="dxa"/>
          </w:tcPr>
          <w:p w:rsidR="008F37A9" w:rsidRDefault="008F37A9">
            <w:pPr>
              <w:pStyle w:val="Rientrocorpodeltesto"/>
              <w:spacing w:after="0"/>
              <w:ind w:left="0"/>
              <w:jc w:val="center"/>
              <w:rPr>
                <w:i w:val="0"/>
                <w:iCs w:val="0"/>
                <w:color w:val="auto"/>
                <w:sz w:val="22"/>
              </w:rPr>
            </w:pPr>
          </w:p>
        </w:tc>
        <w:tc>
          <w:tcPr>
            <w:tcW w:w="2644" w:type="dxa"/>
          </w:tcPr>
          <w:p w:rsidR="008F37A9" w:rsidRDefault="008F37A9">
            <w:pPr>
              <w:pStyle w:val="Rientrocorpodeltesto"/>
              <w:spacing w:after="0"/>
              <w:ind w:left="0"/>
              <w:jc w:val="center"/>
              <w:rPr>
                <w:i w:val="0"/>
                <w:iCs w:val="0"/>
                <w:color w:val="auto"/>
                <w:sz w:val="22"/>
              </w:rPr>
            </w:pPr>
          </w:p>
        </w:tc>
      </w:tr>
      <w:tr w:rsidR="008F37A9">
        <w:tc>
          <w:tcPr>
            <w:tcW w:w="3490" w:type="dxa"/>
          </w:tcPr>
          <w:p w:rsidR="008F37A9" w:rsidRDefault="008F37A9">
            <w:pPr>
              <w:pStyle w:val="Rientrocorpodeltesto"/>
              <w:spacing w:after="0"/>
              <w:ind w:left="0"/>
              <w:jc w:val="center"/>
              <w:rPr>
                <w:b/>
                <w:bCs/>
                <w:i w:val="0"/>
                <w:iCs w:val="0"/>
                <w:color w:val="auto"/>
                <w:spacing w:val="2"/>
                <w:sz w:val="22"/>
                <w:szCs w:val="20"/>
              </w:rPr>
            </w:pPr>
            <w:r>
              <w:rPr>
                <w:b/>
                <w:bCs/>
                <w:i w:val="0"/>
                <w:iCs w:val="0"/>
                <w:color w:val="auto"/>
                <w:spacing w:val="2"/>
                <w:sz w:val="22"/>
                <w:szCs w:val="20"/>
              </w:rPr>
              <w:t>Acquedotto</w:t>
            </w:r>
          </w:p>
        </w:tc>
        <w:tc>
          <w:tcPr>
            <w:tcW w:w="1980" w:type="dxa"/>
          </w:tcPr>
          <w:p w:rsidR="008F37A9" w:rsidRDefault="008F37A9">
            <w:pPr>
              <w:pStyle w:val="Rientrocorpodeltesto"/>
              <w:spacing w:after="0"/>
              <w:ind w:left="0"/>
              <w:rPr>
                <w:i w:val="0"/>
                <w:iCs w:val="0"/>
                <w:color w:val="auto"/>
                <w:sz w:val="22"/>
              </w:rPr>
            </w:pPr>
          </w:p>
        </w:tc>
        <w:tc>
          <w:tcPr>
            <w:tcW w:w="2464" w:type="dxa"/>
          </w:tcPr>
          <w:p w:rsidR="008F37A9" w:rsidRDefault="008F37A9">
            <w:pPr>
              <w:pStyle w:val="Rientrocorpodeltesto"/>
              <w:spacing w:after="0"/>
              <w:ind w:left="0"/>
              <w:rPr>
                <w:i w:val="0"/>
                <w:iCs w:val="0"/>
                <w:color w:val="800000"/>
                <w:sz w:val="22"/>
              </w:rPr>
            </w:pPr>
          </w:p>
        </w:tc>
        <w:tc>
          <w:tcPr>
            <w:tcW w:w="2644" w:type="dxa"/>
          </w:tcPr>
          <w:p w:rsidR="008F37A9" w:rsidRDefault="008F37A9">
            <w:pPr>
              <w:pStyle w:val="Rientrocorpodeltesto"/>
              <w:spacing w:after="0"/>
              <w:ind w:left="0"/>
              <w:rPr>
                <w:i w:val="0"/>
                <w:iCs w:val="0"/>
                <w:color w:val="800000"/>
                <w:sz w:val="22"/>
              </w:rPr>
            </w:pPr>
          </w:p>
        </w:tc>
      </w:tr>
      <w:tr w:rsidR="008F37A9">
        <w:tc>
          <w:tcPr>
            <w:tcW w:w="3490" w:type="dxa"/>
          </w:tcPr>
          <w:p w:rsidR="008F37A9" w:rsidRDefault="008F37A9">
            <w:pPr>
              <w:pStyle w:val="Rientrocorpodeltesto"/>
              <w:spacing w:after="0"/>
              <w:ind w:left="0"/>
              <w:jc w:val="center"/>
              <w:rPr>
                <w:b/>
                <w:bCs/>
                <w:i w:val="0"/>
                <w:iCs w:val="0"/>
                <w:color w:val="auto"/>
                <w:spacing w:val="2"/>
                <w:sz w:val="22"/>
                <w:szCs w:val="20"/>
              </w:rPr>
            </w:pPr>
            <w:r>
              <w:rPr>
                <w:b/>
                <w:bCs/>
                <w:i w:val="0"/>
                <w:iCs w:val="0"/>
                <w:color w:val="auto"/>
                <w:spacing w:val="2"/>
                <w:sz w:val="22"/>
                <w:szCs w:val="20"/>
              </w:rPr>
              <w:t>Derivazione acque superficiali</w:t>
            </w:r>
          </w:p>
        </w:tc>
        <w:tc>
          <w:tcPr>
            <w:tcW w:w="1980" w:type="dxa"/>
          </w:tcPr>
          <w:p w:rsidR="008F37A9" w:rsidRDefault="008F37A9">
            <w:pPr>
              <w:pStyle w:val="Rientrocorpodeltesto"/>
              <w:spacing w:after="0"/>
              <w:ind w:left="0"/>
              <w:rPr>
                <w:i w:val="0"/>
                <w:iCs w:val="0"/>
                <w:color w:val="auto"/>
                <w:sz w:val="22"/>
              </w:rPr>
            </w:pPr>
          </w:p>
        </w:tc>
        <w:tc>
          <w:tcPr>
            <w:tcW w:w="2464" w:type="dxa"/>
          </w:tcPr>
          <w:p w:rsidR="008F37A9" w:rsidRDefault="008F37A9">
            <w:pPr>
              <w:pStyle w:val="Rientrocorpodeltesto"/>
              <w:spacing w:after="0"/>
              <w:ind w:left="0"/>
              <w:rPr>
                <w:i w:val="0"/>
                <w:iCs w:val="0"/>
                <w:color w:val="800000"/>
                <w:sz w:val="22"/>
              </w:rPr>
            </w:pPr>
          </w:p>
        </w:tc>
        <w:tc>
          <w:tcPr>
            <w:tcW w:w="2644" w:type="dxa"/>
          </w:tcPr>
          <w:p w:rsidR="008F37A9" w:rsidRDefault="008F37A9">
            <w:pPr>
              <w:pStyle w:val="Rientrocorpodeltesto"/>
              <w:spacing w:after="0"/>
              <w:ind w:left="0"/>
              <w:rPr>
                <w:i w:val="0"/>
                <w:iCs w:val="0"/>
                <w:color w:val="800000"/>
                <w:sz w:val="22"/>
              </w:rPr>
            </w:pPr>
          </w:p>
        </w:tc>
      </w:tr>
    </w:tbl>
    <w:p w:rsidR="008F37A9" w:rsidRDefault="008F37A9">
      <w:pPr>
        <w:spacing w:before="120"/>
        <w:jc w:val="center"/>
        <w:rPr>
          <w:rFonts w:cs="Arial"/>
          <w:i/>
          <w:sz w:val="18"/>
        </w:rPr>
      </w:pPr>
      <w:r>
        <w:rPr>
          <w:rFonts w:cs="Arial"/>
          <w:b/>
          <w:sz w:val="18"/>
        </w:rPr>
        <w:t xml:space="preserve">Tabella B3 – </w:t>
      </w:r>
      <w:r>
        <w:rPr>
          <w:rFonts w:cs="Arial"/>
          <w:i/>
          <w:sz w:val="18"/>
        </w:rPr>
        <w:t>Approvvigionamenti idrici</w:t>
      </w:r>
    </w:p>
    <w:p w:rsidR="008F37A9" w:rsidRDefault="008F37A9">
      <w:pPr>
        <w:rPr>
          <w:rFonts w:cs="Arial"/>
          <w:b/>
          <w:bCs/>
          <w:i/>
          <w:iCs/>
          <w:color w:val="0000FF"/>
        </w:rPr>
      </w:pPr>
      <w:r>
        <w:rPr>
          <w:rFonts w:cs="Arial"/>
          <w:b/>
          <w:bCs/>
          <w:i/>
          <w:iCs/>
          <w:color w:val="0000FF"/>
        </w:rPr>
        <w:t>Descrivere il ciclo interno delle acque (sia per usi industriali che civili) dalle fonti di prelievo idrico; riportare il bilancio idrico del complesso qualora fornito. Riportare anche i dati relativi al consumo idrico specifico e gli eventuali dati relativi alle capacità di ricircolo.</w:t>
      </w:r>
    </w:p>
    <w:p w:rsidR="008F37A9" w:rsidRDefault="008F37A9">
      <w:pPr>
        <w:rPr>
          <w:rFonts w:cs="Arial"/>
          <w:b/>
          <w:bCs/>
          <w:i/>
          <w:iCs/>
          <w:color w:val="800000"/>
        </w:rPr>
      </w:pPr>
    </w:p>
    <w:p w:rsidR="008F37A9" w:rsidRDefault="008F37A9">
      <w:pPr>
        <w:tabs>
          <w:tab w:val="left" w:pos="1516"/>
        </w:tabs>
        <w:spacing w:after="120"/>
        <w:ind w:right="-176"/>
        <w:rPr>
          <w:rFonts w:cs="Arial"/>
          <w:b/>
          <w:bCs/>
          <w:i/>
          <w:iCs/>
          <w:spacing w:val="2"/>
          <w:szCs w:val="20"/>
        </w:rPr>
      </w:pPr>
      <w:r>
        <w:rPr>
          <w:rFonts w:cs="Arial"/>
          <w:b/>
          <w:bCs/>
          <w:i/>
          <w:iCs/>
          <w:spacing w:val="2"/>
          <w:szCs w:val="20"/>
        </w:rPr>
        <w:t>Produzione di energia</w:t>
      </w:r>
    </w:p>
    <w:p w:rsidR="008F37A9" w:rsidRDefault="008F37A9">
      <w:pPr>
        <w:spacing w:after="120"/>
        <w:rPr>
          <w:rFonts w:cs="Arial"/>
          <w:b/>
          <w:bCs/>
          <w:i/>
          <w:iCs/>
          <w:color w:val="0000FF"/>
        </w:rPr>
      </w:pPr>
      <w:r>
        <w:rPr>
          <w:rFonts w:cs="Arial"/>
          <w:b/>
          <w:bCs/>
          <w:i/>
          <w:iCs/>
          <w:color w:val="0000FF"/>
        </w:rPr>
        <w:lastRenderedPageBreak/>
        <w:t>Riportare le tabelle H1-H2-H3 della modulistica o altri dati e tabelle fornite in relazione tecnica e relative alle caratteristiche delle unità di produzione di energia, se presenti.</w:t>
      </w:r>
    </w:p>
    <w:p w:rsidR="008F37A9" w:rsidRDefault="008F37A9">
      <w:pPr>
        <w:spacing w:after="120"/>
        <w:rPr>
          <w:rFonts w:cs="Arial"/>
          <w:b/>
          <w:bCs/>
          <w:i/>
          <w:iCs/>
          <w:color w:val="0000FF"/>
        </w:rPr>
      </w:pPr>
      <w:r>
        <w:rPr>
          <w:rFonts w:cs="Arial"/>
          <w:b/>
          <w:bCs/>
          <w:i/>
          <w:iCs/>
          <w:color w:val="0000FF"/>
        </w:rPr>
        <w:t>Nel caso di impianti dotati di  macchine di produzione di energia termica destinata all’attività produttiva inserire la seguente prescrizione nel paragrafo E.6:</w:t>
      </w:r>
    </w:p>
    <w:p w:rsidR="008F37A9" w:rsidRDefault="008F37A9">
      <w:pPr>
        <w:spacing w:after="120"/>
        <w:rPr>
          <w:rFonts w:cs="Arial"/>
          <w:spacing w:val="2"/>
          <w:szCs w:val="20"/>
        </w:rPr>
      </w:pPr>
      <w:r>
        <w:rPr>
          <w:rFonts w:cs="Arial"/>
          <w:spacing w:val="2"/>
          <w:szCs w:val="20"/>
        </w:rPr>
        <w:t>Provvedere alla installazione di un sistema di misurazione in continuo e di registrazione del consumo di metano per singola linea produttiva.</w:t>
      </w:r>
    </w:p>
    <w:p w:rsidR="008F37A9" w:rsidRDefault="008F37A9">
      <w:pPr>
        <w:tabs>
          <w:tab w:val="left" w:pos="1516"/>
        </w:tabs>
        <w:spacing w:after="120"/>
        <w:ind w:right="-176"/>
        <w:rPr>
          <w:rFonts w:cs="Arial"/>
          <w:b/>
          <w:bCs/>
          <w:i/>
          <w:iCs/>
          <w:color w:val="000080"/>
          <w:spacing w:val="2"/>
          <w:szCs w:val="20"/>
        </w:rPr>
      </w:pPr>
      <w:r>
        <w:rPr>
          <w:rFonts w:cs="Arial"/>
          <w:b/>
          <w:bCs/>
          <w:i/>
          <w:iCs/>
          <w:spacing w:val="2"/>
          <w:szCs w:val="20"/>
        </w:rPr>
        <w:t>Consumi energetici</w:t>
      </w:r>
    </w:p>
    <w:p w:rsidR="008F37A9" w:rsidRDefault="008F37A9">
      <w:pPr>
        <w:pStyle w:val="Numerazstruttura"/>
        <w:rPr>
          <w:rFonts w:cs="Arial"/>
          <w:spacing w:val="2"/>
        </w:rPr>
      </w:pPr>
      <w:r>
        <w:rPr>
          <w:rFonts w:cs="Arial"/>
          <w:spacing w:val="2"/>
        </w:rPr>
        <w:t xml:space="preserve">I consumi specifici di energia per tonnellata di materia finita prodotta sono riportati nella tabella che segue: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20"/>
        <w:gridCol w:w="2572"/>
        <w:gridCol w:w="1932"/>
        <w:gridCol w:w="1848"/>
      </w:tblGrid>
      <w:tr w:rsidR="008F37A9">
        <w:trPr>
          <w:trHeight w:val="377"/>
          <w:jc w:val="center"/>
        </w:trPr>
        <w:tc>
          <w:tcPr>
            <w:tcW w:w="2320" w:type="dxa"/>
            <w:shd w:val="clear" w:color="auto" w:fill="E6E6E6"/>
            <w:vAlign w:val="center"/>
          </w:tcPr>
          <w:p w:rsidR="008F37A9" w:rsidRDefault="008F37A9">
            <w:pPr>
              <w:jc w:val="center"/>
              <w:rPr>
                <w:rFonts w:cs="Arial"/>
                <w:b/>
                <w:bCs/>
                <w:spacing w:val="2"/>
                <w:szCs w:val="20"/>
              </w:rPr>
            </w:pPr>
            <w:r>
              <w:rPr>
                <w:rFonts w:cs="Arial"/>
                <w:b/>
                <w:bCs/>
                <w:spacing w:val="2"/>
                <w:szCs w:val="20"/>
              </w:rPr>
              <w:t>Prodotto</w:t>
            </w:r>
          </w:p>
        </w:tc>
        <w:tc>
          <w:tcPr>
            <w:tcW w:w="2572" w:type="dxa"/>
            <w:shd w:val="clear" w:color="auto" w:fill="E6E6E6"/>
            <w:vAlign w:val="center"/>
          </w:tcPr>
          <w:p w:rsidR="008F37A9" w:rsidRDefault="008F37A9">
            <w:pPr>
              <w:jc w:val="center"/>
              <w:rPr>
                <w:rFonts w:cs="Arial"/>
                <w:b/>
                <w:bCs/>
                <w:spacing w:val="2"/>
                <w:szCs w:val="20"/>
              </w:rPr>
            </w:pPr>
            <w:r>
              <w:rPr>
                <w:rFonts w:cs="Arial"/>
                <w:b/>
                <w:bCs/>
                <w:spacing w:val="2"/>
                <w:szCs w:val="20"/>
              </w:rPr>
              <w:t>Termica (KWh/t)</w:t>
            </w:r>
          </w:p>
        </w:tc>
        <w:tc>
          <w:tcPr>
            <w:tcW w:w="1932" w:type="dxa"/>
            <w:shd w:val="clear" w:color="auto" w:fill="E6E6E6"/>
            <w:vAlign w:val="center"/>
          </w:tcPr>
          <w:p w:rsidR="008F37A9" w:rsidRDefault="008F37A9">
            <w:pPr>
              <w:jc w:val="center"/>
              <w:rPr>
                <w:rFonts w:cs="Arial"/>
                <w:b/>
                <w:bCs/>
                <w:spacing w:val="2"/>
                <w:szCs w:val="20"/>
                <w:lang w:val="fr-FR"/>
              </w:rPr>
            </w:pPr>
            <w:proofErr w:type="spellStart"/>
            <w:r>
              <w:rPr>
                <w:rFonts w:cs="Arial"/>
                <w:b/>
                <w:bCs/>
                <w:spacing w:val="2"/>
                <w:szCs w:val="20"/>
                <w:lang w:val="fr-FR"/>
              </w:rPr>
              <w:t>Elettrica</w:t>
            </w:r>
            <w:proofErr w:type="spellEnd"/>
            <w:r>
              <w:rPr>
                <w:rFonts w:cs="Arial"/>
                <w:b/>
                <w:bCs/>
                <w:spacing w:val="2"/>
                <w:szCs w:val="20"/>
                <w:lang w:val="fr-FR"/>
              </w:rPr>
              <w:t xml:space="preserve"> (KWh/t)</w:t>
            </w:r>
          </w:p>
        </w:tc>
        <w:tc>
          <w:tcPr>
            <w:tcW w:w="1848" w:type="dxa"/>
            <w:shd w:val="clear" w:color="auto" w:fill="E6E6E6"/>
            <w:vAlign w:val="center"/>
          </w:tcPr>
          <w:p w:rsidR="008F37A9" w:rsidRDefault="008F37A9">
            <w:pPr>
              <w:jc w:val="center"/>
              <w:rPr>
                <w:rFonts w:cs="Arial"/>
                <w:b/>
                <w:bCs/>
                <w:spacing w:val="2"/>
                <w:szCs w:val="20"/>
                <w:lang w:val="fr-FR"/>
              </w:rPr>
            </w:pPr>
            <w:r>
              <w:rPr>
                <w:rFonts w:cs="Arial"/>
                <w:b/>
                <w:bCs/>
                <w:spacing w:val="2"/>
                <w:szCs w:val="20"/>
                <w:lang w:val="fr-FR"/>
              </w:rPr>
              <w:t>Totale (KWh/t)</w:t>
            </w:r>
          </w:p>
        </w:tc>
      </w:tr>
      <w:tr w:rsidR="008F37A9">
        <w:trPr>
          <w:jc w:val="center"/>
        </w:trPr>
        <w:tc>
          <w:tcPr>
            <w:tcW w:w="2320" w:type="dxa"/>
            <w:vAlign w:val="center"/>
          </w:tcPr>
          <w:p w:rsidR="008F37A9" w:rsidRDefault="008F37A9">
            <w:pPr>
              <w:jc w:val="center"/>
              <w:rPr>
                <w:rFonts w:cs="Arial"/>
                <w:b/>
                <w:bCs/>
                <w:color w:val="000080"/>
                <w:spacing w:val="2"/>
                <w:szCs w:val="20"/>
                <w:lang w:val="fr-FR"/>
              </w:rPr>
            </w:pPr>
          </w:p>
        </w:tc>
        <w:tc>
          <w:tcPr>
            <w:tcW w:w="2572" w:type="dxa"/>
            <w:vAlign w:val="center"/>
          </w:tcPr>
          <w:p w:rsidR="008F37A9" w:rsidRDefault="008F37A9">
            <w:pPr>
              <w:jc w:val="center"/>
              <w:rPr>
                <w:rFonts w:cs="Arial"/>
                <w:b/>
                <w:bCs/>
                <w:color w:val="000080"/>
                <w:spacing w:val="2"/>
                <w:szCs w:val="20"/>
                <w:lang w:val="fr-FR"/>
              </w:rPr>
            </w:pPr>
          </w:p>
        </w:tc>
        <w:tc>
          <w:tcPr>
            <w:tcW w:w="1932" w:type="dxa"/>
            <w:vAlign w:val="center"/>
          </w:tcPr>
          <w:p w:rsidR="008F37A9" w:rsidRDefault="008F37A9">
            <w:pPr>
              <w:jc w:val="center"/>
              <w:rPr>
                <w:rFonts w:cs="Arial"/>
                <w:b/>
                <w:bCs/>
                <w:color w:val="000080"/>
                <w:spacing w:val="2"/>
                <w:szCs w:val="20"/>
                <w:lang w:val="fr-FR"/>
              </w:rPr>
            </w:pPr>
          </w:p>
        </w:tc>
        <w:tc>
          <w:tcPr>
            <w:tcW w:w="1848" w:type="dxa"/>
            <w:vAlign w:val="center"/>
          </w:tcPr>
          <w:p w:rsidR="008F37A9" w:rsidRDefault="008F37A9">
            <w:pPr>
              <w:jc w:val="center"/>
              <w:rPr>
                <w:rFonts w:cs="Arial"/>
                <w:b/>
                <w:bCs/>
                <w:color w:val="000080"/>
                <w:spacing w:val="2"/>
                <w:szCs w:val="20"/>
                <w:lang w:val="fr-FR"/>
              </w:rPr>
            </w:pPr>
          </w:p>
        </w:tc>
      </w:tr>
    </w:tbl>
    <w:p w:rsidR="008F37A9" w:rsidRDefault="008F37A9">
      <w:pPr>
        <w:tabs>
          <w:tab w:val="left" w:pos="1516"/>
        </w:tabs>
        <w:spacing w:before="120" w:after="120"/>
        <w:ind w:right="-176"/>
        <w:jc w:val="center"/>
        <w:rPr>
          <w:rFonts w:cs="Arial"/>
          <w:i/>
          <w:sz w:val="18"/>
        </w:rPr>
      </w:pPr>
      <w:r>
        <w:rPr>
          <w:rFonts w:cs="Arial"/>
          <w:b/>
          <w:sz w:val="18"/>
        </w:rPr>
        <w:t xml:space="preserve">Tabella B4 – </w:t>
      </w:r>
      <w:r>
        <w:rPr>
          <w:rFonts w:cs="Arial"/>
          <w:i/>
          <w:sz w:val="18"/>
        </w:rPr>
        <w:t>Consumi energetici specifici</w:t>
      </w:r>
    </w:p>
    <w:p w:rsidR="008F37A9" w:rsidRDefault="008F37A9">
      <w:pPr>
        <w:pStyle w:val="Rientrocorpodeltesto"/>
        <w:spacing w:after="0"/>
        <w:ind w:left="0"/>
        <w:rPr>
          <w:b/>
          <w:bCs/>
          <w:color w:val="0000FF"/>
          <w:sz w:val="22"/>
        </w:rPr>
      </w:pPr>
      <w:r>
        <w:rPr>
          <w:b/>
          <w:bCs/>
          <w:color w:val="0000FF"/>
          <w:sz w:val="22"/>
        </w:rPr>
        <w:t xml:space="preserve">Riportare bilanci energetici confronti con eventuali range riportati nei documenti di riferimento e commenti circa il trend nel corso degli anni. </w:t>
      </w:r>
    </w:p>
    <w:p w:rsidR="00342E78" w:rsidRDefault="00342E78">
      <w:pPr>
        <w:pStyle w:val="Rientrocorpodeltesto"/>
        <w:spacing w:after="0"/>
        <w:ind w:left="0"/>
        <w:rPr>
          <w:b/>
          <w:bCs/>
          <w:color w:val="0000FF"/>
          <w:sz w:val="22"/>
        </w:rPr>
      </w:pPr>
    </w:p>
    <w:p w:rsidR="00342E78" w:rsidRPr="00F555D0" w:rsidRDefault="00FC04A1" w:rsidP="00342E78">
      <w:pPr>
        <w:pStyle w:val="Numerazstruttura"/>
        <w:spacing w:after="60"/>
        <w:rPr>
          <w:rFonts w:cs="Arial"/>
          <w:b/>
          <w:bCs/>
          <w:i/>
          <w:iCs/>
          <w:color w:val="0000FF"/>
          <w:szCs w:val="24"/>
        </w:rPr>
      </w:pPr>
      <w:r w:rsidRPr="00F555D0">
        <w:rPr>
          <w:rFonts w:cs="Arial"/>
          <w:b/>
          <w:bCs/>
          <w:i/>
          <w:iCs/>
          <w:color w:val="0000FF"/>
          <w:szCs w:val="24"/>
        </w:rPr>
        <w:t xml:space="preserve">Indicare la presenza di eventuali </w:t>
      </w:r>
      <w:r w:rsidR="00342E78" w:rsidRPr="00F555D0">
        <w:rPr>
          <w:rFonts w:cs="Arial"/>
          <w:b/>
          <w:bCs/>
          <w:i/>
          <w:iCs/>
          <w:color w:val="0000FF"/>
          <w:szCs w:val="24"/>
        </w:rPr>
        <w:t>gruppi elettrogeni di emergenza e</w:t>
      </w:r>
      <w:r w:rsidRPr="00F555D0">
        <w:rPr>
          <w:rFonts w:cs="Arial"/>
          <w:b/>
          <w:bCs/>
          <w:i/>
          <w:iCs/>
          <w:color w:val="0000FF"/>
          <w:szCs w:val="24"/>
        </w:rPr>
        <w:t>/o</w:t>
      </w:r>
      <w:r w:rsidR="00342E78" w:rsidRPr="00F555D0">
        <w:rPr>
          <w:rFonts w:cs="Arial"/>
          <w:b/>
          <w:bCs/>
          <w:i/>
          <w:iCs/>
          <w:color w:val="0000FF"/>
          <w:szCs w:val="24"/>
        </w:rPr>
        <w:t xml:space="preserve"> impianti termici civili con potenza termica superiore a 3MW </w:t>
      </w:r>
    </w:p>
    <w:p w:rsidR="003D199A" w:rsidRDefault="003D199A" w:rsidP="00F555D0">
      <w:pPr>
        <w:pStyle w:val="Titolo10"/>
        <w:spacing w:before="0" w:after="120"/>
        <w:ind w:right="-1140"/>
        <w:rPr>
          <w:szCs w:val="22"/>
        </w:rPr>
      </w:pPr>
      <w:bookmarkStart w:id="56" w:name="_Toc126433486"/>
    </w:p>
    <w:p w:rsidR="003D199A" w:rsidRPr="00311285" w:rsidRDefault="003D199A" w:rsidP="003D199A">
      <w:pPr>
        <w:sectPr w:rsidR="003D199A" w:rsidRPr="00311285" w:rsidSect="002735FE">
          <w:headerReference w:type="default" r:id="rId8"/>
          <w:pgSz w:w="11906" w:h="16838" w:code="9"/>
          <w:pgMar w:top="1134" w:right="737" w:bottom="1134" w:left="737" w:header="539" w:footer="567" w:gutter="0"/>
          <w:cols w:space="708"/>
          <w:docGrid w:linePitch="360"/>
        </w:sectPr>
      </w:pPr>
    </w:p>
    <w:p w:rsidR="008F37A9" w:rsidRDefault="008F37A9">
      <w:pPr>
        <w:pStyle w:val="Titolo1"/>
        <w:jc w:val="left"/>
      </w:pPr>
      <w:bookmarkStart w:id="57" w:name="_Toc487025719"/>
      <w:r>
        <w:lastRenderedPageBreak/>
        <w:t>C. QUADRO AMBIENTALE</w:t>
      </w:r>
      <w:bookmarkEnd w:id="56"/>
      <w:bookmarkEnd w:id="57"/>
    </w:p>
    <w:p w:rsidR="008F37A9" w:rsidRDefault="008F37A9">
      <w:pPr>
        <w:pStyle w:val="Titolo2"/>
      </w:pPr>
      <w:bookmarkStart w:id="58" w:name="_Toc126433487"/>
      <w:bookmarkStart w:id="59" w:name="_Toc487025720"/>
      <w:r>
        <w:t xml:space="preserve">C.1 Emissioni in atmosfera </w:t>
      </w:r>
      <w:r w:rsidR="00792F7C">
        <w:t xml:space="preserve">e </w:t>
      </w:r>
      <w:r>
        <w:t>sistemi di contenimento</w:t>
      </w:r>
      <w:bookmarkEnd w:id="58"/>
      <w:bookmarkEnd w:id="59"/>
    </w:p>
    <w:p w:rsidR="008F37A9" w:rsidRDefault="008F37A9">
      <w:pPr>
        <w:spacing w:after="120"/>
        <w:rPr>
          <w:rFonts w:cs="Arial"/>
          <w:b/>
          <w:bCs/>
          <w:i/>
          <w:iCs/>
          <w:color w:val="0000FF"/>
        </w:rPr>
      </w:pPr>
      <w:r>
        <w:rPr>
          <w:rFonts w:cs="Arial"/>
          <w:b/>
          <w:bCs/>
          <w:i/>
          <w:iCs/>
          <w:color w:val="0000FF"/>
        </w:rPr>
        <w:t>Descrivere sinteticamente le emissioni e i relativi inquinanti più significativi dell’impianto.</w:t>
      </w:r>
    </w:p>
    <w:p w:rsidR="008F37A9" w:rsidRDefault="008F37A9">
      <w:pPr>
        <w:pStyle w:val="Intestazione"/>
        <w:tabs>
          <w:tab w:val="clear" w:pos="4819"/>
          <w:tab w:val="clear" w:pos="9638"/>
        </w:tabs>
        <w:spacing w:before="120"/>
        <w:rPr>
          <w:rFonts w:cs="Arial"/>
        </w:rPr>
      </w:pPr>
      <w:r>
        <w:rPr>
          <w:rFonts w:cs="Arial"/>
        </w:rPr>
        <w:t>La seguente tabella riassume le emissioni atmosferiche dell’impianto:</w:t>
      </w:r>
    </w:p>
    <w:p w:rsidR="008F37A9" w:rsidRDefault="008F37A9">
      <w:pPr>
        <w:pStyle w:val="Intestazione"/>
        <w:tabs>
          <w:tab w:val="clear" w:pos="4819"/>
          <w:tab w:val="clear" w:pos="9638"/>
        </w:tabs>
        <w:spacing w:before="120"/>
        <w:rPr>
          <w:rFonts w:cs="Arial"/>
        </w:rPr>
      </w:pPr>
    </w:p>
    <w:tbl>
      <w:tblPr>
        <w:tblW w:w="10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3"/>
        <w:gridCol w:w="1141"/>
        <w:gridCol w:w="571"/>
        <w:gridCol w:w="1201"/>
        <w:gridCol w:w="900"/>
        <w:gridCol w:w="691"/>
        <w:gridCol w:w="1344"/>
        <w:gridCol w:w="1585"/>
        <w:gridCol w:w="965"/>
        <w:gridCol w:w="933"/>
      </w:tblGrid>
      <w:tr w:rsidR="008F37A9">
        <w:trPr>
          <w:cantSplit/>
          <w:trHeight w:val="328"/>
          <w:jc w:val="center"/>
        </w:trPr>
        <w:tc>
          <w:tcPr>
            <w:tcW w:w="953" w:type="dxa"/>
            <w:vMerge w:val="restart"/>
            <w:shd w:val="clear" w:color="auto" w:fill="E6E6E6"/>
            <w:vAlign w:val="center"/>
          </w:tcPr>
          <w:p w:rsidR="008F37A9" w:rsidRDefault="008F37A9">
            <w:pPr>
              <w:pStyle w:val="Intestazione"/>
              <w:tabs>
                <w:tab w:val="clear" w:pos="4819"/>
                <w:tab w:val="clear" w:pos="9638"/>
                <w:tab w:val="left" w:pos="900"/>
              </w:tabs>
              <w:spacing w:before="120" w:after="120"/>
              <w:jc w:val="center"/>
              <w:rPr>
                <w:rFonts w:cs="Arial"/>
                <w:b/>
                <w:bCs/>
                <w:sz w:val="17"/>
              </w:rPr>
            </w:pPr>
            <w:r>
              <w:rPr>
                <w:rFonts w:cs="Arial"/>
                <w:b/>
                <w:bCs/>
                <w:sz w:val="17"/>
              </w:rPr>
              <w:t>ATTIVITA’ IPPC e NON IPPC</w:t>
            </w:r>
          </w:p>
        </w:tc>
        <w:tc>
          <w:tcPr>
            <w:tcW w:w="1141" w:type="dxa"/>
            <w:vMerge w:val="restart"/>
            <w:shd w:val="clear" w:color="auto" w:fill="E6E6E6"/>
            <w:vAlign w:val="center"/>
          </w:tcPr>
          <w:p w:rsidR="008F37A9" w:rsidRDefault="008F37A9">
            <w:pPr>
              <w:pStyle w:val="Intestazione"/>
              <w:tabs>
                <w:tab w:val="clear" w:pos="4819"/>
                <w:tab w:val="clear" w:pos="9638"/>
              </w:tabs>
              <w:spacing w:before="120" w:after="120"/>
              <w:jc w:val="center"/>
              <w:rPr>
                <w:rFonts w:cs="Arial"/>
                <w:b/>
                <w:bCs/>
                <w:sz w:val="18"/>
              </w:rPr>
            </w:pPr>
            <w:r>
              <w:rPr>
                <w:rFonts w:cs="Arial"/>
                <w:b/>
                <w:bCs/>
                <w:sz w:val="18"/>
              </w:rPr>
              <w:t>EMISSIONE</w:t>
            </w:r>
          </w:p>
        </w:tc>
        <w:tc>
          <w:tcPr>
            <w:tcW w:w="1772" w:type="dxa"/>
            <w:gridSpan w:val="2"/>
            <w:tcBorders>
              <w:bottom w:val="single" w:sz="4" w:space="0" w:color="auto"/>
            </w:tcBorders>
            <w:shd w:val="clear" w:color="auto" w:fill="E6E6E6"/>
            <w:vAlign w:val="center"/>
          </w:tcPr>
          <w:p w:rsidR="008F37A9" w:rsidRDefault="008F37A9">
            <w:pPr>
              <w:pStyle w:val="Intestazione"/>
              <w:tabs>
                <w:tab w:val="clear" w:pos="4819"/>
                <w:tab w:val="clear" w:pos="9638"/>
              </w:tabs>
              <w:spacing w:before="120" w:after="120"/>
              <w:jc w:val="center"/>
              <w:rPr>
                <w:rFonts w:cs="Arial"/>
                <w:b/>
                <w:bCs/>
                <w:sz w:val="18"/>
              </w:rPr>
            </w:pPr>
            <w:r>
              <w:rPr>
                <w:rFonts w:cs="Arial"/>
                <w:b/>
                <w:bCs/>
                <w:sz w:val="18"/>
              </w:rPr>
              <w:t>PROVENIENZA</w:t>
            </w:r>
          </w:p>
        </w:tc>
        <w:tc>
          <w:tcPr>
            <w:tcW w:w="900" w:type="dxa"/>
            <w:vMerge w:val="restart"/>
            <w:shd w:val="clear" w:color="auto" w:fill="E6E6E6"/>
            <w:vAlign w:val="center"/>
          </w:tcPr>
          <w:p w:rsidR="008F37A9" w:rsidRDefault="008F37A9">
            <w:pPr>
              <w:pStyle w:val="Intestazione"/>
              <w:tabs>
                <w:tab w:val="clear" w:pos="4819"/>
                <w:tab w:val="clear" w:pos="9638"/>
              </w:tabs>
              <w:spacing w:before="120" w:after="120"/>
              <w:jc w:val="center"/>
              <w:rPr>
                <w:rFonts w:cs="Arial"/>
                <w:b/>
                <w:bCs/>
                <w:sz w:val="18"/>
              </w:rPr>
            </w:pPr>
            <w:r>
              <w:rPr>
                <w:rFonts w:cs="Arial"/>
                <w:b/>
                <w:bCs/>
                <w:sz w:val="18"/>
              </w:rPr>
              <w:t>DURATA</w:t>
            </w:r>
          </w:p>
        </w:tc>
        <w:tc>
          <w:tcPr>
            <w:tcW w:w="691" w:type="dxa"/>
            <w:vMerge w:val="restart"/>
            <w:shd w:val="clear" w:color="auto" w:fill="E6E6E6"/>
            <w:vAlign w:val="center"/>
          </w:tcPr>
          <w:p w:rsidR="008F37A9" w:rsidRDefault="008F37A9">
            <w:pPr>
              <w:pStyle w:val="Intestazione"/>
              <w:tabs>
                <w:tab w:val="clear" w:pos="4819"/>
                <w:tab w:val="clear" w:pos="9638"/>
              </w:tabs>
              <w:spacing w:before="120" w:after="120"/>
              <w:jc w:val="center"/>
              <w:rPr>
                <w:rFonts w:cs="Arial"/>
                <w:b/>
                <w:bCs/>
                <w:sz w:val="18"/>
              </w:rPr>
            </w:pPr>
            <w:r>
              <w:rPr>
                <w:rFonts w:cs="Arial"/>
                <w:b/>
                <w:bCs/>
                <w:sz w:val="18"/>
              </w:rPr>
              <w:t>TEMP.</w:t>
            </w:r>
          </w:p>
        </w:tc>
        <w:tc>
          <w:tcPr>
            <w:tcW w:w="1203" w:type="dxa"/>
            <w:vMerge w:val="restart"/>
            <w:shd w:val="clear" w:color="auto" w:fill="E6E6E6"/>
            <w:vAlign w:val="center"/>
          </w:tcPr>
          <w:p w:rsidR="008F37A9" w:rsidRDefault="008F37A9">
            <w:pPr>
              <w:pStyle w:val="Intestazione"/>
              <w:tabs>
                <w:tab w:val="clear" w:pos="4819"/>
                <w:tab w:val="clear" w:pos="9638"/>
              </w:tabs>
              <w:spacing w:before="120" w:after="120"/>
              <w:jc w:val="center"/>
              <w:rPr>
                <w:rFonts w:cs="Arial"/>
                <w:b/>
                <w:bCs/>
                <w:sz w:val="18"/>
              </w:rPr>
            </w:pPr>
            <w:r>
              <w:rPr>
                <w:rFonts w:cs="Arial"/>
                <w:b/>
                <w:bCs/>
                <w:sz w:val="18"/>
              </w:rPr>
              <w:t>INQUINANTI</w:t>
            </w:r>
            <w:r>
              <w:rPr>
                <w:rFonts w:cs="Arial"/>
                <w:b/>
                <w:sz w:val="19"/>
                <w:szCs w:val="19"/>
              </w:rPr>
              <w:t xml:space="preserve"> MONITORATI</w:t>
            </w:r>
          </w:p>
        </w:tc>
        <w:tc>
          <w:tcPr>
            <w:tcW w:w="1649" w:type="dxa"/>
            <w:vMerge w:val="restart"/>
            <w:shd w:val="clear" w:color="auto" w:fill="E6E6E6"/>
            <w:vAlign w:val="center"/>
          </w:tcPr>
          <w:p w:rsidR="008F37A9" w:rsidRDefault="008F37A9">
            <w:pPr>
              <w:pStyle w:val="Intestazione"/>
              <w:tabs>
                <w:tab w:val="clear" w:pos="4819"/>
                <w:tab w:val="clear" w:pos="9638"/>
              </w:tabs>
              <w:spacing w:before="120" w:after="120"/>
              <w:jc w:val="center"/>
              <w:rPr>
                <w:rFonts w:cs="Arial"/>
                <w:b/>
                <w:bCs/>
                <w:sz w:val="18"/>
              </w:rPr>
            </w:pPr>
            <w:r>
              <w:rPr>
                <w:rFonts w:cs="Arial"/>
                <w:b/>
                <w:bCs/>
                <w:sz w:val="18"/>
              </w:rPr>
              <w:t>SISTEMI DI ABBATTIMENTO</w:t>
            </w:r>
          </w:p>
        </w:tc>
        <w:tc>
          <w:tcPr>
            <w:tcW w:w="1024" w:type="dxa"/>
            <w:vMerge w:val="restart"/>
            <w:shd w:val="clear" w:color="auto" w:fill="E6E6E6"/>
            <w:vAlign w:val="center"/>
          </w:tcPr>
          <w:p w:rsidR="008F37A9" w:rsidRDefault="008F37A9">
            <w:pPr>
              <w:pStyle w:val="Intestazione"/>
              <w:tabs>
                <w:tab w:val="clear" w:pos="4819"/>
                <w:tab w:val="clear" w:pos="9638"/>
              </w:tabs>
              <w:spacing w:before="120" w:after="120"/>
              <w:jc w:val="center"/>
              <w:rPr>
                <w:rFonts w:cs="Arial"/>
                <w:b/>
                <w:bCs/>
                <w:sz w:val="18"/>
              </w:rPr>
            </w:pPr>
            <w:r>
              <w:rPr>
                <w:rFonts w:cs="Arial"/>
                <w:b/>
                <w:bCs/>
                <w:sz w:val="18"/>
              </w:rPr>
              <w:t>ALTEZZA CAMINO (m)</w:t>
            </w:r>
          </w:p>
        </w:tc>
        <w:tc>
          <w:tcPr>
            <w:tcW w:w="951" w:type="dxa"/>
            <w:vMerge w:val="restart"/>
            <w:shd w:val="clear" w:color="auto" w:fill="E6E6E6"/>
            <w:vAlign w:val="center"/>
          </w:tcPr>
          <w:p w:rsidR="008F37A9" w:rsidRDefault="008F37A9">
            <w:pPr>
              <w:pStyle w:val="Intestazione"/>
              <w:tabs>
                <w:tab w:val="clear" w:pos="4819"/>
                <w:tab w:val="clear" w:pos="9638"/>
              </w:tabs>
              <w:spacing w:before="120" w:after="120"/>
              <w:jc w:val="center"/>
              <w:rPr>
                <w:rFonts w:cs="Arial"/>
                <w:b/>
                <w:bCs/>
                <w:sz w:val="18"/>
              </w:rPr>
            </w:pPr>
            <w:r>
              <w:rPr>
                <w:rFonts w:cs="Arial"/>
                <w:b/>
                <w:bCs/>
                <w:sz w:val="18"/>
              </w:rPr>
              <w:t>SEZIONE CAMINO (</w:t>
            </w:r>
            <w:r w:rsidRPr="00044B84">
              <w:rPr>
                <w:rFonts w:cs="Arial"/>
                <w:b/>
                <w:bCs/>
                <w:sz w:val="18"/>
                <w:highlight w:val="yellow"/>
              </w:rPr>
              <w:t>m</w:t>
            </w:r>
            <w:r w:rsidR="00044B84" w:rsidRPr="00044B84">
              <w:rPr>
                <w:rFonts w:cs="Arial"/>
                <w:b/>
                <w:bCs/>
                <w:sz w:val="18"/>
                <w:highlight w:val="yellow"/>
              </w:rPr>
              <w:t xml:space="preserve"> o m²</w:t>
            </w:r>
            <w:r>
              <w:rPr>
                <w:rFonts w:cs="Arial"/>
                <w:b/>
                <w:bCs/>
                <w:sz w:val="18"/>
              </w:rPr>
              <w:t>)</w:t>
            </w:r>
          </w:p>
        </w:tc>
      </w:tr>
      <w:tr w:rsidR="008F37A9">
        <w:trPr>
          <w:cantSplit/>
          <w:trHeight w:val="403"/>
          <w:jc w:val="center"/>
        </w:trPr>
        <w:tc>
          <w:tcPr>
            <w:tcW w:w="953" w:type="dxa"/>
            <w:vMerge/>
            <w:vAlign w:val="center"/>
          </w:tcPr>
          <w:p w:rsidR="008F37A9" w:rsidRDefault="008F37A9">
            <w:pPr>
              <w:pStyle w:val="Intestazione"/>
              <w:tabs>
                <w:tab w:val="clear" w:pos="4819"/>
                <w:tab w:val="clear" w:pos="9638"/>
              </w:tabs>
              <w:spacing w:before="120" w:after="120"/>
              <w:jc w:val="center"/>
              <w:rPr>
                <w:rFonts w:cs="Arial"/>
                <w:b/>
                <w:bCs/>
                <w:sz w:val="18"/>
              </w:rPr>
            </w:pPr>
          </w:p>
        </w:tc>
        <w:tc>
          <w:tcPr>
            <w:tcW w:w="1141" w:type="dxa"/>
            <w:vMerge/>
            <w:vAlign w:val="center"/>
          </w:tcPr>
          <w:p w:rsidR="008F37A9" w:rsidRDefault="008F37A9">
            <w:pPr>
              <w:pStyle w:val="Intestazione"/>
              <w:tabs>
                <w:tab w:val="clear" w:pos="4819"/>
                <w:tab w:val="clear" w:pos="9638"/>
              </w:tabs>
              <w:spacing w:before="120" w:after="120"/>
              <w:rPr>
                <w:rFonts w:cs="Arial"/>
                <w:b/>
                <w:bCs/>
                <w:color w:val="000080"/>
                <w:sz w:val="18"/>
              </w:rPr>
            </w:pPr>
          </w:p>
        </w:tc>
        <w:tc>
          <w:tcPr>
            <w:tcW w:w="571" w:type="dxa"/>
            <w:shd w:val="clear" w:color="auto" w:fill="E6E6E6"/>
            <w:vAlign w:val="center"/>
          </w:tcPr>
          <w:p w:rsidR="008F37A9" w:rsidRDefault="008F37A9">
            <w:pPr>
              <w:pStyle w:val="Intestazione"/>
              <w:tabs>
                <w:tab w:val="clear" w:pos="4819"/>
                <w:tab w:val="clear" w:pos="9638"/>
              </w:tabs>
              <w:spacing w:before="120" w:after="120"/>
              <w:jc w:val="center"/>
              <w:rPr>
                <w:rFonts w:cs="Arial"/>
                <w:b/>
                <w:bCs/>
                <w:sz w:val="18"/>
              </w:rPr>
            </w:pPr>
            <w:r>
              <w:rPr>
                <w:rFonts w:cs="Arial"/>
                <w:b/>
                <w:bCs/>
                <w:sz w:val="18"/>
              </w:rPr>
              <w:t>Sigla</w:t>
            </w:r>
          </w:p>
        </w:tc>
        <w:tc>
          <w:tcPr>
            <w:tcW w:w="1201" w:type="dxa"/>
            <w:shd w:val="clear" w:color="auto" w:fill="E6E6E6"/>
            <w:vAlign w:val="center"/>
          </w:tcPr>
          <w:p w:rsidR="008F37A9" w:rsidRDefault="008F37A9">
            <w:pPr>
              <w:pStyle w:val="Intestazione"/>
              <w:tabs>
                <w:tab w:val="clear" w:pos="4819"/>
                <w:tab w:val="clear" w:pos="9638"/>
              </w:tabs>
              <w:spacing w:before="120" w:after="120"/>
              <w:jc w:val="center"/>
              <w:rPr>
                <w:rFonts w:cs="Arial"/>
                <w:b/>
                <w:bCs/>
                <w:sz w:val="18"/>
              </w:rPr>
            </w:pPr>
            <w:r>
              <w:rPr>
                <w:rFonts w:cs="Arial"/>
                <w:b/>
                <w:bCs/>
                <w:sz w:val="18"/>
              </w:rPr>
              <w:t>Descrizione</w:t>
            </w:r>
          </w:p>
        </w:tc>
        <w:tc>
          <w:tcPr>
            <w:tcW w:w="900" w:type="dxa"/>
            <w:vMerge/>
            <w:shd w:val="clear" w:color="auto" w:fill="E6E6E6"/>
          </w:tcPr>
          <w:p w:rsidR="008F37A9" w:rsidRDefault="008F37A9">
            <w:pPr>
              <w:pStyle w:val="Intestazione"/>
              <w:tabs>
                <w:tab w:val="clear" w:pos="4819"/>
                <w:tab w:val="clear" w:pos="9638"/>
              </w:tabs>
              <w:spacing w:before="120" w:after="120"/>
              <w:jc w:val="center"/>
              <w:rPr>
                <w:rFonts w:cs="Arial"/>
                <w:b/>
                <w:bCs/>
                <w:sz w:val="18"/>
              </w:rPr>
            </w:pPr>
          </w:p>
        </w:tc>
        <w:tc>
          <w:tcPr>
            <w:tcW w:w="691" w:type="dxa"/>
            <w:vMerge/>
            <w:shd w:val="clear" w:color="auto" w:fill="E6E6E6"/>
            <w:vAlign w:val="center"/>
          </w:tcPr>
          <w:p w:rsidR="008F37A9" w:rsidRDefault="008F37A9">
            <w:pPr>
              <w:pStyle w:val="Intestazione"/>
              <w:tabs>
                <w:tab w:val="clear" w:pos="4819"/>
                <w:tab w:val="clear" w:pos="9638"/>
              </w:tabs>
              <w:spacing w:before="120" w:after="120"/>
              <w:jc w:val="center"/>
              <w:rPr>
                <w:rFonts w:cs="Arial"/>
                <w:b/>
                <w:bCs/>
                <w:sz w:val="18"/>
              </w:rPr>
            </w:pPr>
          </w:p>
        </w:tc>
        <w:tc>
          <w:tcPr>
            <w:tcW w:w="1203" w:type="dxa"/>
            <w:vMerge/>
            <w:vAlign w:val="center"/>
          </w:tcPr>
          <w:p w:rsidR="008F37A9" w:rsidRDefault="008F37A9">
            <w:pPr>
              <w:pStyle w:val="Intestazione"/>
              <w:tabs>
                <w:tab w:val="clear" w:pos="4819"/>
                <w:tab w:val="clear" w:pos="9638"/>
              </w:tabs>
              <w:spacing w:before="120" w:after="120"/>
              <w:rPr>
                <w:rFonts w:cs="Arial"/>
                <w:b/>
                <w:bCs/>
                <w:color w:val="000080"/>
                <w:sz w:val="18"/>
              </w:rPr>
            </w:pPr>
          </w:p>
        </w:tc>
        <w:tc>
          <w:tcPr>
            <w:tcW w:w="1649" w:type="dxa"/>
            <w:vMerge/>
            <w:vAlign w:val="center"/>
          </w:tcPr>
          <w:p w:rsidR="008F37A9" w:rsidRDefault="008F37A9">
            <w:pPr>
              <w:pStyle w:val="Intestazione"/>
              <w:tabs>
                <w:tab w:val="clear" w:pos="4819"/>
                <w:tab w:val="clear" w:pos="9638"/>
              </w:tabs>
              <w:spacing w:before="120" w:after="120"/>
              <w:rPr>
                <w:rFonts w:cs="Arial"/>
                <w:b/>
                <w:bCs/>
                <w:color w:val="000080"/>
                <w:sz w:val="18"/>
              </w:rPr>
            </w:pPr>
          </w:p>
        </w:tc>
        <w:tc>
          <w:tcPr>
            <w:tcW w:w="1024" w:type="dxa"/>
            <w:vMerge/>
            <w:vAlign w:val="center"/>
          </w:tcPr>
          <w:p w:rsidR="008F37A9" w:rsidRDefault="008F37A9">
            <w:pPr>
              <w:pStyle w:val="Intestazione"/>
              <w:tabs>
                <w:tab w:val="clear" w:pos="4819"/>
                <w:tab w:val="clear" w:pos="9638"/>
              </w:tabs>
              <w:spacing w:before="120" w:after="120"/>
              <w:jc w:val="center"/>
              <w:rPr>
                <w:rFonts w:cs="Arial"/>
                <w:b/>
                <w:bCs/>
                <w:color w:val="000080"/>
                <w:sz w:val="18"/>
              </w:rPr>
            </w:pPr>
          </w:p>
        </w:tc>
        <w:tc>
          <w:tcPr>
            <w:tcW w:w="951" w:type="dxa"/>
            <w:vMerge/>
            <w:vAlign w:val="center"/>
          </w:tcPr>
          <w:p w:rsidR="008F37A9" w:rsidRDefault="008F37A9">
            <w:pPr>
              <w:pStyle w:val="Intestazione"/>
              <w:tabs>
                <w:tab w:val="clear" w:pos="4819"/>
                <w:tab w:val="clear" w:pos="9638"/>
              </w:tabs>
              <w:spacing w:before="120" w:after="120"/>
              <w:jc w:val="center"/>
              <w:rPr>
                <w:rFonts w:cs="Arial"/>
                <w:b/>
                <w:bCs/>
                <w:color w:val="000080"/>
                <w:sz w:val="18"/>
              </w:rPr>
            </w:pPr>
          </w:p>
        </w:tc>
      </w:tr>
      <w:tr w:rsidR="008F37A9">
        <w:trPr>
          <w:cantSplit/>
          <w:trHeight w:val="176"/>
          <w:jc w:val="center"/>
        </w:trPr>
        <w:tc>
          <w:tcPr>
            <w:tcW w:w="953" w:type="dxa"/>
            <w:vMerge w:val="restart"/>
            <w:vAlign w:val="center"/>
          </w:tcPr>
          <w:p w:rsidR="008F37A9" w:rsidRDefault="008F37A9">
            <w:pPr>
              <w:pStyle w:val="Intestazione"/>
              <w:tabs>
                <w:tab w:val="clear" w:pos="4819"/>
                <w:tab w:val="clear" w:pos="9638"/>
              </w:tabs>
              <w:spacing w:before="120" w:after="120"/>
              <w:jc w:val="center"/>
              <w:rPr>
                <w:rFonts w:cs="Arial"/>
                <w:sz w:val="18"/>
              </w:rPr>
            </w:pPr>
          </w:p>
        </w:tc>
        <w:tc>
          <w:tcPr>
            <w:tcW w:w="1141" w:type="dxa"/>
            <w:vMerge w:val="restart"/>
            <w:vAlign w:val="center"/>
          </w:tcPr>
          <w:p w:rsidR="008F37A9" w:rsidRDefault="008F37A9">
            <w:pPr>
              <w:pStyle w:val="Intestazione"/>
              <w:tabs>
                <w:tab w:val="clear" w:pos="4819"/>
                <w:tab w:val="clear" w:pos="9638"/>
              </w:tabs>
              <w:spacing w:before="120" w:after="120"/>
              <w:jc w:val="center"/>
              <w:rPr>
                <w:rFonts w:cs="Arial"/>
                <w:sz w:val="18"/>
              </w:rPr>
            </w:pPr>
            <w:r>
              <w:rPr>
                <w:rFonts w:cs="Arial"/>
                <w:sz w:val="18"/>
              </w:rPr>
              <w:t>E1</w:t>
            </w:r>
          </w:p>
        </w:tc>
        <w:tc>
          <w:tcPr>
            <w:tcW w:w="571" w:type="dxa"/>
            <w:vAlign w:val="center"/>
          </w:tcPr>
          <w:p w:rsidR="008F37A9" w:rsidRDefault="008F37A9">
            <w:pPr>
              <w:pStyle w:val="Intestazione"/>
              <w:tabs>
                <w:tab w:val="clear" w:pos="4819"/>
                <w:tab w:val="clear" w:pos="9638"/>
              </w:tabs>
              <w:spacing w:before="120" w:after="120"/>
              <w:jc w:val="center"/>
              <w:rPr>
                <w:rFonts w:cs="Arial"/>
                <w:sz w:val="18"/>
              </w:rPr>
            </w:pPr>
            <w:r>
              <w:rPr>
                <w:rFonts w:cs="Arial"/>
                <w:sz w:val="18"/>
              </w:rPr>
              <w:t>M1</w:t>
            </w:r>
          </w:p>
        </w:tc>
        <w:tc>
          <w:tcPr>
            <w:tcW w:w="1201" w:type="dxa"/>
          </w:tcPr>
          <w:p w:rsidR="008F37A9" w:rsidRDefault="008F37A9">
            <w:pPr>
              <w:pStyle w:val="Intestazione"/>
              <w:tabs>
                <w:tab w:val="clear" w:pos="4819"/>
                <w:tab w:val="clear" w:pos="9638"/>
              </w:tabs>
              <w:spacing w:before="120" w:after="120"/>
              <w:jc w:val="center"/>
              <w:rPr>
                <w:rFonts w:cs="Arial"/>
                <w:sz w:val="18"/>
              </w:rPr>
            </w:pPr>
            <w:r>
              <w:rPr>
                <w:rFonts w:cs="Arial"/>
                <w:sz w:val="18"/>
              </w:rPr>
              <w:t>Forno</w:t>
            </w:r>
          </w:p>
        </w:tc>
        <w:tc>
          <w:tcPr>
            <w:tcW w:w="900" w:type="dxa"/>
          </w:tcPr>
          <w:p w:rsidR="008F37A9" w:rsidRDefault="008F37A9">
            <w:pPr>
              <w:pStyle w:val="Intestazione"/>
              <w:tabs>
                <w:tab w:val="clear" w:pos="4819"/>
                <w:tab w:val="clear" w:pos="9638"/>
              </w:tabs>
              <w:spacing w:before="120" w:after="120"/>
              <w:jc w:val="center"/>
              <w:rPr>
                <w:rFonts w:cs="Arial"/>
                <w:sz w:val="18"/>
              </w:rPr>
            </w:pPr>
          </w:p>
        </w:tc>
        <w:tc>
          <w:tcPr>
            <w:tcW w:w="691" w:type="dxa"/>
          </w:tcPr>
          <w:p w:rsidR="008F37A9" w:rsidRDefault="008F37A9">
            <w:pPr>
              <w:pStyle w:val="Intestazione"/>
              <w:tabs>
                <w:tab w:val="clear" w:pos="4819"/>
                <w:tab w:val="clear" w:pos="9638"/>
              </w:tabs>
              <w:spacing w:before="120" w:after="120"/>
              <w:jc w:val="center"/>
              <w:rPr>
                <w:rFonts w:cs="Arial"/>
                <w:sz w:val="18"/>
              </w:rPr>
            </w:pPr>
          </w:p>
        </w:tc>
        <w:tc>
          <w:tcPr>
            <w:tcW w:w="1203" w:type="dxa"/>
            <w:vMerge w:val="restart"/>
            <w:vAlign w:val="center"/>
          </w:tcPr>
          <w:p w:rsidR="008F37A9" w:rsidRDefault="008F37A9">
            <w:pPr>
              <w:pStyle w:val="Intestazione"/>
              <w:tabs>
                <w:tab w:val="clear" w:pos="4819"/>
                <w:tab w:val="clear" w:pos="9638"/>
              </w:tabs>
              <w:spacing w:before="120" w:after="120"/>
              <w:jc w:val="center"/>
              <w:rPr>
                <w:rFonts w:cs="Arial"/>
                <w:sz w:val="18"/>
              </w:rPr>
            </w:pPr>
            <w:proofErr w:type="spellStart"/>
            <w:r>
              <w:rPr>
                <w:rFonts w:cs="Arial"/>
                <w:sz w:val="18"/>
              </w:rPr>
              <w:t>SOx</w:t>
            </w:r>
            <w:proofErr w:type="spellEnd"/>
          </w:p>
          <w:p w:rsidR="008F37A9" w:rsidRDefault="008F37A9">
            <w:pPr>
              <w:pStyle w:val="Intestazione"/>
              <w:spacing w:before="120" w:after="120"/>
              <w:jc w:val="center"/>
              <w:rPr>
                <w:rFonts w:cs="Arial"/>
                <w:sz w:val="18"/>
              </w:rPr>
            </w:pPr>
            <w:proofErr w:type="spellStart"/>
            <w:r>
              <w:rPr>
                <w:rFonts w:cs="Arial"/>
                <w:sz w:val="18"/>
              </w:rPr>
              <w:t>NOx</w:t>
            </w:r>
            <w:proofErr w:type="spellEnd"/>
          </w:p>
        </w:tc>
        <w:tc>
          <w:tcPr>
            <w:tcW w:w="1649" w:type="dxa"/>
            <w:vMerge w:val="restart"/>
            <w:vAlign w:val="center"/>
          </w:tcPr>
          <w:p w:rsidR="008F37A9" w:rsidRDefault="008F37A9">
            <w:pPr>
              <w:pStyle w:val="Intestazione"/>
              <w:tabs>
                <w:tab w:val="clear" w:pos="4819"/>
                <w:tab w:val="clear" w:pos="9638"/>
              </w:tabs>
              <w:spacing w:before="120" w:after="120"/>
              <w:jc w:val="center"/>
              <w:rPr>
                <w:rFonts w:cs="Arial"/>
                <w:sz w:val="18"/>
              </w:rPr>
            </w:pPr>
            <w:r>
              <w:rPr>
                <w:rFonts w:cs="Arial"/>
                <w:sz w:val="18"/>
              </w:rPr>
              <w:t>Elettrofiltro</w:t>
            </w:r>
          </w:p>
        </w:tc>
        <w:tc>
          <w:tcPr>
            <w:tcW w:w="1024" w:type="dxa"/>
            <w:vMerge w:val="restart"/>
            <w:vAlign w:val="center"/>
          </w:tcPr>
          <w:p w:rsidR="008F37A9" w:rsidRDefault="008F37A9">
            <w:pPr>
              <w:pStyle w:val="Intestazione"/>
              <w:tabs>
                <w:tab w:val="clear" w:pos="4819"/>
                <w:tab w:val="clear" w:pos="9638"/>
              </w:tabs>
              <w:spacing w:before="120" w:after="120"/>
              <w:jc w:val="center"/>
              <w:rPr>
                <w:rFonts w:cs="Arial"/>
                <w:b/>
                <w:bCs/>
                <w:color w:val="000080"/>
                <w:sz w:val="18"/>
              </w:rPr>
            </w:pPr>
          </w:p>
        </w:tc>
        <w:tc>
          <w:tcPr>
            <w:tcW w:w="951" w:type="dxa"/>
            <w:vMerge w:val="restart"/>
            <w:vAlign w:val="center"/>
          </w:tcPr>
          <w:p w:rsidR="008F37A9" w:rsidRDefault="008F37A9">
            <w:pPr>
              <w:pStyle w:val="Intestazione"/>
              <w:tabs>
                <w:tab w:val="clear" w:pos="4819"/>
                <w:tab w:val="clear" w:pos="9638"/>
              </w:tabs>
              <w:spacing w:before="120" w:after="120"/>
              <w:rPr>
                <w:rFonts w:cs="Arial"/>
                <w:b/>
                <w:bCs/>
                <w:color w:val="000080"/>
                <w:sz w:val="18"/>
              </w:rPr>
            </w:pPr>
          </w:p>
        </w:tc>
      </w:tr>
      <w:tr w:rsidR="008F37A9">
        <w:trPr>
          <w:cantSplit/>
          <w:trHeight w:val="70"/>
          <w:jc w:val="center"/>
        </w:trPr>
        <w:tc>
          <w:tcPr>
            <w:tcW w:w="953" w:type="dxa"/>
            <w:vMerge/>
            <w:vAlign w:val="center"/>
          </w:tcPr>
          <w:p w:rsidR="008F37A9" w:rsidRDefault="008F37A9">
            <w:pPr>
              <w:pStyle w:val="Intestazione"/>
              <w:tabs>
                <w:tab w:val="clear" w:pos="4819"/>
                <w:tab w:val="clear" w:pos="9638"/>
              </w:tabs>
              <w:spacing w:before="120" w:after="120"/>
              <w:jc w:val="center"/>
              <w:rPr>
                <w:rFonts w:cs="Arial"/>
                <w:sz w:val="18"/>
              </w:rPr>
            </w:pPr>
          </w:p>
        </w:tc>
        <w:tc>
          <w:tcPr>
            <w:tcW w:w="1141" w:type="dxa"/>
            <w:vMerge/>
            <w:vAlign w:val="center"/>
          </w:tcPr>
          <w:p w:rsidR="008F37A9" w:rsidRDefault="008F37A9">
            <w:pPr>
              <w:pStyle w:val="Intestazione"/>
              <w:tabs>
                <w:tab w:val="clear" w:pos="4819"/>
                <w:tab w:val="clear" w:pos="9638"/>
              </w:tabs>
              <w:spacing w:before="120" w:after="120"/>
              <w:jc w:val="center"/>
              <w:rPr>
                <w:rFonts w:cs="Arial"/>
                <w:b/>
                <w:bCs/>
                <w:color w:val="000080"/>
                <w:sz w:val="18"/>
              </w:rPr>
            </w:pPr>
          </w:p>
        </w:tc>
        <w:tc>
          <w:tcPr>
            <w:tcW w:w="571" w:type="dxa"/>
            <w:vAlign w:val="center"/>
          </w:tcPr>
          <w:p w:rsidR="008F37A9" w:rsidRDefault="008F37A9">
            <w:pPr>
              <w:pStyle w:val="Intestazione"/>
              <w:tabs>
                <w:tab w:val="clear" w:pos="4819"/>
                <w:tab w:val="clear" w:pos="9638"/>
              </w:tabs>
              <w:spacing w:before="120" w:after="120"/>
              <w:jc w:val="center"/>
              <w:rPr>
                <w:rFonts w:cs="Arial"/>
                <w:sz w:val="18"/>
              </w:rPr>
            </w:pPr>
            <w:r>
              <w:rPr>
                <w:rFonts w:cs="Arial"/>
                <w:sz w:val="18"/>
              </w:rPr>
              <w:t>M2</w:t>
            </w:r>
          </w:p>
        </w:tc>
        <w:tc>
          <w:tcPr>
            <w:tcW w:w="1201" w:type="dxa"/>
          </w:tcPr>
          <w:p w:rsidR="008F37A9" w:rsidRDefault="008F37A9">
            <w:pPr>
              <w:pStyle w:val="Intestazione"/>
              <w:tabs>
                <w:tab w:val="clear" w:pos="4819"/>
                <w:tab w:val="clear" w:pos="9638"/>
              </w:tabs>
              <w:spacing w:before="120" w:after="120"/>
              <w:jc w:val="center"/>
              <w:rPr>
                <w:rFonts w:cs="Arial"/>
                <w:sz w:val="18"/>
              </w:rPr>
            </w:pPr>
            <w:proofErr w:type="spellStart"/>
            <w:r>
              <w:rPr>
                <w:rFonts w:cs="Arial"/>
                <w:sz w:val="18"/>
              </w:rPr>
              <w:t>Granigliatrice</w:t>
            </w:r>
            <w:proofErr w:type="spellEnd"/>
          </w:p>
        </w:tc>
        <w:tc>
          <w:tcPr>
            <w:tcW w:w="900" w:type="dxa"/>
          </w:tcPr>
          <w:p w:rsidR="008F37A9" w:rsidRDefault="008F37A9">
            <w:pPr>
              <w:pStyle w:val="Intestazione"/>
              <w:tabs>
                <w:tab w:val="clear" w:pos="4819"/>
                <w:tab w:val="clear" w:pos="9638"/>
              </w:tabs>
              <w:spacing w:before="120" w:after="120"/>
              <w:jc w:val="center"/>
              <w:rPr>
                <w:rFonts w:cs="Arial"/>
                <w:sz w:val="18"/>
              </w:rPr>
            </w:pPr>
          </w:p>
        </w:tc>
        <w:tc>
          <w:tcPr>
            <w:tcW w:w="691" w:type="dxa"/>
          </w:tcPr>
          <w:p w:rsidR="008F37A9" w:rsidRDefault="008F37A9">
            <w:pPr>
              <w:pStyle w:val="Intestazione"/>
              <w:tabs>
                <w:tab w:val="clear" w:pos="4819"/>
                <w:tab w:val="clear" w:pos="9638"/>
              </w:tabs>
              <w:spacing w:before="120" w:after="120"/>
              <w:jc w:val="center"/>
              <w:rPr>
                <w:rFonts w:cs="Arial"/>
                <w:sz w:val="18"/>
              </w:rPr>
            </w:pPr>
          </w:p>
        </w:tc>
        <w:tc>
          <w:tcPr>
            <w:tcW w:w="1203" w:type="dxa"/>
            <w:vMerge/>
            <w:vAlign w:val="center"/>
          </w:tcPr>
          <w:p w:rsidR="008F37A9" w:rsidRDefault="008F37A9">
            <w:pPr>
              <w:pStyle w:val="Intestazione"/>
              <w:tabs>
                <w:tab w:val="clear" w:pos="4819"/>
                <w:tab w:val="clear" w:pos="9638"/>
              </w:tabs>
              <w:spacing w:before="120" w:after="120"/>
              <w:jc w:val="center"/>
              <w:rPr>
                <w:rFonts w:cs="Arial"/>
                <w:b/>
                <w:bCs/>
                <w:color w:val="000080"/>
                <w:sz w:val="18"/>
              </w:rPr>
            </w:pPr>
          </w:p>
        </w:tc>
        <w:tc>
          <w:tcPr>
            <w:tcW w:w="1649" w:type="dxa"/>
            <w:vMerge/>
            <w:vAlign w:val="center"/>
          </w:tcPr>
          <w:p w:rsidR="008F37A9" w:rsidRDefault="008F37A9">
            <w:pPr>
              <w:pStyle w:val="Intestazione"/>
              <w:tabs>
                <w:tab w:val="clear" w:pos="4819"/>
                <w:tab w:val="clear" w:pos="9638"/>
              </w:tabs>
              <w:spacing w:before="120" w:after="120"/>
              <w:jc w:val="center"/>
              <w:rPr>
                <w:rFonts w:cs="Arial"/>
                <w:b/>
                <w:bCs/>
                <w:color w:val="000080"/>
                <w:sz w:val="18"/>
              </w:rPr>
            </w:pPr>
          </w:p>
        </w:tc>
        <w:tc>
          <w:tcPr>
            <w:tcW w:w="1024" w:type="dxa"/>
            <w:vMerge/>
            <w:vAlign w:val="center"/>
          </w:tcPr>
          <w:p w:rsidR="008F37A9" w:rsidRDefault="008F37A9">
            <w:pPr>
              <w:pStyle w:val="Intestazione"/>
              <w:tabs>
                <w:tab w:val="clear" w:pos="4819"/>
                <w:tab w:val="clear" w:pos="9638"/>
              </w:tabs>
              <w:spacing w:before="120" w:after="120"/>
              <w:jc w:val="center"/>
              <w:rPr>
                <w:rFonts w:cs="Arial"/>
                <w:b/>
                <w:bCs/>
                <w:color w:val="000080"/>
                <w:sz w:val="18"/>
              </w:rPr>
            </w:pPr>
          </w:p>
        </w:tc>
        <w:tc>
          <w:tcPr>
            <w:tcW w:w="951" w:type="dxa"/>
            <w:vMerge/>
            <w:vAlign w:val="center"/>
          </w:tcPr>
          <w:p w:rsidR="008F37A9" w:rsidRDefault="008F37A9">
            <w:pPr>
              <w:pStyle w:val="Intestazione"/>
              <w:tabs>
                <w:tab w:val="clear" w:pos="4819"/>
                <w:tab w:val="clear" w:pos="9638"/>
              </w:tabs>
              <w:spacing w:before="120" w:after="120"/>
              <w:rPr>
                <w:rFonts w:cs="Arial"/>
                <w:b/>
                <w:bCs/>
                <w:color w:val="000080"/>
                <w:sz w:val="18"/>
              </w:rPr>
            </w:pPr>
          </w:p>
        </w:tc>
      </w:tr>
    </w:tbl>
    <w:p w:rsidR="008F37A9" w:rsidRDefault="008F37A9">
      <w:pPr>
        <w:spacing w:before="120"/>
        <w:jc w:val="center"/>
        <w:rPr>
          <w:rFonts w:cs="Arial"/>
          <w:i/>
          <w:sz w:val="18"/>
        </w:rPr>
      </w:pPr>
      <w:r>
        <w:rPr>
          <w:rFonts w:cs="Arial"/>
          <w:b/>
          <w:sz w:val="18"/>
        </w:rPr>
        <w:t xml:space="preserve">Tabella C1 - </w:t>
      </w:r>
      <w:r>
        <w:rPr>
          <w:rFonts w:cs="Arial"/>
          <w:i/>
          <w:sz w:val="18"/>
        </w:rPr>
        <w:t>Emissioni in atmosfera</w:t>
      </w:r>
    </w:p>
    <w:p w:rsidR="008F37A9" w:rsidRDefault="008F37A9">
      <w:pPr>
        <w:pStyle w:val="Intestazione"/>
        <w:tabs>
          <w:tab w:val="clear" w:pos="4819"/>
          <w:tab w:val="clear" w:pos="9638"/>
        </w:tabs>
        <w:spacing w:before="120"/>
        <w:rPr>
          <w:rFonts w:cs="Arial"/>
        </w:rPr>
      </w:pPr>
      <w:r>
        <w:rPr>
          <w:rFonts w:cs="Arial"/>
        </w:rPr>
        <w:t>La seguente tabella riassume le emissioni derivanti da attività a</w:t>
      </w:r>
      <w:r>
        <w:rPr>
          <w:rFonts w:cs="Arial"/>
          <w:color w:val="FF0000"/>
        </w:rPr>
        <w:t xml:space="preserve"> inquinamento scarsamente rilevante </w:t>
      </w:r>
      <w:r>
        <w:rPr>
          <w:rFonts w:cs="Arial"/>
        </w:rPr>
        <w:t xml:space="preserve">ai sensi </w:t>
      </w:r>
      <w:r>
        <w:rPr>
          <w:rFonts w:cs="Arial"/>
          <w:highlight w:val="yellow"/>
        </w:rPr>
        <w:t>dell’art.</w:t>
      </w:r>
      <w:r w:rsidR="00044B84">
        <w:rPr>
          <w:rFonts w:cs="Arial"/>
          <w:highlight w:val="yellow"/>
        </w:rPr>
        <w:t xml:space="preserve"> </w:t>
      </w:r>
      <w:r>
        <w:rPr>
          <w:rFonts w:cs="Arial"/>
          <w:highlight w:val="yellow"/>
        </w:rPr>
        <w:t>272 comma 1</w:t>
      </w:r>
      <w:r>
        <w:rPr>
          <w:rFonts w:cs="Arial"/>
        </w:rPr>
        <w:t xml:space="preserve"> della Parte Quinta al </w:t>
      </w:r>
      <w:proofErr w:type="spellStart"/>
      <w:r>
        <w:rPr>
          <w:rFonts w:cs="Arial"/>
        </w:rPr>
        <w:t>D.Lgs.</w:t>
      </w:r>
      <w:proofErr w:type="spellEnd"/>
      <w:r w:rsidR="00044B84">
        <w:rPr>
          <w:rFonts w:cs="Arial"/>
        </w:rPr>
        <w:t xml:space="preserve"> </w:t>
      </w:r>
      <w:r>
        <w:rPr>
          <w:rFonts w:cs="Arial"/>
        </w:rPr>
        <w:t>152/2006 (ex attività ad inquinamento poco significativo ai sensi del D.P.R. 25 luglio 1991).</w:t>
      </w: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52"/>
        <w:gridCol w:w="2681"/>
        <w:gridCol w:w="1365"/>
        <w:gridCol w:w="2839"/>
      </w:tblGrid>
      <w:tr w:rsidR="008F37A9">
        <w:trPr>
          <w:cantSplit/>
          <w:trHeight w:val="240"/>
          <w:jc w:val="center"/>
        </w:trPr>
        <w:tc>
          <w:tcPr>
            <w:tcW w:w="2252" w:type="dxa"/>
            <w:vMerge w:val="restart"/>
            <w:shd w:val="clear" w:color="auto" w:fill="E6E6E6"/>
            <w:vAlign w:val="center"/>
          </w:tcPr>
          <w:p w:rsidR="008F37A9" w:rsidRDefault="008F37A9">
            <w:pPr>
              <w:pStyle w:val="Intestazione"/>
              <w:tabs>
                <w:tab w:val="clear" w:pos="4819"/>
                <w:tab w:val="clear" w:pos="9638"/>
                <w:tab w:val="left" w:pos="900"/>
              </w:tabs>
              <w:spacing w:before="120" w:after="120"/>
              <w:jc w:val="center"/>
              <w:rPr>
                <w:rFonts w:cs="Arial"/>
                <w:b/>
                <w:bCs/>
                <w:sz w:val="17"/>
              </w:rPr>
            </w:pPr>
            <w:r>
              <w:rPr>
                <w:rFonts w:cs="Arial"/>
                <w:b/>
                <w:bCs/>
                <w:sz w:val="17"/>
              </w:rPr>
              <w:t>ATTIVITA’ IPPC e NON IPPC</w:t>
            </w:r>
          </w:p>
        </w:tc>
        <w:tc>
          <w:tcPr>
            <w:tcW w:w="2681" w:type="dxa"/>
            <w:vMerge w:val="restart"/>
            <w:shd w:val="clear" w:color="auto" w:fill="E6E6E6"/>
            <w:vAlign w:val="center"/>
          </w:tcPr>
          <w:p w:rsidR="008F37A9" w:rsidRDefault="008F37A9">
            <w:pPr>
              <w:pStyle w:val="Intestazione"/>
              <w:tabs>
                <w:tab w:val="clear" w:pos="4819"/>
                <w:tab w:val="clear" w:pos="9638"/>
              </w:tabs>
              <w:spacing w:before="120" w:after="120"/>
              <w:jc w:val="center"/>
              <w:rPr>
                <w:rFonts w:cs="Arial"/>
                <w:b/>
                <w:bCs/>
                <w:sz w:val="18"/>
              </w:rPr>
            </w:pPr>
            <w:r>
              <w:rPr>
                <w:rFonts w:cs="Arial"/>
                <w:b/>
                <w:bCs/>
                <w:sz w:val="18"/>
              </w:rPr>
              <w:t>EMISSIONE</w:t>
            </w:r>
          </w:p>
        </w:tc>
        <w:tc>
          <w:tcPr>
            <w:tcW w:w="4204" w:type="dxa"/>
            <w:gridSpan w:val="2"/>
            <w:tcBorders>
              <w:bottom w:val="single" w:sz="4" w:space="0" w:color="auto"/>
            </w:tcBorders>
            <w:shd w:val="clear" w:color="auto" w:fill="E6E6E6"/>
            <w:vAlign w:val="center"/>
          </w:tcPr>
          <w:p w:rsidR="008F37A9" w:rsidRDefault="008F37A9">
            <w:pPr>
              <w:pStyle w:val="Intestazione"/>
              <w:tabs>
                <w:tab w:val="clear" w:pos="4819"/>
                <w:tab w:val="clear" w:pos="9638"/>
              </w:tabs>
              <w:spacing w:before="120" w:after="120"/>
              <w:jc w:val="center"/>
              <w:rPr>
                <w:rFonts w:cs="Arial"/>
                <w:b/>
                <w:bCs/>
                <w:sz w:val="18"/>
              </w:rPr>
            </w:pPr>
            <w:r>
              <w:rPr>
                <w:rFonts w:cs="Arial"/>
                <w:b/>
                <w:bCs/>
                <w:sz w:val="18"/>
              </w:rPr>
              <w:t>PROVENIENZA</w:t>
            </w:r>
          </w:p>
        </w:tc>
      </w:tr>
      <w:tr w:rsidR="008F37A9">
        <w:trPr>
          <w:cantSplit/>
          <w:trHeight w:val="70"/>
          <w:jc w:val="center"/>
        </w:trPr>
        <w:tc>
          <w:tcPr>
            <w:tcW w:w="2252" w:type="dxa"/>
            <w:vMerge/>
            <w:vAlign w:val="center"/>
          </w:tcPr>
          <w:p w:rsidR="008F37A9" w:rsidRDefault="008F37A9">
            <w:pPr>
              <w:pStyle w:val="Intestazione"/>
              <w:tabs>
                <w:tab w:val="clear" w:pos="4819"/>
                <w:tab w:val="clear" w:pos="9638"/>
              </w:tabs>
              <w:spacing w:before="120" w:after="120"/>
              <w:jc w:val="center"/>
              <w:rPr>
                <w:rFonts w:cs="Arial"/>
                <w:b/>
                <w:bCs/>
                <w:sz w:val="18"/>
              </w:rPr>
            </w:pPr>
          </w:p>
        </w:tc>
        <w:tc>
          <w:tcPr>
            <w:tcW w:w="2681" w:type="dxa"/>
            <w:vMerge/>
            <w:vAlign w:val="center"/>
          </w:tcPr>
          <w:p w:rsidR="008F37A9" w:rsidRDefault="008F37A9">
            <w:pPr>
              <w:pStyle w:val="Intestazione"/>
              <w:tabs>
                <w:tab w:val="clear" w:pos="4819"/>
                <w:tab w:val="clear" w:pos="9638"/>
              </w:tabs>
              <w:spacing w:before="120" w:after="120"/>
              <w:rPr>
                <w:rFonts w:cs="Arial"/>
                <w:b/>
                <w:bCs/>
                <w:color w:val="000080"/>
                <w:sz w:val="18"/>
              </w:rPr>
            </w:pPr>
          </w:p>
        </w:tc>
        <w:tc>
          <w:tcPr>
            <w:tcW w:w="1365" w:type="dxa"/>
            <w:shd w:val="clear" w:color="auto" w:fill="E6E6E6"/>
            <w:vAlign w:val="center"/>
          </w:tcPr>
          <w:p w:rsidR="008F37A9" w:rsidRDefault="008F37A9">
            <w:pPr>
              <w:pStyle w:val="Intestazione"/>
              <w:tabs>
                <w:tab w:val="clear" w:pos="4819"/>
                <w:tab w:val="clear" w:pos="9638"/>
              </w:tabs>
              <w:spacing w:before="120" w:after="120"/>
              <w:jc w:val="center"/>
              <w:rPr>
                <w:rFonts w:cs="Arial"/>
                <w:b/>
                <w:bCs/>
                <w:sz w:val="18"/>
              </w:rPr>
            </w:pPr>
            <w:r>
              <w:rPr>
                <w:rFonts w:cs="Arial"/>
                <w:b/>
                <w:bCs/>
                <w:sz w:val="18"/>
              </w:rPr>
              <w:t>Sigla</w:t>
            </w:r>
          </w:p>
        </w:tc>
        <w:tc>
          <w:tcPr>
            <w:tcW w:w="2839" w:type="dxa"/>
            <w:shd w:val="clear" w:color="auto" w:fill="E6E6E6"/>
            <w:vAlign w:val="center"/>
          </w:tcPr>
          <w:p w:rsidR="008F37A9" w:rsidRDefault="008F37A9">
            <w:pPr>
              <w:pStyle w:val="Intestazione"/>
              <w:tabs>
                <w:tab w:val="clear" w:pos="4819"/>
                <w:tab w:val="clear" w:pos="9638"/>
              </w:tabs>
              <w:spacing w:before="120" w:after="120"/>
              <w:jc w:val="center"/>
              <w:rPr>
                <w:rFonts w:cs="Arial"/>
                <w:b/>
                <w:bCs/>
                <w:sz w:val="18"/>
              </w:rPr>
            </w:pPr>
            <w:r>
              <w:rPr>
                <w:rFonts w:cs="Arial"/>
                <w:b/>
                <w:bCs/>
                <w:sz w:val="18"/>
              </w:rPr>
              <w:t>Descrizione</w:t>
            </w:r>
          </w:p>
        </w:tc>
      </w:tr>
      <w:tr w:rsidR="008F37A9">
        <w:trPr>
          <w:cantSplit/>
          <w:trHeight w:val="216"/>
          <w:jc w:val="center"/>
        </w:trPr>
        <w:tc>
          <w:tcPr>
            <w:tcW w:w="2252" w:type="dxa"/>
            <w:vMerge w:val="restart"/>
            <w:vAlign w:val="center"/>
          </w:tcPr>
          <w:p w:rsidR="008F37A9" w:rsidRDefault="008F37A9">
            <w:pPr>
              <w:pStyle w:val="Intestazione"/>
              <w:tabs>
                <w:tab w:val="clear" w:pos="4819"/>
                <w:tab w:val="clear" w:pos="9638"/>
              </w:tabs>
              <w:spacing w:before="120" w:after="120"/>
              <w:jc w:val="center"/>
              <w:rPr>
                <w:rFonts w:cs="Arial"/>
                <w:sz w:val="18"/>
              </w:rPr>
            </w:pPr>
          </w:p>
        </w:tc>
        <w:tc>
          <w:tcPr>
            <w:tcW w:w="2681" w:type="dxa"/>
            <w:vMerge w:val="restart"/>
            <w:vAlign w:val="center"/>
          </w:tcPr>
          <w:p w:rsidR="008F37A9" w:rsidRDefault="008F37A9">
            <w:pPr>
              <w:pStyle w:val="Intestazione"/>
              <w:tabs>
                <w:tab w:val="clear" w:pos="4819"/>
                <w:tab w:val="clear" w:pos="9638"/>
              </w:tabs>
              <w:spacing w:before="120" w:after="120"/>
              <w:jc w:val="center"/>
              <w:rPr>
                <w:rFonts w:cs="Arial"/>
                <w:sz w:val="18"/>
              </w:rPr>
            </w:pPr>
            <w:r>
              <w:rPr>
                <w:rFonts w:cs="Arial"/>
                <w:sz w:val="18"/>
              </w:rPr>
              <w:t>E1</w:t>
            </w:r>
          </w:p>
        </w:tc>
        <w:tc>
          <w:tcPr>
            <w:tcW w:w="1365" w:type="dxa"/>
            <w:vAlign w:val="center"/>
          </w:tcPr>
          <w:p w:rsidR="008F37A9" w:rsidRDefault="008F37A9">
            <w:pPr>
              <w:pStyle w:val="Intestazione"/>
              <w:tabs>
                <w:tab w:val="clear" w:pos="4819"/>
                <w:tab w:val="clear" w:pos="9638"/>
              </w:tabs>
              <w:spacing w:before="120" w:after="120"/>
              <w:jc w:val="center"/>
              <w:rPr>
                <w:rFonts w:cs="Arial"/>
                <w:sz w:val="18"/>
              </w:rPr>
            </w:pPr>
            <w:r>
              <w:rPr>
                <w:rFonts w:cs="Arial"/>
                <w:sz w:val="18"/>
              </w:rPr>
              <w:t>M1</w:t>
            </w:r>
          </w:p>
        </w:tc>
        <w:tc>
          <w:tcPr>
            <w:tcW w:w="2839" w:type="dxa"/>
          </w:tcPr>
          <w:p w:rsidR="008F37A9" w:rsidRDefault="008F37A9">
            <w:pPr>
              <w:pStyle w:val="Intestazione"/>
              <w:tabs>
                <w:tab w:val="clear" w:pos="4819"/>
                <w:tab w:val="clear" w:pos="9638"/>
              </w:tabs>
              <w:spacing w:before="120" w:after="120"/>
              <w:jc w:val="center"/>
              <w:rPr>
                <w:rFonts w:cs="Arial"/>
                <w:sz w:val="18"/>
              </w:rPr>
            </w:pPr>
            <w:r>
              <w:rPr>
                <w:rFonts w:cs="Arial"/>
                <w:sz w:val="18"/>
              </w:rPr>
              <w:t>Forno</w:t>
            </w:r>
          </w:p>
        </w:tc>
      </w:tr>
      <w:tr w:rsidR="008F37A9">
        <w:trPr>
          <w:cantSplit/>
          <w:trHeight w:val="70"/>
          <w:jc w:val="center"/>
        </w:trPr>
        <w:tc>
          <w:tcPr>
            <w:tcW w:w="2252" w:type="dxa"/>
            <w:vMerge/>
            <w:vAlign w:val="center"/>
          </w:tcPr>
          <w:p w:rsidR="008F37A9" w:rsidRDefault="008F37A9">
            <w:pPr>
              <w:pStyle w:val="Intestazione"/>
              <w:tabs>
                <w:tab w:val="clear" w:pos="4819"/>
                <w:tab w:val="clear" w:pos="9638"/>
              </w:tabs>
              <w:spacing w:before="120" w:after="120"/>
              <w:jc w:val="center"/>
              <w:rPr>
                <w:rFonts w:cs="Arial"/>
                <w:sz w:val="18"/>
              </w:rPr>
            </w:pPr>
          </w:p>
        </w:tc>
        <w:tc>
          <w:tcPr>
            <w:tcW w:w="2681" w:type="dxa"/>
            <w:vMerge/>
            <w:vAlign w:val="center"/>
          </w:tcPr>
          <w:p w:rsidR="008F37A9" w:rsidRDefault="008F37A9">
            <w:pPr>
              <w:pStyle w:val="Intestazione"/>
              <w:tabs>
                <w:tab w:val="clear" w:pos="4819"/>
                <w:tab w:val="clear" w:pos="9638"/>
              </w:tabs>
              <w:spacing w:before="120" w:after="120"/>
              <w:jc w:val="center"/>
              <w:rPr>
                <w:rFonts w:cs="Arial"/>
                <w:b/>
                <w:bCs/>
                <w:color w:val="000080"/>
                <w:sz w:val="18"/>
              </w:rPr>
            </w:pPr>
          </w:p>
        </w:tc>
        <w:tc>
          <w:tcPr>
            <w:tcW w:w="1365" w:type="dxa"/>
            <w:vAlign w:val="center"/>
          </w:tcPr>
          <w:p w:rsidR="008F37A9" w:rsidRDefault="008F37A9">
            <w:pPr>
              <w:pStyle w:val="Intestazione"/>
              <w:tabs>
                <w:tab w:val="clear" w:pos="4819"/>
                <w:tab w:val="clear" w:pos="9638"/>
              </w:tabs>
              <w:spacing w:before="120" w:after="120"/>
              <w:jc w:val="center"/>
              <w:rPr>
                <w:rFonts w:cs="Arial"/>
                <w:sz w:val="18"/>
              </w:rPr>
            </w:pPr>
            <w:r>
              <w:rPr>
                <w:rFonts w:cs="Arial"/>
                <w:sz w:val="18"/>
              </w:rPr>
              <w:t>M2</w:t>
            </w:r>
          </w:p>
        </w:tc>
        <w:tc>
          <w:tcPr>
            <w:tcW w:w="2839" w:type="dxa"/>
          </w:tcPr>
          <w:p w:rsidR="008F37A9" w:rsidRDefault="008F37A9">
            <w:pPr>
              <w:pStyle w:val="Intestazione"/>
              <w:tabs>
                <w:tab w:val="clear" w:pos="4819"/>
                <w:tab w:val="clear" w:pos="9638"/>
              </w:tabs>
              <w:spacing w:before="120" w:after="120"/>
              <w:jc w:val="center"/>
              <w:rPr>
                <w:rFonts w:cs="Arial"/>
                <w:sz w:val="18"/>
              </w:rPr>
            </w:pPr>
            <w:proofErr w:type="spellStart"/>
            <w:r>
              <w:rPr>
                <w:rFonts w:cs="Arial"/>
                <w:sz w:val="18"/>
              </w:rPr>
              <w:t>Granigliatrice</w:t>
            </w:r>
            <w:proofErr w:type="spellEnd"/>
          </w:p>
        </w:tc>
      </w:tr>
    </w:tbl>
    <w:p w:rsidR="008F37A9" w:rsidRDefault="008F37A9">
      <w:pPr>
        <w:spacing w:before="120"/>
        <w:jc w:val="center"/>
        <w:rPr>
          <w:rFonts w:cs="Arial"/>
          <w:i/>
          <w:sz w:val="18"/>
        </w:rPr>
      </w:pPr>
      <w:r>
        <w:rPr>
          <w:rFonts w:cs="Arial"/>
          <w:b/>
          <w:sz w:val="18"/>
        </w:rPr>
        <w:t xml:space="preserve">Tabella C2 – </w:t>
      </w:r>
      <w:r>
        <w:rPr>
          <w:rFonts w:cs="Arial"/>
          <w:i/>
          <w:sz w:val="18"/>
        </w:rPr>
        <w:t>Emissioni a scarsa rilevanza</w:t>
      </w:r>
    </w:p>
    <w:p w:rsidR="008F37A9" w:rsidRDefault="008F37A9">
      <w:pPr>
        <w:pStyle w:val="Intestazione"/>
        <w:tabs>
          <w:tab w:val="clear" w:pos="4819"/>
          <w:tab w:val="clear" w:pos="9638"/>
        </w:tabs>
        <w:spacing w:before="120" w:after="120"/>
        <w:rPr>
          <w:rFonts w:cs="Arial"/>
          <w:b/>
          <w:bCs/>
          <w:i/>
          <w:iCs/>
          <w:color w:val="0000FF"/>
        </w:rPr>
      </w:pPr>
      <w:r>
        <w:rPr>
          <w:rFonts w:cs="Arial"/>
          <w:b/>
          <w:bCs/>
          <w:i/>
          <w:iCs/>
          <w:color w:val="0000FF"/>
        </w:rPr>
        <w:t>Aggiungere informazioni in merito alle emissioni diffuse e fuggitive.</w:t>
      </w:r>
    </w:p>
    <w:p w:rsidR="008F37A9" w:rsidRDefault="008F37A9">
      <w:pPr>
        <w:pStyle w:val="Intestazione"/>
        <w:tabs>
          <w:tab w:val="clear" w:pos="4819"/>
          <w:tab w:val="clear" w:pos="9638"/>
        </w:tabs>
        <w:rPr>
          <w:rFonts w:cs="Arial"/>
          <w:b/>
          <w:bCs/>
          <w:i/>
          <w:iCs/>
          <w:color w:val="0000FF"/>
        </w:rPr>
      </w:pPr>
      <w:r>
        <w:rPr>
          <w:rFonts w:cs="Arial"/>
          <w:b/>
          <w:bCs/>
          <w:i/>
          <w:iCs/>
          <w:color w:val="0000FF"/>
        </w:rPr>
        <w:t xml:space="preserve">Per i sistemi di abbattimento riportare solo dati indicati in tabella. </w:t>
      </w:r>
    </w:p>
    <w:p w:rsidR="008F37A9" w:rsidRDefault="008F37A9">
      <w:pPr>
        <w:pStyle w:val="Intestazione"/>
        <w:tabs>
          <w:tab w:val="clear" w:pos="4819"/>
          <w:tab w:val="clear" w:pos="9638"/>
        </w:tabs>
        <w:rPr>
          <w:rFonts w:cs="Arial"/>
          <w:b/>
          <w:bCs/>
          <w:color w:val="0000FF"/>
          <w:spacing w:val="2"/>
          <w:szCs w:val="20"/>
        </w:rPr>
      </w:pPr>
      <w:r>
        <w:rPr>
          <w:rFonts w:cs="Arial"/>
          <w:b/>
          <w:bCs/>
          <w:color w:val="0000FF"/>
        </w:rPr>
        <w:t xml:space="preserve">Integrare con eventuali altri dati forniti dal costruttore, ritenuti significativi, in casi di impianti di nuova installazione o di modifiche di impianti di abbattimento esistenti. </w:t>
      </w:r>
    </w:p>
    <w:p w:rsidR="008F37A9" w:rsidRDefault="008F37A9">
      <w:pPr>
        <w:pStyle w:val="Intestazione"/>
        <w:tabs>
          <w:tab w:val="clear" w:pos="4819"/>
          <w:tab w:val="clear" w:pos="9638"/>
        </w:tabs>
        <w:rPr>
          <w:rFonts w:cs="Arial"/>
          <w:b/>
          <w:bCs/>
          <w:color w:val="0000FF"/>
          <w:spacing w:val="2"/>
          <w:szCs w:val="20"/>
        </w:rPr>
      </w:pPr>
      <w:r>
        <w:rPr>
          <w:rFonts w:cs="Arial"/>
          <w:b/>
          <w:bCs/>
          <w:color w:val="0000FF"/>
          <w:spacing w:val="2"/>
          <w:szCs w:val="20"/>
        </w:rPr>
        <w:t xml:space="preserve">Per i sistemi di abbattimento riferire circa la coerenza degli stessi relativamente all’inquinante da abbattere, la conformità dei parametri progettuali con i dettami della </w:t>
      </w:r>
      <w:r>
        <w:rPr>
          <w:rFonts w:cs="Arial"/>
          <w:b/>
          <w:bCs/>
          <w:i/>
          <w:iCs/>
          <w:color w:val="0000FF"/>
        </w:rPr>
        <w:t>DGR 1/8/2003 n. 7/13943 ovvero, in caso di non conformità, la dimostrazione dell’idoneità dei sistemi adottati a conseguirei risultati attesi e, infine, nel caso di sistemi non conformi ma installati prima dell’emanazione della DGR citata, le tempistiche di sostituzione.</w:t>
      </w:r>
    </w:p>
    <w:p w:rsidR="00BF5804" w:rsidRDefault="00BF5804">
      <w:pPr>
        <w:pStyle w:val="Intestazione"/>
        <w:tabs>
          <w:tab w:val="clear" w:pos="4819"/>
          <w:tab w:val="clear" w:pos="9638"/>
        </w:tabs>
        <w:rPr>
          <w:rFonts w:cs="Arial"/>
        </w:rPr>
      </w:pPr>
    </w:p>
    <w:p w:rsidR="008F37A9" w:rsidRDefault="008F37A9">
      <w:pPr>
        <w:pStyle w:val="Intestazione"/>
        <w:tabs>
          <w:tab w:val="clear" w:pos="4819"/>
          <w:tab w:val="clear" w:pos="9638"/>
        </w:tabs>
        <w:rPr>
          <w:rFonts w:cs="Arial"/>
        </w:rPr>
      </w:pPr>
      <w:r>
        <w:rPr>
          <w:rFonts w:cs="Arial"/>
        </w:rPr>
        <w:t>Le caratteristiche dei sistemi di abbattimento a presidio delle emissioni sono riportate di seguito:</w:t>
      </w:r>
    </w:p>
    <w:p w:rsidR="00BF5804" w:rsidRDefault="00BF5804">
      <w:pPr>
        <w:pStyle w:val="Intestazione"/>
        <w:tabs>
          <w:tab w:val="clear" w:pos="4819"/>
          <w:tab w:val="clear" w:pos="9638"/>
        </w:tabs>
        <w:rPr>
          <w:rFonts w:cs="Arial"/>
        </w:rPr>
      </w:pPr>
    </w:p>
    <w:tbl>
      <w:tblPr>
        <w:tblW w:w="10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2"/>
        <w:gridCol w:w="1436"/>
        <w:gridCol w:w="1260"/>
        <w:gridCol w:w="1440"/>
        <w:gridCol w:w="1440"/>
        <w:gridCol w:w="1207"/>
      </w:tblGrid>
      <w:tr w:rsidR="008F37A9">
        <w:trPr>
          <w:jc w:val="center"/>
        </w:trPr>
        <w:tc>
          <w:tcPr>
            <w:tcW w:w="4988" w:type="dxa"/>
            <w:gridSpan w:val="2"/>
            <w:shd w:val="clear" w:color="auto" w:fill="E6E6E6"/>
            <w:tcMar>
              <w:top w:w="57" w:type="dxa"/>
              <w:bottom w:w="57" w:type="dxa"/>
            </w:tcMar>
            <w:vAlign w:val="center"/>
          </w:tcPr>
          <w:p w:rsidR="008F37A9" w:rsidRDefault="008F37A9">
            <w:pPr>
              <w:rPr>
                <w:rFonts w:cs="Arial"/>
                <w:b/>
                <w:bCs/>
                <w:sz w:val="20"/>
              </w:rPr>
            </w:pPr>
            <w:r>
              <w:rPr>
                <w:rFonts w:cs="Arial"/>
                <w:b/>
                <w:bCs/>
                <w:sz w:val="20"/>
              </w:rPr>
              <w:t>Sigla emissione</w:t>
            </w:r>
          </w:p>
        </w:tc>
        <w:tc>
          <w:tcPr>
            <w:tcW w:w="1260" w:type="dxa"/>
            <w:tcMar>
              <w:top w:w="57" w:type="dxa"/>
              <w:bottom w:w="57" w:type="dxa"/>
            </w:tcMar>
            <w:vAlign w:val="center"/>
          </w:tcPr>
          <w:p w:rsidR="008F37A9" w:rsidRDefault="008F37A9">
            <w:pPr>
              <w:jc w:val="center"/>
              <w:rPr>
                <w:rFonts w:cs="Arial"/>
                <w:b/>
              </w:rPr>
            </w:pPr>
          </w:p>
        </w:tc>
        <w:tc>
          <w:tcPr>
            <w:tcW w:w="1440" w:type="dxa"/>
            <w:tcMar>
              <w:top w:w="57" w:type="dxa"/>
              <w:bottom w:w="57" w:type="dxa"/>
            </w:tcMar>
            <w:vAlign w:val="center"/>
          </w:tcPr>
          <w:p w:rsidR="008F37A9" w:rsidRDefault="008F37A9">
            <w:pPr>
              <w:jc w:val="center"/>
              <w:rPr>
                <w:rFonts w:cs="Arial"/>
                <w:b/>
              </w:rPr>
            </w:pPr>
          </w:p>
        </w:tc>
        <w:tc>
          <w:tcPr>
            <w:tcW w:w="1440" w:type="dxa"/>
            <w:tcMar>
              <w:top w:w="57" w:type="dxa"/>
              <w:bottom w:w="57" w:type="dxa"/>
            </w:tcMar>
            <w:vAlign w:val="center"/>
          </w:tcPr>
          <w:p w:rsidR="008F37A9" w:rsidRDefault="008F37A9">
            <w:pPr>
              <w:jc w:val="center"/>
              <w:rPr>
                <w:rFonts w:cs="Arial"/>
                <w:b/>
              </w:rPr>
            </w:pPr>
          </w:p>
        </w:tc>
        <w:tc>
          <w:tcPr>
            <w:tcW w:w="1207" w:type="dxa"/>
            <w:tcMar>
              <w:top w:w="57" w:type="dxa"/>
              <w:bottom w:w="57" w:type="dxa"/>
            </w:tcMar>
            <w:vAlign w:val="center"/>
          </w:tcPr>
          <w:p w:rsidR="008F37A9" w:rsidRDefault="008F37A9">
            <w:pPr>
              <w:jc w:val="center"/>
              <w:rPr>
                <w:rFonts w:cs="Arial"/>
                <w:b/>
              </w:rPr>
            </w:pPr>
          </w:p>
        </w:tc>
      </w:tr>
      <w:tr w:rsidR="008F37A9">
        <w:trPr>
          <w:jc w:val="center"/>
        </w:trPr>
        <w:tc>
          <w:tcPr>
            <w:tcW w:w="4988" w:type="dxa"/>
            <w:gridSpan w:val="2"/>
            <w:shd w:val="clear" w:color="auto" w:fill="E6E6E6"/>
            <w:tcMar>
              <w:top w:w="57" w:type="dxa"/>
              <w:bottom w:w="57" w:type="dxa"/>
            </w:tcMar>
            <w:vAlign w:val="center"/>
          </w:tcPr>
          <w:p w:rsidR="008F37A9" w:rsidRDefault="008F37A9">
            <w:pPr>
              <w:rPr>
                <w:rFonts w:cs="Arial"/>
                <w:b/>
                <w:bCs/>
                <w:sz w:val="20"/>
              </w:rPr>
            </w:pPr>
            <w:r>
              <w:rPr>
                <w:rFonts w:cs="Arial"/>
                <w:b/>
                <w:bCs/>
                <w:sz w:val="20"/>
              </w:rPr>
              <w:t xml:space="preserve">Portata </w:t>
            </w:r>
            <w:proofErr w:type="spellStart"/>
            <w:r>
              <w:rPr>
                <w:rFonts w:cs="Arial"/>
                <w:b/>
                <w:bCs/>
                <w:sz w:val="20"/>
              </w:rPr>
              <w:t>max</w:t>
            </w:r>
            <w:proofErr w:type="spellEnd"/>
            <w:r>
              <w:rPr>
                <w:rFonts w:cs="Arial"/>
                <w:b/>
                <w:bCs/>
                <w:sz w:val="20"/>
              </w:rPr>
              <w:t xml:space="preserve"> di progetto (aria: Nm</w:t>
            </w:r>
            <w:r>
              <w:rPr>
                <w:rFonts w:cs="Arial"/>
                <w:b/>
                <w:bCs/>
                <w:sz w:val="20"/>
                <w:vertAlign w:val="superscript"/>
              </w:rPr>
              <w:t>3</w:t>
            </w:r>
            <w:r>
              <w:rPr>
                <w:rFonts w:cs="Arial"/>
                <w:b/>
                <w:bCs/>
                <w:sz w:val="20"/>
              </w:rPr>
              <w:t>/h)</w:t>
            </w:r>
          </w:p>
        </w:tc>
        <w:tc>
          <w:tcPr>
            <w:tcW w:w="1260" w:type="dxa"/>
            <w:tcMar>
              <w:top w:w="57" w:type="dxa"/>
              <w:bottom w:w="57" w:type="dxa"/>
            </w:tcMar>
            <w:vAlign w:val="center"/>
          </w:tcPr>
          <w:p w:rsidR="008F37A9" w:rsidRDefault="008F37A9">
            <w:pPr>
              <w:jc w:val="center"/>
              <w:rPr>
                <w:rFonts w:cs="Arial"/>
                <w:bCs/>
              </w:rPr>
            </w:pPr>
          </w:p>
        </w:tc>
        <w:tc>
          <w:tcPr>
            <w:tcW w:w="1440" w:type="dxa"/>
            <w:tcMar>
              <w:top w:w="57" w:type="dxa"/>
              <w:bottom w:w="57" w:type="dxa"/>
            </w:tcMar>
            <w:vAlign w:val="center"/>
          </w:tcPr>
          <w:p w:rsidR="008F37A9" w:rsidRDefault="008F37A9">
            <w:pPr>
              <w:jc w:val="center"/>
              <w:rPr>
                <w:rFonts w:cs="Arial"/>
                <w:bCs/>
              </w:rPr>
            </w:pPr>
          </w:p>
        </w:tc>
        <w:tc>
          <w:tcPr>
            <w:tcW w:w="1440" w:type="dxa"/>
            <w:tcMar>
              <w:top w:w="57" w:type="dxa"/>
              <w:bottom w:w="57" w:type="dxa"/>
            </w:tcMar>
            <w:vAlign w:val="center"/>
          </w:tcPr>
          <w:p w:rsidR="008F37A9" w:rsidRDefault="008F37A9">
            <w:pPr>
              <w:jc w:val="center"/>
              <w:rPr>
                <w:rFonts w:cs="Arial"/>
                <w:bCs/>
              </w:rPr>
            </w:pPr>
          </w:p>
        </w:tc>
        <w:tc>
          <w:tcPr>
            <w:tcW w:w="1207" w:type="dxa"/>
            <w:tcMar>
              <w:top w:w="57" w:type="dxa"/>
              <w:bottom w:w="57" w:type="dxa"/>
            </w:tcMar>
            <w:vAlign w:val="center"/>
          </w:tcPr>
          <w:p w:rsidR="008F37A9" w:rsidRDefault="008F37A9">
            <w:pPr>
              <w:jc w:val="center"/>
              <w:rPr>
                <w:rFonts w:cs="Arial"/>
                <w:bCs/>
              </w:rPr>
            </w:pPr>
          </w:p>
        </w:tc>
      </w:tr>
      <w:tr w:rsidR="008F37A9">
        <w:trPr>
          <w:jc w:val="center"/>
        </w:trPr>
        <w:tc>
          <w:tcPr>
            <w:tcW w:w="4988" w:type="dxa"/>
            <w:gridSpan w:val="2"/>
            <w:shd w:val="clear" w:color="auto" w:fill="E6E6E6"/>
            <w:tcMar>
              <w:top w:w="57" w:type="dxa"/>
              <w:bottom w:w="57" w:type="dxa"/>
            </w:tcMar>
            <w:vAlign w:val="center"/>
          </w:tcPr>
          <w:p w:rsidR="008F37A9" w:rsidRDefault="008F37A9">
            <w:pPr>
              <w:rPr>
                <w:rFonts w:cs="Arial"/>
                <w:b/>
                <w:bCs/>
                <w:sz w:val="20"/>
              </w:rPr>
            </w:pPr>
            <w:r>
              <w:rPr>
                <w:rFonts w:cs="Arial"/>
                <w:b/>
                <w:bCs/>
                <w:sz w:val="20"/>
              </w:rPr>
              <w:t>Tipologia del sistema di abbattimento</w:t>
            </w:r>
          </w:p>
        </w:tc>
        <w:tc>
          <w:tcPr>
            <w:tcW w:w="1260" w:type="dxa"/>
            <w:tcMar>
              <w:top w:w="57" w:type="dxa"/>
              <w:bottom w:w="57" w:type="dxa"/>
            </w:tcMar>
            <w:vAlign w:val="center"/>
          </w:tcPr>
          <w:p w:rsidR="008F37A9" w:rsidRDefault="008F37A9">
            <w:pPr>
              <w:jc w:val="center"/>
              <w:rPr>
                <w:rFonts w:cs="Arial"/>
                <w:bCs/>
                <w:sz w:val="20"/>
              </w:rPr>
            </w:pPr>
          </w:p>
        </w:tc>
        <w:tc>
          <w:tcPr>
            <w:tcW w:w="1440" w:type="dxa"/>
            <w:tcMar>
              <w:top w:w="57" w:type="dxa"/>
              <w:bottom w:w="57" w:type="dxa"/>
            </w:tcMar>
            <w:vAlign w:val="center"/>
          </w:tcPr>
          <w:p w:rsidR="008F37A9" w:rsidRDefault="008F37A9">
            <w:pPr>
              <w:jc w:val="center"/>
              <w:rPr>
                <w:rFonts w:cs="Arial"/>
                <w:bCs/>
                <w:sz w:val="20"/>
              </w:rPr>
            </w:pPr>
          </w:p>
        </w:tc>
        <w:tc>
          <w:tcPr>
            <w:tcW w:w="1440" w:type="dxa"/>
            <w:tcMar>
              <w:top w:w="57" w:type="dxa"/>
              <w:bottom w:w="57" w:type="dxa"/>
            </w:tcMar>
            <w:vAlign w:val="center"/>
          </w:tcPr>
          <w:p w:rsidR="008F37A9" w:rsidRDefault="008F37A9">
            <w:pPr>
              <w:jc w:val="center"/>
              <w:rPr>
                <w:rFonts w:cs="Arial"/>
                <w:bCs/>
                <w:sz w:val="20"/>
              </w:rPr>
            </w:pPr>
          </w:p>
        </w:tc>
        <w:tc>
          <w:tcPr>
            <w:tcW w:w="1207" w:type="dxa"/>
            <w:tcMar>
              <w:top w:w="57" w:type="dxa"/>
              <w:bottom w:w="57" w:type="dxa"/>
            </w:tcMar>
            <w:vAlign w:val="center"/>
          </w:tcPr>
          <w:p w:rsidR="008F37A9" w:rsidRDefault="008F37A9">
            <w:pPr>
              <w:jc w:val="center"/>
              <w:rPr>
                <w:rFonts w:cs="Arial"/>
                <w:bCs/>
                <w:sz w:val="20"/>
              </w:rPr>
            </w:pPr>
          </w:p>
        </w:tc>
      </w:tr>
      <w:tr w:rsidR="008F37A9">
        <w:trPr>
          <w:jc w:val="center"/>
        </w:trPr>
        <w:tc>
          <w:tcPr>
            <w:tcW w:w="4988" w:type="dxa"/>
            <w:gridSpan w:val="2"/>
            <w:shd w:val="clear" w:color="auto" w:fill="E6E6E6"/>
            <w:tcMar>
              <w:top w:w="57" w:type="dxa"/>
              <w:bottom w:w="57" w:type="dxa"/>
            </w:tcMar>
            <w:vAlign w:val="center"/>
          </w:tcPr>
          <w:p w:rsidR="008F37A9" w:rsidRDefault="008F37A9">
            <w:pPr>
              <w:rPr>
                <w:rFonts w:cs="Arial"/>
                <w:b/>
                <w:bCs/>
                <w:sz w:val="20"/>
              </w:rPr>
            </w:pPr>
            <w:r>
              <w:rPr>
                <w:rFonts w:cs="Arial"/>
                <w:b/>
                <w:bCs/>
                <w:sz w:val="20"/>
              </w:rPr>
              <w:t>Inquinanti abbattuti</w:t>
            </w:r>
          </w:p>
        </w:tc>
        <w:tc>
          <w:tcPr>
            <w:tcW w:w="1260" w:type="dxa"/>
            <w:tcMar>
              <w:top w:w="57" w:type="dxa"/>
              <w:bottom w:w="57" w:type="dxa"/>
            </w:tcMar>
            <w:vAlign w:val="center"/>
          </w:tcPr>
          <w:p w:rsidR="008F37A9" w:rsidRDefault="008F37A9">
            <w:pPr>
              <w:pStyle w:val="Testonormale1"/>
              <w:jc w:val="center"/>
              <w:rPr>
                <w:b w:val="0"/>
                <w:sz w:val="22"/>
              </w:rPr>
            </w:pPr>
          </w:p>
        </w:tc>
        <w:tc>
          <w:tcPr>
            <w:tcW w:w="1440" w:type="dxa"/>
            <w:tcMar>
              <w:top w:w="57" w:type="dxa"/>
              <w:bottom w:w="57" w:type="dxa"/>
            </w:tcMar>
            <w:vAlign w:val="center"/>
          </w:tcPr>
          <w:p w:rsidR="008F37A9" w:rsidRDefault="008F37A9">
            <w:pPr>
              <w:pStyle w:val="Testonormale1"/>
              <w:jc w:val="center"/>
              <w:rPr>
                <w:b w:val="0"/>
                <w:sz w:val="22"/>
              </w:rPr>
            </w:pPr>
          </w:p>
        </w:tc>
        <w:tc>
          <w:tcPr>
            <w:tcW w:w="1440" w:type="dxa"/>
            <w:tcMar>
              <w:top w:w="57" w:type="dxa"/>
              <w:bottom w:w="57" w:type="dxa"/>
            </w:tcMar>
            <w:vAlign w:val="center"/>
          </w:tcPr>
          <w:p w:rsidR="008F37A9" w:rsidRDefault="008F37A9">
            <w:pPr>
              <w:jc w:val="center"/>
              <w:rPr>
                <w:rFonts w:cs="Arial"/>
                <w:bCs/>
              </w:rPr>
            </w:pPr>
          </w:p>
        </w:tc>
        <w:tc>
          <w:tcPr>
            <w:tcW w:w="1207" w:type="dxa"/>
            <w:tcMar>
              <w:top w:w="57" w:type="dxa"/>
              <w:bottom w:w="57" w:type="dxa"/>
            </w:tcMar>
            <w:vAlign w:val="center"/>
          </w:tcPr>
          <w:p w:rsidR="008F37A9" w:rsidRDefault="008F37A9">
            <w:pPr>
              <w:jc w:val="center"/>
              <w:rPr>
                <w:rFonts w:cs="Arial"/>
                <w:bCs/>
              </w:rPr>
            </w:pPr>
          </w:p>
        </w:tc>
      </w:tr>
      <w:tr w:rsidR="008F37A9">
        <w:trPr>
          <w:jc w:val="center"/>
        </w:trPr>
        <w:tc>
          <w:tcPr>
            <w:tcW w:w="4988" w:type="dxa"/>
            <w:gridSpan w:val="2"/>
            <w:shd w:val="clear" w:color="auto" w:fill="E6E6E6"/>
            <w:tcMar>
              <w:top w:w="57" w:type="dxa"/>
              <w:bottom w:w="57" w:type="dxa"/>
            </w:tcMar>
            <w:vAlign w:val="center"/>
          </w:tcPr>
          <w:p w:rsidR="008F37A9" w:rsidRDefault="008F37A9">
            <w:pPr>
              <w:rPr>
                <w:rFonts w:cs="Arial"/>
                <w:b/>
                <w:bCs/>
                <w:sz w:val="20"/>
              </w:rPr>
            </w:pPr>
            <w:r>
              <w:rPr>
                <w:rFonts w:cs="Arial"/>
                <w:b/>
                <w:bCs/>
                <w:sz w:val="20"/>
              </w:rPr>
              <w:t>Rendimento medio garantito (%)</w:t>
            </w:r>
          </w:p>
        </w:tc>
        <w:tc>
          <w:tcPr>
            <w:tcW w:w="1260" w:type="dxa"/>
            <w:tcMar>
              <w:top w:w="57" w:type="dxa"/>
              <w:bottom w:w="57" w:type="dxa"/>
            </w:tcMar>
            <w:vAlign w:val="center"/>
          </w:tcPr>
          <w:p w:rsidR="008F37A9" w:rsidRDefault="008F37A9">
            <w:pPr>
              <w:jc w:val="center"/>
              <w:rPr>
                <w:rFonts w:cs="Arial"/>
                <w:bCs/>
              </w:rPr>
            </w:pPr>
          </w:p>
        </w:tc>
        <w:tc>
          <w:tcPr>
            <w:tcW w:w="1440" w:type="dxa"/>
            <w:tcMar>
              <w:top w:w="57" w:type="dxa"/>
              <w:bottom w:w="57" w:type="dxa"/>
            </w:tcMar>
            <w:vAlign w:val="center"/>
          </w:tcPr>
          <w:p w:rsidR="008F37A9" w:rsidRDefault="008F37A9">
            <w:pPr>
              <w:jc w:val="center"/>
              <w:rPr>
                <w:rFonts w:cs="Arial"/>
                <w:bCs/>
              </w:rPr>
            </w:pPr>
          </w:p>
        </w:tc>
        <w:tc>
          <w:tcPr>
            <w:tcW w:w="1440" w:type="dxa"/>
            <w:tcMar>
              <w:top w:w="57" w:type="dxa"/>
              <w:bottom w:w="57" w:type="dxa"/>
            </w:tcMar>
            <w:vAlign w:val="center"/>
          </w:tcPr>
          <w:p w:rsidR="008F37A9" w:rsidRDefault="008F37A9">
            <w:pPr>
              <w:jc w:val="center"/>
              <w:rPr>
                <w:rFonts w:cs="Arial"/>
                <w:bCs/>
              </w:rPr>
            </w:pPr>
          </w:p>
        </w:tc>
        <w:tc>
          <w:tcPr>
            <w:tcW w:w="1207" w:type="dxa"/>
            <w:tcMar>
              <w:top w:w="57" w:type="dxa"/>
              <w:bottom w:w="57" w:type="dxa"/>
            </w:tcMar>
            <w:vAlign w:val="center"/>
          </w:tcPr>
          <w:p w:rsidR="008F37A9" w:rsidRDefault="008F37A9">
            <w:pPr>
              <w:jc w:val="center"/>
              <w:rPr>
                <w:rFonts w:cs="Arial"/>
                <w:bCs/>
              </w:rPr>
            </w:pPr>
          </w:p>
        </w:tc>
      </w:tr>
      <w:tr w:rsidR="00BF5804">
        <w:trPr>
          <w:jc w:val="center"/>
        </w:trPr>
        <w:tc>
          <w:tcPr>
            <w:tcW w:w="3552" w:type="dxa"/>
            <w:vMerge w:val="restart"/>
            <w:shd w:val="clear" w:color="auto" w:fill="E6E6E6"/>
            <w:tcMar>
              <w:top w:w="57" w:type="dxa"/>
              <w:bottom w:w="57" w:type="dxa"/>
            </w:tcMar>
            <w:vAlign w:val="center"/>
          </w:tcPr>
          <w:p w:rsidR="00BF5804" w:rsidRDefault="00BF5804">
            <w:pPr>
              <w:rPr>
                <w:rFonts w:cs="Arial"/>
                <w:b/>
                <w:bCs/>
                <w:sz w:val="20"/>
              </w:rPr>
            </w:pPr>
            <w:r>
              <w:rPr>
                <w:rFonts w:cs="Arial"/>
                <w:b/>
                <w:bCs/>
                <w:sz w:val="20"/>
              </w:rPr>
              <w:t>Rifiuti prodotti dal sistema</w:t>
            </w:r>
          </w:p>
        </w:tc>
        <w:tc>
          <w:tcPr>
            <w:tcW w:w="1436" w:type="dxa"/>
            <w:shd w:val="clear" w:color="auto" w:fill="E6E6E6"/>
            <w:tcMar>
              <w:top w:w="57" w:type="dxa"/>
              <w:bottom w:w="57" w:type="dxa"/>
            </w:tcMar>
            <w:vAlign w:val="center"/>
          </w:tcPr>
          <w:p w:rsidR="00BF5804" w:rsidRDefault="00BF5804" w:rsidP="00AA133E">
            <w:pPr>
              <w:rPr>
                <w:rFonts w:cs="Arial"/>
                <w:b/>
                <w:bCs/>
                <w:sz w:val="20"/>
              </w:rPr>
            </w:pPr>
            <w:r>
              <w:rPr>
                <w:rFonts w:cs="Arial"/>
                <w:b/>
                <w:bCs/>
                <w:sz w:val="20"/>
              </w:rPr>
              <w:t>t/anno</w:t>
            </w:r>
          </w:p>
        </w:tc>
        <w:tc>
          <w:tcPr>
            <w:tcW w:w="1260" w:type="dxa"/>
            <w:tcMar>
              <w:top w:w="57" w:type="dxa"/>
              <w:bottom w:w="57" w:type="dxa"/>
            </w:tcMar>
            <w:vAlign w:val="center"/>
          </w:tcPr>
          <w:p w:rsidR="00BF5804" w:rsidRDefault="00BF5804">
            <w:pPr>
              <w:jc w:val="center"/>
              <w:rPr>
                <w:rFonts w:cs="Arial"/>
                <w:bCs/>
              </w:rPr>
            </w:pPr>
          </w:p>
        </w:tc>
        <w:tc>
          <w:tcPr>
            <w:tcW w:w="1440" w:type="dxa"/>
            <w:tcMar>
              <w:top w:w="57" w:type="dxa"/>
              <w:bottom w:w="57" w:type="dxa"/>
            </w:tcMar>
            <w:vAlign w:val="center"/>
          </w:tcPr>
          <w:p w:rsidR="00BF5804" w:rsidRDefault="00BF5804">
            <w:pPr>
              <w:jc w:val="center"/>
              <w:rPr>
                <w:rFonts w:cs="Arial"/>
                <w:bCs/>
              </w:rPr>
            </w:pPr>
          </w:p>
        </w:tc>
        <w:tc>
          <w:tcPr>
            <w:tcW w:w="1440" w:type="dxa"/>
            <w:tcMar>
              <w:top w:w="57" w:type="dxa"/>
              <w:bottom w:w="57" w:type="dxa"/>
            </w:tcMar>
            <w:vAlign w:val="center"/>
          </w:tcPr>
          <w:p w:rsidR="00BF5804" w:rsidRDefault="00BF5804">
            <w:pPr>
              <w:jc w:val="center"/>
              <w:rPr>
                <w:rFonts w:cs="Arial"/>
                <w:bCs/>
              </w:rPr>
            </w:pPr>
          </w:p>
        </w:tc>
        <w:tc>
          <w:tcPr>
            <w:tcW w:w="1207" w:type="dxa"/>
            <w:tcMar>
              <w:top w:w="57" w:type="dxa"/>
              <w:bottom w:w="57" w:type="dxa"/>
            </w:tcMar>
            <w:vAlign w:val="center"/>
          </w:tcPr>
          <w:p w:rsidR="00BF5804" w:rsidRDefault="00BF5804">
            <w:pPr>
              <w:jc w:val="center"/>
              <w:rPr>
                <w:rFonts w:cs="Arial"/>
                <w:bCs/>
              </w:rPr>
            </w:pPr>
          </w:p>
        </w:tc>
      </w:tr>
      <w:tr w:rsidR="00BF5804">
        <w:trPr>
          <w:jc w:val="center"/>
        </w:trPr>
        <w:tc>
          <w:tcPr>
            <w:tcW w:w="3552" w:type="dxa"/>
            <w:vMerge/>
            <w:shd w:val="clear" w:color="auto" w:fill="E6E6E6"/>
            <w:tcMar>
              <w:top w:w="57" w:type="dxa"/>
              <w:bottom w:w="57" w:type="dxa"/>
            </w:tcMar>
            <w:vAlign w:val="center"/>
          </w:tcPr>
          <w:p w:rsidR="00BF5804" w:rsidRDefault="00BF5804">
            <w:pPr>
              <w:rPr>
                <w:rFonts w:cs="Arial"/>
                <w:b/>
                <w:bCs/>
                <w:sz w:val="20"/>
              </w:rPr>
            </w:pPr>
          </w:p>
        </w:tc>
        <w:tc>
          <w:tcPr>
            <w:tcW w:w="1436" w:type="dxa"/>
            <w:shd w:val="clear" w:color="auto" w:fill="E6E6E6"/>
            <w:tcMar>
              <w:top w:w="57" w:type="dxa"/>
              <w:bottom w:w="57" w:type="dxa"/>
            </w:tcMar>
            <w:vAlign w:val="center"/>
          </w:tcPr>
          <w:p w:rsidR="00BF5804" w:rsidRDefault="00BF5804">
            <w:pPr>
              <w:rPr>
                <w:rFonts w:cs="Arial"/>
                <w:b/>
                <w:bCs/>
                <w:sz w:val="20"/>
              </w:rPr>
            </w:pPr>
            <w:r>
              <w:rPr>
                <w:rFonts w:cs="Arial"/>
                <w:b/>
                <w:bCs/>
                <w:sz w:val="20"/>
              </w:rPr>
              <w:t>kg/g</w:t>
            </w:r>
          </w:p>
        </w:tc>
        <w:tc>
          <w:tcPr>
            <w:tcW w:w="1260" w:type="dxa"/>
            <w:tcMar>
              <w:top w:w="57" w:type="dxa"/>
              <w:bottom w:w="57" w:type="dxa"/>
            </w:tcMar>
            <w:vAlign w:val="center"/>
          </w:tcPr>
          <w:p w:rsidR="00BF5804" w:rsidRDefault="00BF5804">
            <w:pPr>
              <w:jc w:val="center"/>
              <w:rPr>
                <w:rFonts w:cs="Arial"/>
                <w:bCs/>
              </w:rPr>
            </w:pPr>
          </w:p>
        </w:tc>
        <w:tc>
          <w:tcPr>
            <w:tcW w:w="1440" w:type="dxa"/>
            <w:tcMar>
              <w:top w:w="57" w:type="dxa"/>
              <w:bottom w:w="57" w:type="dxa"/>
            </w:tcMar>
            <w:vAlign w:val="center"/>
          </w:tcPr>
          <w:p w:rsidR="00BF5804" w:rsidRDefault="00BF5804">
            <w:pPr>
              <w:jc w:val="center"/>
              <w:rPr>
                <w:rFonts w:cs="Arial"/>
                <w:bCs/>
              </w:rPr>
            </w:pPr>
          </w:p>
        </w:tc>
        <w:tc>
          <w:tcPr>
            <w:tcW w:w="1440" w:type="dxa"/>
            <w:tcMar>
              <w:top w:w="57" w:type="dxa"/>
              <w:bottom w:w="57" w:type="dxa"/>
            </w:tcMar>
            <w:vAlign w:val="center"/>
          </w:tcPr>
          <w:p w:rsidR="00BF5804" w:rsidRDefault="00BF5804">
            <w:pPr>
              <w:jc w:val="center"/>
              <w:rPr>
                <w:rFonts w:cs="Arial"/>
                <w:bCs/>
              </w:rPr>
            </w:pPr>
          </w:p>
        </w:tc>
        <w:tc>
          <w:tcPr>
            <w:tcW w:w="1207" w:type="dxa"/>
            <w:tcMar>
              <w:top w:w="57" w:type="dxa"/>
              <w:bottom w:w="57" w:type="dxa"/>
            </w:tcMar>
            <w:vAlign w:val="center"/>
          </w:tcPr>
          <w:p w:rsidR="00BF5804" w:rsidRDefault="00BF5804">
            <w:pPr>
              <w:jc w:val="center"/>
              <w:rPr>
                <w:rFonts w:cs="Arial"/>
                <w:bCs/>
              </w:rPr>
            </w:pPr>
          </w:p>
        </w:tc>
      </w:tr>
      <w:tr w:rsidR="008F37A9">
        <w:trPr>
          <w:jc w:val="center"/>
        </w:trPr>
        <w:tc>
          <w:tcPr>
            <w:tcW w:w="4988" w:type="dxa"/>
            <w:gridSpan w:val="2"/>
            <w:shd w:val="clear" w:color="auto" w:fill="E6E6E6"/>
            <w:tcMar>
              <w:top w:w="57" w:type="dxa"/>
              <w:bottom w:w="57" w:type="dxa"/>
            </w:tcMar>
            <w:vAlign w:val="center"/>
          </w:tcPr>
          <w:p w:rsidR="008F37A9" w:rsidRDefault="008F37A9">
            <w:pPr>
              <w:rPr>
                <w:rFonts w:cs="Arial"/>
                <w:b/>
                <w:bCs/>
                <w:sz w:val="20"/>
              </w:rPr>
            </w:pPr>
            <w:r>
              <w:rPr>
                <w:rFonts w:cs="Arial"/>
                <w:b/>
                <w:bCs/>
                <w:sz w:val="20"/>
              </w:rPr>
              <w:t>Ricircolo effluente idrico</w:t>
            </w:r>
          </w:p>
        </w:tc>
        <w:tc>
          <w:tcPr>
            <w:tcW w:w="1260" w:type="dxa"/>
            <w:tcMar>
              <w:top w:w="57" w:type="dxa"/>
              <w:bottom w:w="57" w:type="dxa"/>
            </w:tcMar>
            <w:vAlign w:val="center"/>
          </w:tcPr>
          <w:p w:rsidR="008F37A9" w:rsidRDefault="008F37A9">
            <w:pPr>
              <w:jc w:val="center"/>
              <w:rPr>
                <w:rFonts w:cs="Arial"/>
                <w:bCs/>
              </w:rPr>
            </w:pPr>
          </w:p>
        </w:tc>
        <w:tc>
          <w:tcPr>
            <w:tcW w:w="1440" w:type="dxa"/>
            <w:tcMar>
              <w:top w:w="57" w:type="dxa"/>
              <w:bottom w:w="57" w:type="dxa"/>
            </w:tcMar>
            <w:vAlign w:val="center"/>
          </w:tcPr>
          <w:p w:rsidR="008F37A9" w:rsidRDefault="008F37A9">
            <w:pPr>
              <w:jc w:val="center"/>
              <w:rPr>
                <w:rFonts w:cs="Arial"/>
                <w:bCs/>
              </w:rPr>
            </w:pPr>
          </w:p>
        </w:tc>
        <w:tc>
          <w:tcPr>
            <w:tcW w:w="1440" w:type="dxa"/>
            <w:tcMar>
              <w:top w:w="57" w:type="dxa"/>
              <w:bottom w:w="57" w:type="dxa"/>
            </w:tcMar>
            <w:vAlign w:val="center"/>
          </w:tcPr>
          <w:p w:rsidR="008F37A9" w:rsidRDefault="008F37A9">
            <w:pPr>
              <w:jc w:val="center"/>
              <w:rPr>
                <w:rFonts w:cs="Arial"/>
                <w:bCs/>
              </w:rPr>
            </w:pPr>
          </w:p>
        </w:tc>
        <w:tc>
          <w:tcPr>
            <w:tcW w:w="1207" w:type="dxa"/>
            <w:tcMar>
              <w:top w:w="57" w:type="dxa"/>
              <w:bottom w:w="57" w:type="dxa"/>
            </w:tcMar>
            <w:vAlign w:val="center"/>
          </w:tcPr>
          <w:p w:rsidR="008F37A9" w:rsidRDefault="008F37A9">
            <w:pPr>
              <w:jc w:val="center"/>
              <w:rPr>
                <w:rFonts w:cs="Arial"/>
                <w:bCs/>
              </w:rPr>
            </w:pPr>
          </w:p>
        </w:tc>
      </w:tr>
      <w:tr w:rsidR="008F37A9">
        <w:trPr>
          <w:jc w:val="center"/>
        </w:trPr>
        <w:tc>
          <w:tcPr>
            <w:tcW w:w="4988" w:type="dxa"/>
            <w:gridSpan w:val="2"/>
            <w:shd w:val="clear" w:color="auto" w:fill="E6E6E6"/>
            <w:tcMar>
              <w:top w:w="57" w:type="dxa"/>
              <w:bottom w:w="57" w:type="dxa"/>
            </w:tcMar>
            <w:vAlign w:val="center"/>
          </w:tcPr>
          <w:p w:rsidR="008F37A9" w:rsidRDefault="008F37A9">
            <w:pPr>
              <w:rPr>
                <w:rFonts w:cs="Arial"/>
                <w:b/>
                <w:bCs/>
                <w:sz w:val="20"/>
              </w:rPr>
            </w:pPr>
            <w:r>
              <w:rPr>
                <w:rFonts w:cs="Arial"/>
                <w:b/>
                <w:bCs/>
                <w:sz w:val="20"/>
              </w:rPr>
              <w:t>Perdita di carico (mm c.a.)</w:t>
            </w:r>
          </w:p>
        </w:tc>
        <w:tc>
          <w:tcPr>
            <w:tcW w:w="1260" w:type="dxa"/>
            <w:tcMar>
              <w:top w:w="57" w:type="dxa"/>
              <w:bottom w:w="57" w:type="dxa"/>
            </w:tcMar>
            <w:vAlign w:val="center"/>
          </w:tcPr>
          <w:p w:rsidR="008F37A9" w:rsidRDefault="008F37A9">
            <w:pPr>
              <w:jc w:val="center"/>
              <w:rPr>
                <w:rFonts w:cs="Arial"/>
                <w:bCs/>
              </w:rPr>
            </w:pPr>
          </w:p>
        </w:tc>
        <w:tc>
          <w:tcPr>
            <w:tcW w:w="1440" w:type="dxa"/>
            <w:tcMar>
              <w:top w:w="57" w:type="dxa"/>
              <w:bottom w:w="57" w:type="dxa"/>
            </w:tcMar>
            <w:vAlign w:val="center"/>
          </w:tcPr>
          <w:p w:rsidR="008F37A9" w:rsidRDefault="008F37A9">
            <w:pPr>
              <w:jc w:val="center"/>
              <w:rPr>
                <w:rFonts w:cs="Arial"/>
                <w:bCs/>
              </w:rPr>
            </w:pPr>
          </w:p>
        </w:tc>
        <w:tc>
          <w:tcPr>
            <w:tcW w:w="1440" w:type="dxa"/>
            <w:tcMar>
              <w:top w:w="57" w:type="dxa"/>
              <w:bottom w:w="57" w:type="dxa"/>
            </w:tcMar>
            <w:vAlign w:val="center"/>
          </w:tcPr>
          <w:p w:rsidR="008F37A9" w:rsidRDefault="008F37A9">
            <w:pPr>
              <w:jc w:val="center"/>
              <w:rPr>
                <w:rFonts w:cs="Arial"/>
                <w:bCs/>
              </w:rPr>
            </w:pPr>
          </w:p>
        </w:tc>
        <w:tc>
          <w:tcPr>
            <w:tcW w:w="1207" w:type="dxa"/>
            <w:tcMar>
              <w:top w:w="57" w:type="dxa"/>
              <w:bottom w:w="57" w:type="dxa"/>
            </w:tcMar>
            <w:vAlign w:val="center"/>
          </w:tcPr>
          <w:p w:rsidR="008F37A9" w:rsidRDefault="008F37A9">
            <w:pPr>
              <w:jc w:val="center"/>
              <w:rPr>
                <w:rFonts w:cs="Arial"/>
                <w:bCs/>
              </w:rPr>
            </w:pPr>
          </w:p>
        </w:tc>
      </w:tr>
      <w:tr w:rsidR="008F37A9">
        <w:trPr>
          <w:jc w:val="center"/>
        </w:trPr>
        <w:tc>
          <w:tcPr>
            <w:tcW w:w="4988" w:type="dxa"/>
            <w:gridSpan w:val="2"/>
            <w:shd w:val="clear" w:color="auto" w:fill="E6E6E6"/>
            <w:tcMar>
              <w:top w:w="57" w:type="dxa"/>
              <w:bottom w:w="57" w:type="dxa"/>
            </w:tcMar>
            <w:vAlign w:val="center"/>
          </w:tcPr>
          <w:p w:rsidR="008F37A9" w:rsidRDefault="008F37A9">
            <w:pPr>
              <w:rPr>
                <w:rFonts w:cs="Arial"/>
                <w:b/>
                <w:bCs/>
                <w:sz w:val="20"/>
              </w:rPr>
            </w:pPr>
            <w:r>
              <w:rPr>
                <w:rFonts w:cs="Arial"/>
                <w:b/>
                <w:bCs/>
                <w:sz w:val="20"/>
              </w:rPr>
              <w:lastRenderedPageBreak/>
              <w:t>Consumo d’acqua (m</w:t>
            </w:r>
            <w:r>
              <w:rPr>
                <w:rFonts w:cs="Arial"/>
                <w:b/>
                <w:bCs/>
                <w:sz w:val="20"/>
                <w:vertAlign w:val="superscript"/>
              </w:rPr>
              <w:t>3</w:t>
            </w:r>
            <w:r w:rsidR="00BF5804">
              <w:rPr>
                <w:rFonts w:cs="Arial"/>
                <w:b/>
                <w:bCs/>
                <w:sz w:val="20"/>
              </w:rPr>
              <w:t>/h)</w:t>
            </w:r>
          </w:p>
        </w:tc>
        <w:tc>
          <w:tcPr>
            <w:tcW w:w="1260" w:type="dxa"/>
            <w:tcMar>
              <w:top w:w="57" w:type="dxa"/>
              <w:bottom w:w="57" w:type="dxa"/>
            </w:tcMar>
            <w:vAlign w:val="center"/>
          </w:tcPr>
          <w:p w:rsidR="008F37A9" w:rsidRDefault="008F37A9">
            <w:pPr>
              <w:jc w:val="center"/>
              <w:rPr>
                <w:rFonts w:cs="Arial"/>
                <w:bCs/>
              </w:rPr>
            </w:pPr>
          </w:p>
        </w:tc>
        <w:tc>
          <w:tcPr>
            <w:tcW w:w="1440" w:type="dxa"/>
            <w:tcMar>
              <w:top w:w="57" w:type="dxa"/>
              <w:bottom w:w="57" w:type="dxa"/>
            </w:tcMar>
            <w:vAlign w:val="center"/>
          </w:tcPr>
          <w:p w:rsidR="008F37A9" w:rsidRDefault="008F37A9">
            <w:pPr>
              <w:jc w:val="center"/>
              <w:rPr>
                <w:rFonts w:cs="Arial"/>
                <w:bCs/>
              </w:rPr>
            </w:pPr>
          </w:p>
        </w:tc>
        <w:tc>
          <w:tcPr>
            <w:tcW w:w="1440" w:type="dxa"/>
            <w:tcMar>
              <w:top w:w="57" w:type="dxa"/>
              <w:bottom w:w="57" w:type="dxa"/>
            </w:tcMar>
            <w:vAlign w:val="center"/>
          </w:tcPr>
          <w:p w:rsidR="008F37A9" w:rsidRDefault="008F37A9">
            <w:pPr>
              <w:jc w:val="center"/>
              <w:rPr>
                <w:rFonts w:cs="Arial"/>
                <w:bCs/>
              </w:rPr>
            </w:pPr>
          </w:p>
        </w:tc>
        <w:tc>
          <w:tcPr>
            <w:tcW w:w="1207" w:type="dxa"/>
            <w:tcMar>
              <w:top w:w="57" w:type="dxa"/>
              <w:bottom w:w="57" w:type="dxa"/>
            </w:tcMar>
            <w:vAlign w:val="center"/>
          </w:tcPr>
          <w:p w:rsidR="008F37A9" w:rsidRDefault="008F37A9">
            <w:pPr>
              <w:jc w:val="center"/>
              <w:rPr>
                <w:rFonts w:cs="Arial"/>
                <w:bCs/>
              </w:rPr>
            </w:pPr>
          </w:p>
        </w:tc>
      </w:tr>
      <w:tr w:rsidR="008F37A9">
        <w:trPr>
          <w:jc w:val="center"/>
        </w:trPr>
        <w:tc>
          <w:tcPr>
            <w:tcW w:w="4988" w:type="dxa"/>
            <w:gridSpan w:val="2"/>
            <w:shd w:val="clear" w:color="auto" w:fill="E6E6E6"/>
            <w:tcMar>
              <w:top w:w="57" w:type="dxa"/>
              <w:bottom w:w="57" w:type="dxa"/>
            </w:tcMar>
            <w:vAlign w:val="center"/>
          </w:tcPr>
          <w:p w:rsidR="008F37A9" w:rsidRDefault="00BF5804">
            <w:pPr>
              <w:rPr>
                <w:rFonts w:cs="Arial"/>
                <w:b/>
                <w:bCs/>
                <w:sz w:val="20"/>
              </w:rPr>
            </w:pPr>
            <w:r>
              <w:rPr>
                <w:rFonts w:cs="Arial"/>
                <w:b/>
                <w:bCs/>
                <w:sz w:val="20"/>
              </w:rPr>
              <w:t xml:space="preserve">Gruppo di continuità </w:t>
            </w:r>
            <w:r w:rsidR="008F37A9">
              <w:rPr>
                <w:rFonts w:cs="Arial"/>
                <w:b/>
                <w:bCs/>
                <w:sz w:val="20"/>
              </w:rPr>
              <w:t xml:space="preserve">(combustibile) </w:t>
            </w:r>
          </w:p>
        </w:tc>
        <w:tc>
          <w:tcPr>
            <w:tcW w:w="1260" w:type="dxa"/>
            <w:tcMar>
              <w:top w:w="57" w:type="dxa"/>
              <w:bottom w:w="57" w:type="dxa"/>
            </w:tcMar>
            <w:vAlign w:val="center"/>
          </w:tcPr>
          <w:p w:rsidR="008F37A9" w:rsidRDefault="008F37A9">
            <w:pPr>
              <w:jc w:val="center"/>
              <w:rPr>
                <w:rFonts w:cs="Arial"/>
                <w:bCs/>
              </w:rPr>
            </w:pPr>
          </w:p>
        </w:tc>
        <w:tc>
          <w:tcPr>
            <w:tcW w:w="1440" w:type="dxa"/>
            <w:tcMar>
              <w:top w:w="57" w:type="dxa"/>
              <w:bottom w:w="57" w:type="dxa"/>
            </w:tcMar>
            <w:vAlign w:val="center"/>
          </w:tcPr>
          <w:p w:rsidR="008F37A9" w:rsidRDefault="008F37A9">
            <w:pPr>
              <w:jc w:val="center"/>
              <w:rPr>
                <w:rFonts w:cs="Arial"/>
                <w:bCs/>
              </w:rPr>
            </w:pPr>
          </w:p>
        </w:tc>
        <w:tc>
          <w:tcPr>
            <w:tcW w:w="1440" w:type="dxa"/>
            <w:tcMar>
              <w:top w:w="57" w:type="dxa"/>
              <w:bottom w:w="57" w:type="dxa"/>
            </w:tcMar>
            <w:vAlign w:val="center"/>
          </w:tcPr>
          <w:p w:rsidR="008F37A9" w:rsidRDefault="008F37A9">
            <w:pPr>
              <w:tabs>
                <w:tab w:val="left" w:pos="990"/>
              </w:tabs>
              <w:jc w:val="center"/>
              <w:rPr>
                <w:rFonts w:cs="Arial"/>
                <w:bCs/>
              </w:rPr>
            </w:pPr>
          </w:p>
        </w:tc>
        <w:tc>
          <w:tcPr>
            <w:tcW w:w="1207" w:type="dxa"/>
            <w:tcMar>
              <w:top w:w="57" w:type="dxa"/>
              <w:bottom w:w="57" w:type="dxa"/>
            </w:tcMar>
            <w:vAlign w:val="center"/>
          </w:tcPr>
          <w:p w:rsidR="008F37A9" w:rsidRDefault="008F37A9">
            <w:pPr>
              <w:jc w:val="center"/>
              <w:rPr>
                <w:rFonts w:cs="Arial"/>
                <w:bCs/>
              </w:rPr>
            </w:pPr>
          </w:p>
        </w:tc>
      </w:tr>
      <w:tr w:rsidR="008F37A9">
        <w:trPr>
          <w:jc w:val="center"/>
        </w:trPr>
        <w:tc>
          <w:tcPr>
            <w:tcW w:w="4988" w:type="dxa"/>
            <w:gridSpan w:val="2"/>
            <w:shd w:val="clear" w:color="auto" w:fill="E6E6E6"/>
            <w:tcMar>
              <w:top w:w="57" w:type="dxa"/>
              <w:bottom w:w="57" w:type="dxa"/>
            </w:tcMar>
            <w:vAlign w:val="center"/>
          </w:tcPr>
          <w:p w:rsidR="008F37A9" w:rsidRDefault="008F37A9">
            <w:pPr>
              <w:rPr>
                <w:rFonts w:cs="Arial"/>
                <w:b/>
                <w:bCs/>
                <w:sz w:val="20"/>
              </w:rPr>
            </w:pPr>
            <w:r>
              <w:rPr>
                <w:rFonts w:cs="Arial"/>
                <w:b/>
                <w:bCs/>
                <w:sz w:val="20"/>
              </w:rPr>
              <w:t>Sistema di riserva</w:t>
            </w:r>
          </w:p>
        </w:tc>
        <w:tc>
          <w:tcPr>
            <w:tcW w:w="1260" w:type="dxa"/>
            <w:tcMar>
              <w:top w:w="57" w:type="dxa"/>
              <w:bottom w:w="57" w:type="dxa"/>
            </w:tcMar>
            <w:vAlign w:val="center"/>
          </w:tcPr>
          <w:p w:rsidR="008F37A9" w:rsidRDefault="008F37A9">
            <w:pPr>
              <w:jc w:val="center"/>
              <w:rPr>
                <w:rFonts w:cs="Arial"/>
                <w:bCs/>
              </w:rPr>
            </w:pPr>
          </w:p>
        </w:tc>
        <w:tc>
          <w:tcPr>
            <w:tcW w:w="1440" w:type="dxa"/>
            <w:tcMar>
              <w:top w:w="57" w:type="dxa"/>
              <w:bottom w:w="57" w:type="dxa"/>
            </w:tcMar>
            <w:vAlign w:val="center"/>
          </w:tcPr>
          <w:p w:rsidR="008F37A9" w:rsidRDefault="008F37A9">
            <w:pPr>
              <w:jc w:val="center"/>
              <w:rPr>
                <w:rFonts w:cs="Arial"/>
                <w:bCs/>
              </w:rPr>
            </w:pPr>
          </w:p>
        </w:tc>
        <w:tc>
          <w:tcPr>
            <w:tcW w:w="1440" w:type="dxa"/>
            <w:tcMar>
              <w:top w:w="57" w:type="dxa"/>
              <w:bottom w:w="57" w:type="dxa"/>
            </w:tcMar>
            <w:vAlign w:val="center"/>
          </w:tcPr>
          <w:p w:rsidR="008F37A9" w:rsidRDefault="008F37A9">
            <w:pPr>
              <w:jc w:val="center"/>
              <w:rPr>
                <w:rFonts w:cs="Arial"/>
                <w:bCs/>
              </w:rPr>
            </w:pPr>
          </w:p>
        </w:tc>
        <w:tc>
          <w:tcPr>
            <w:tcW w:w="1207" w:type="dxa"/>
            <w:tcMar>
              <w:top w:w="57" w:type="dxa"/>
              <w:bottom w:w="57" w:type="dxa"/>
            </w:tcMar>
            <w:vAlign w:val="center"/>
          </w:tcPr>
          <w:p w:rsidR="008F37A9" w:rsidRDefault="008F37A9">
            <w:pPr>
              <w:jc w:val="center"/>
              <w:rPr>
                <w:rFonts w:cs="Arial"/>
                <w:bCs/>
              </w:rPr>
            </w:pPr>
          </w:p>
        </w:tc>
      </w:tr>
      <w:tr w:rsidR="008F37A9">
        <w:trPr>
          <w:jc w:val="center"/>
        </w:trPr>
        <w:tc>
          <w:tcPr>
            <w:tcW w:w="4988" w:type="dxa"/>
            <w:gridSpan w:val="2"/>
            <w:shd w:val="clear" w:color="auto" w:fill="E6E6E6"/>
            <w:tcMar>
              <w:top w:w="57" w:type="dxa"/>
              <w:bottom w:w="57" w:type="dxa"/>
            </w:tcMar>
            <w:vAlign w:val="center"/>
          </w:tcPr>
          <w:p w:rsidR="008F37A9" w:rsidRDefault="008F37A9">
            <w:pPr>
              <w:rPr>
                <w:rFonts w:cs="Arial"/>
                <w:b/>
                <w:bCs/>
                <w:sz w:val="20"/>
              </w:rPr>
            </w:pPr>
            <w:r>
              <w:rPr>
                <w:rFonts w:cs="Arial"/>
                <w:b/>
                <w:bCs/>
                <w:sz w:val="20"/>
              </w:rPr>
              <w:t>Trattamento acque e/o fanghi di risulta</w:t>
            </w:r>
          </w:p>
        </w:tc>
        <w:tc>
          <w:tcPr>
            <w:tcW w:w="1260" w:type="dxa"/>
            <w:tcMar>
              <w:top w:w="57" w:type="dxa"/>
              <w:bottom w:w="57" w:type="dxa"/>
            </w:tcMar>
            <w:vAlign w:val="center"/>
          </w:tcPr>
          <w:p w:rsidR="008F37A9" w:rsidRDefault="008F37A9">
            <w:pPr>
              <w:jc w:val="center"/>
              <w:rPr>
                <w:rFonts w:cs="Arial"/>
                <w:bCs/>
              </w:rPr>
            </w:pPr>
          </w:p>
        </w:tc>
        <w:tc>
          <w:tcPr>
            <w:tcW w:w="1440" w:type="dxa"/>
            <w:tcMar>
              <w:top w:w="57" w:type="dxa"/>
              <w:bottom w:w="57" w:type="dxa"/>
            </w:tcMar>
            <w:vAlign w:val="center"/>
          </w:tcPr>
          <w:p w:rsidR="008F37A9" w:rsidRDefault="008F37A9">
            <w:pPr>
              <w:jc w:val="center"/>
              <w:rPr>
                <w:rFonts w:cs="Arial"/>
                <w:bCs/>
              </w:rPr>
            </w:pPr>
          </w:p>
        </w:tc>
        <w:tc>
          <w:tcPr>
            <w:tcW w:w="1440" w:type="dxa"/>
            <w:tcMar>
              <w:top w:w="57" w:type="dxa"/>
              <w:bottom w:w="57" w:type="dxa"/>
            </w:tcMar>
            <w:vAlign w:val="center"/>
          </w:tcPr>
          <w:p w:rsidR="008F37A9" w:rsidRDefault="008F37A9">
            <w:pPr>
              <w:jc w:val="center"/>
              <w:rPr>
                <w:rFonts w:cs="Arial"/>
                <w:bCs/>
              </w:rPr>
            </w:pPr>
          </w:p>
        </w:tc>
        <w:tc>
          <w:tcPr>
            <w:tcW w:w="1207" w:type="dxa"/>
            <w:tcMar>
              <w:top w:w="57" w:type="dxa"/>
              <w:bottom w:w="57" w:type="dxa"/>
            </w:tcMar>
            <w:vAlign w:val="center"/>
          </w:tcPr>
          <w:p w:rsidR="008F37A9" w:rsidRDefault="008F37A9">
            <w:pPr>
              <w:jc w:val="center"/>
              <w:rPr>
                <w:rFonts w:cs="Arial"/>
                <w:bCs/>
              </w:rPr>
            </w:pPr>
          </w:p>
        </w:tc>
      </w:tr>
      <w:tr w:rsidR="008F37A9">
        <w:trPr>
          <w:jc w:val="center"/>
        </w:trPr>
        <w:tc>
          <w:tcPr>
            <w:tcW w:w="4988" w:type="dxa"/>
            <w:gridSpan w:val="2"/>
            <w:shd w:val="clear" w:color="auto" w:fill="E6E6E6"/>
            <w:tcMar>
              <w:top w:w="57" w:type="dxa"/>
              <w:bottom w:w="57" w:type="dxa"/>
            </w:tcMar>
            <w:vAlign w:val="center"/>
          </w:tcPr>
          <w:p w:rsidR="008F37A9" w:rsidRDefault="008F37A9">
            <w:pPr>
              <w:rPr>
                <w:rFonts w:cs="Arial"/>
                <w:b/>
                <w:bCs/>
                <w:sz w:val="20"/>
              </w:rPr>
            </w:pPr>
            <w:r>
              <w:rPr>
                <w:rFonts w:cs="Arial"/>
                <w:b/>
                <w:bCs/>
                <w:sz w:val="20"/>
              </w:rPr>
              <w:t>Manuten</w:t>
            </w:r>
            <w:r w:rsidR="00BF5804">
              <w:rPr>
                <w:rFonts w:cs="Arial"/>
                <w:b/>
                <w:bCs/>
                <w:sz w:val="20"/>
              </w:rPr>
              <w:t>zione ordinaria (ore/settimana)</w:t>
            </w:r>
          </w:p>
        </w:tc>
        <w:tc>
          <w:tcPr>
            <w:tcW w:w="1260" w:type="dxa"/>
            <w:tcMar>
              <w:top w:w="57" w:type="dxa"/>
              <w:bottom w:w="57" w:type="dxa"/>
            </w:tcMar>
            <w:vAlign w:val="center"/>
          </w:tcPr>
          <w:p w:rsidR="008F37A9" w:rsidRDefault="008F37A9">
            <w:pPr>
              <w:jc w:val="center"/>
              <w:rPr>
                <w:rFonts w:cs="Arial"/>
                <w:bCs/>
              </w:rPr>
            </w:pPr>
          </w:p>
        </w:tc>
        <w:tc>
          <w:tcPr>
            <w:tcW w:w="1440" w:type="dxa"/>
            <w:tcMar>
              <w:top w:w="57" w:type="dxa"/>
              <w:bottom w:w="57" w:type="dxa"/>
            </w:tcMar>
            <w:vAlign w:val="center"/>
          </w:tcPr>
          <w:p w:rsidR="008F37A9" w:rsidRDefault="008F37A9">
            <w:pPr>
              <w:jc w:val="center"/>
              <w:rPr>
                <w:rFonts w:cs="Arial"/>
                <w:bCs/>
              </w:rPr>
            </w:pPr>
          </w:p>
        </w:tc>
        <w:tc>
          <w:tcPr>
            <w:tcW w:w="1440" w:type="dxa"/>
            <w:tcMar>
              <w:top w:w="57" w:type="dxa"/>
              <w:bottom w:w="57" w:type="dxa"/>
            </w:tcMar>
            <w:vAlign w:val="center"/>
          </w:tcPr>
          <w:p w:rsidR="008F37A9" w:rsidRDefault="008F37A9">
            <w:pPr>
              <w:jc w:val="center"/>
              <w:rPr>
                <w:rFonts w:cs="Arial"/>
                <w:bCs/>
              </w:rPr>
            </w:pPr>
          </w:p>
        </w:tc>
        <w:tc>
          <w:tcPr>
            <w:tcW w:w="1207" w:type="dxa"/>
            <w:tcMar>
              <w:top w:w="57" w:type="dxa"/>
              <w:bottom w:w="57" w:type="dxa"/>
            </w:tcMar>
            <w:vAlign w:val="center"/>
          </w:tcPr>
          <w:p w:rsidR="008F37A9" w:rsidRDefault="008F37A9">
            <w:pPr>
              <w:jc w:val="center"/>
              <w:rPr>
                <w:rFonts w:cs="Arial"/>
                <w:bCs/>
              </w:rPr>
            </w:pPr>
          </w:p>
        </w:tc>
      </w:tr>
      <w:tr w:rsidR="008F37A9">
        <w:trPr>
          <w:jc w:val="center"/>
        </w:trPr>
        <w:tc>
          <w:tcPr>
            <w:tcW w:w="4988" w:type="dxa"/>
            <w:gridSpan w:val="2"/>
            <w:shd w:val="clear" w:color="auto" w:fill="E6E6E6"/>
            <w:tcMar>
              <w:top w:w="57" w:type="dxa"/>
              <w:bottom w:w="57" w:type="dxa"/>
            </w:tcMar>
            <w:vAlign w:val="center"/>
          </w:tcPr>
          <w:p w:rsidR="008F37A9" w:rsidRDefault="008F37A9">
            <w:pPr>
              <w:rPr>
                <w:rFonts w:cs="Arial"/>
                <w:b/>
                <w:bCs/>
                <w:sz w:val="20"/>
              </w:rPr>
            </w:pPr>
            <w:r>
              <w:rPr>
                <w:rFonts w:cs="Arial"/>
                <w:b/>
                <w:bCs/>
                <w:sz w:val="20"/>
              </w:rPr>
              <w:t>Manutenzione straordinaria (ore/anno)</w:t>
            </w:r>
          </w:p>
        </w:tc>
        <w:tc>
          <w:tcPr>
            <w:tcW w:w="1260" w:type="dxa"/>
            <w:tcMar>
              <w:top w:w="57" w:type="dxa"/>
              <w:bottom w:w="57" w:type="dxa"/>
            </w:tcMar>
            <w:vAlign w:val="center"/>
          </w:tcPr>
          <w:p w:rsidR="008F37A9" w:rsidRDefault="008F37A9">
            <w:pPr>
              <w:jc w:val="center"/>
              <w:rPr>
                <w:rFonts w:cs="Arial"/>
                <w:bCs/>
              </w:rPr>
            </w:pPr>
          </w:p>
        </w:tc>
        <w:tc>
          <w:tcPr>
            <w:tcW w:w="1440" w:type="dxa"/>
            <w:tcMar>
              <w:top w:w="57" w:type="dxa"/>
              <w:bottom w:w="57" w:type="dxa"/>
            </w:tcMar>
            <w:vAlign w:val="center"/>
          </w:tcPr>
          <w:p w:rsidR="008F37A9" w:rsidRDefault="008F37A9">
            <w:pPr>
              <w:jc w:val="center"/>
              <w:rPr>
                <w:rFonts w:cs="Arial"/>
                <w:bCs/>
              </w:rPr>
            </w:pPr>
          </w:p>
        </w:tc>
        <w:tc>
          <w:tcPr>
            <w:tcW w:w="1440" w:type="dxa"/>
            <w:tcMar>
              <w:top w:w="57" w:type="dxa"/>
              <w:bottom w:w="57" w:type="dxa"/>
            </w:tcMar>
            <w:vAlign w:val="center"/>
          </w:tcPr>
          <w:p w:rsidR="008F37A9" w:rsidRDefault="008F37A9">
            <w:pPr>
              <w:jc w:val="center"/>
              <w:rPr>
                <w:rFonts w:cs="Arial"/>
                <w:bCs/>
              </w:rPr>
            </w:pPr>
          </w:p>
        </w:tc>
        <w:tc>
          <w:tcPr>
            <w:tcW w:w="1207" w:type="dxa"/>
            <w:tcMar>
              <w:top w:w="57" w:type="dxa"/>
              <w:bottom w:w="57" w:type="dxa"/>
            </w:tcMar>
            <w:vAlign w:val="center"/>
          </w:tcPr>
          <w:p w:rsidR="008F37A9" w:rsidRDefault="008F37A9">
            <w:pPr>
              <w:jc w:val="center"/>
              <w:rPr>
                <w:rFonts w:cs="Arial"/>
                <w:bCs/>
              </w:rPr>
            </w:pPr>
          </w:p>
        </w:tc>
      </w:tr>
      <w:tr w:rsidR="008F37A9">
        <w:trPr>
          <w:jc w:val="center"/>
        </w:trPr>
        <w:tc>
          <w:tcPr>
            <w:tcW w:w="4988" w:type="dxa"/>
            <w:gridSpan w:val="2"/>
            <w:shd w:val="clear" w:color="auto" w:fill="E6E6E6"/>
            <w:tcMar>
              <w:top w:w="57" w:type="dxa"/>
              <w:bottom w:w="57" w:type="dxa"/>
            </w:tcMar>
            <w:vAlign w:val="center"/>
          </w:tcPr>
          <w:p w:rsidR="008F37A9" w:rsidRDefault="008F37A9">
            <w:pPr>
              <w:rPr>
                <w:rFonts w:cs="Arial"/>
                <w:b/>
                <w:bCs/>
                <w:sz w:val="20"/>
              </w:rPr>
            </w:pPr>
            <w:r>
              <w:rPr>
                <w:rFonts w:cs="Arial"/>
                <w:b/>
                <w:bCs/>
                <w:sz w:val="20"/>
              </w:rPr>
              <w:t>Sist</w:t>
            </w:r>
            <w:r w:rsidR="00BF5804">
              <w:rPr>
                <w:rFonts w:cs="Arial"/>
                <w:b/>
                <w:bCs/>
                <w:sz w:val="20"/>
              </w:rPr>
              <w:t>ema di Monitoraggio in continuo</w:t>
            </w:r>
          </w:p>
        </w:tc>
        <w:tc>
          <w:tcPr>
            <w:tcW w:w="1260" w:type="dxa"/>
            <w:tcMar>
              <w:top w:w="57" w:type="dxa"/>
              <w:bottom w:w="57" w:type="dxa"/>
            </w:tcMar>
            <w:vAlign w:val="center"/>
          </w:tcPr>
          <w:p w:rsidR="008F37A9" w:rsidRDefault="008F37A9">
            <w:pPr>
              <w:jc w:val="center"/>
              <w:rPr>
                <w:rFonts w:cs="Arial"/>
                <w:bCs/>
              </w:rPr>
            </w:pPr>
          </w:p>
        </w:tc>
        <w:tc>
          <w:tcPr>
            <w:tcW w:w="1440" w:type="dxa"/>
            <w:tcMar>
              <w:top w:w="57" w:type="dxa"/>
              <w:bottom w:w="57" w:type="dxa"/>
            </w:tcMar>
            <w:vAlign w:val="center"/>
          </w:tcPr>
          <w:p w:rsidR="008F37A9" w:rsidRDefault="008F37A9">
            <w:pPr>
              <w:jc w:val="center"/>
              <w:rPr>
                <w:rFonts w:cs="Arial"/>
                <w:bCs/>
              </w:rPr>
            </w:pPr>
          </w:p>
        </w:tc>
        <w:tc>
          <w:tcPr>
            <w:tcW w:w="1440" w:type="dxa"/>
            <w:tcMar>
              <w:top w:w="57" w:type="dxa"/>
              <w:bottom w:w="57" w:type="dxa"/>
            </w:tcMar>
            <w:vAlign w:val="center"/>
          </w:tcPr>
          <w:p w:rsidR="008F37A9" w:rsidRDefault="008F37A9">
            <w:pPr>
              <w:jc w:val="center"/>
              <w:rPr>
                <w:rFonts w:cs="Arial"/>
                <w:bCs/>
              </w:rPr>
            </w:pPr>
          </w:p>
        </w:tc>
        <w:tc>
          <w:tcPr>
            <w:tcW w:w="1207" w:type="dxa"/>
            <w:tcMar>
              <w:top w:w="57" w:type="dxa"/>
              <w:bottom w:w="57" w:type="dxa"/>
            </w:tcMar>
            <w:vAlign w:val="center"/>
          </w:tcPr>
          <w:p w:rsidR="008F37A9" w:rsidRDefault="008F37A9">
            <w:pPr>
              <w:jc w:val="center"/>
              <w:rPr>
                <w:rFonts w:cs="Arial"/>
                <w:bCs/>
              </w:rPr>
            </w:pPr>
          </w:p>
        </w:tc>
      </w:tr>
    </w:tbl>
    <w:p w:rsidR="008F37A9" w:rsidRDefault="008F37A9">
      <w:pPr>
        <w:spacing w:before="120"/>
        <w:jc w:val="center"/>
        <w:rPr>
          <w:rFonts w:cs="Arial"/>
          <w:i/>
          <w:sz w:val="18"/>
        </w:rPr>
      </w:pPr>
      <w:r>
        <w:rPr>
          <w:rFonts w:cs="Arial"/>
          <w:b/>
          <w:sz w:val="18"/>
        </w:rPr>
        <w:t xml:space="preserve">Tabella C3 – </w:t>
      </w:r>
      <w:r>
        <w:rPr>
          <w:rFonts w:cs="Arial"/>
          <w:i/>
          <w:sz w:val="18"/>
        </w:rPr>
        <w:t>Sistemi di abbattimento emissioni in atmosfera</w:t>
      </w:r>
    </w:p>
    <w:p w:rsidR="008F37A9" w:rsidRDefault="008F37A9">
      <w:pPr>
        <w:rPr>
          <w:rFonts w:cs="Arial"/>
          <w:b/>
          <w:bCs/>
          <w:i/>
          <w:iCs/>
          <w:color w:val="0000FF"/>
          <w:szCs w:val="20"/>
        </w:rPr>
      </w:pPr>
      <w:bookmarkStart w:id="60" w:name="_Toc126433488"/>
      <w:r>
        <w:rPr>
          <w:rFonts w:cs="Arial"/>
          <w:b/>
          <w:bCs/>
          <w:i/>
          <w:iCs/>
          <w:color w:val="0000FF"/>
          <w:szCs w:val="20"/>
        </w:rPr>
        <w:t>Nel caso in cui con l’AIA si autorizzino nuovi punti emissivi si tenga presente:</w:t>
      </w:r>
    </w:p>
    <w:p w:rsidR="008F37A9" w:rsidRDefault="008F37A9">
      <w:pPr>
        <w:ind w:left="180" w:hanging="180"/>
        <w:rPr>
          <w:rFonts w:cs="Arial"/>
          <w:b/>
          <w:bCs/>
          <w:i/>
          <w:iCs/>
          <w:color w:val="0000FF"/>
          <w:szCs w:val="20"/>
        </w:rPr>
      </w:pPr>
      <w:r>
        <w:rPr>
          <w:rFonts w:cs="Arial"/>
          <w:b/>
          <w:bCs/>
          <w:i/>
          <w:iCs/>
          <w:color w:val="0000FF"/>
          <w:szCs w:val="20"/>
        </w:rPr>
        <w:t>- la necessità degli eventuali sistemi di abbattimento di rispondere almeno ai requisiti tecnici e ai criteri previsti dalla D.G.R. 1 agosto 2003, n. VII/13943;</w:t>
      </w:r>
    </w:p>
    <w:p w:rsidR="008F37A9" w:rsidRDefault="008F37A9">
      <w:pPr>
        <w:ind w:left="180" w:hanging="180"/>
        <w:rPr>
          <w:rFonts w:cs="Arial"/>
          <w:b/>
          <w:bCs/>
          <w:i/>
          <w:iCs/>
          <w:color w:val="0000FF"/>
          <w:szCs w:val="20"/>
        </w:rPr>
      </w:pPr>
      <w:r>
        <w:rPr>
          <w:rFonts w:cs="Arial"/>
          <w:b/>
          <w:bCs/>
          <w:i/>
          <w:iCs/>
          <w:color w:val="0000FF"/>
          <w:szCs w:val="20"/>
        </w:rPr>
        <w:t xml:space="preserve">- i condotti di adduzione e di scarico devono essere provvisti ciascuno di fori di campionamento dal diametro di </w:t>
      </w:r>
      <w:smartTag w:uri="urn:schemas-microsoft-com:office:smarttags" w:element="metricconverter">
        <w:smartTagPr>
          <w:attr w:name="ProductID" w:val="100 mm"/>
        </w:smartTagPr>
        <w:r>
          <w:rPr>
            <w:rFonts w:cs="Arial"/>
            <w:b/>
            <w:bCs/>
            <w:i/>
            <w:iCs/>
            <w:color w:val="0000FF"/>
            <w:szCs w:val="20"/>
          </w:rPr>
          <w:t>100 mm</w:t>
        </w:r>
      </w:smartTag>
      <w:r>
        <w:rPr>
          <w:rFonts w:cs="Arial"/>
          <w:b/>
          <w:bCs/>
          <w:i/>
          <w:iCs/>
          <w:color w:val="0000FF"/>
          <w:szCs w:val="20"/>
        </w:rPr>
        <w:t>. In presenza di presidi depurativi, le bocchette di ispezione devono essere previste a monte ed a valle degli stessi e tali fori, devono essere allineati sull’asse del condotto e muniti di relativa chiusura metallica. Nella definizione della loro ubicazione si deve fare riferimento alla norma UNI EN 10169 e successive, eventuali, integrazioni e modificazioni e/o metodiche analitiche specifiche. Laddove le norme tecniche non fossero attuabili, l’esercente potrà applicare altre opzioni (opportunamente documentate) e, comunque, concordate con l’ARPA competente per territorio.</w:t>
      </w:r>
    </w:p>
    <w:p w:rsidR="008F37A9" w:rsidRDefault="008F37A9">
      <w:pPr>
        <w:ind w:left="180" w:hanging="180"/>
        <w:rPr>
          <w:highlight w:val="yellow"/>
        </w:rPr>
      </w:pPr>
    </w:p>
    <w:p w:rsidR="008F37A9" w:rsidRDefault="008F37A9">
      <w:pPr>
        <w:pStyle w:val="Numerazstruttura"/>
        <w:rPr>
          <w:rFonts w:cs="Arial"/>
          <w:b/>
          <w:bCs/>
          <w:i/>
          <w:iCs/>
          <w:szCs w:val="24"/>
        </w:rPr>
      </w:pPr>
      <w:r>
        <w:rPr>
          <w:rFonts w:cs="Arial"/>
          <w:b/>
          <w:bCs/>
          <w:i/>
          <w:iCs/>
          <w:szCs w:val="24"/>
        </w:rPr>
        <w:t>EMISSIONI DERIVANTI DALL’UTILIZZO DI SOLVENTI</w:t>
      </w:r>
    </w:p>
    <w:p w:rsidR="008F37A9" w:rsidRDefault="008F37A9">
      <w:pPr>
        <w:rPr>
          <w:rFonts w:cs="Arial"/>
        </w:rPr>
      </w:pPr>
      <w:r>
        <w:rPr>
          <w:rFonts w:cs="Arial"/>
        </w:rPr>
        <w:t>Dal piano di gestione dei solventi, elaborato dall’Azienda secondo le indicazioni della parte V dell’allegato III alla parte V de</w:t>
      </w:r>
      <w:r>
        <w:rPr>
          <w:rFonts w:cs="Arial"/>
          <w:u w:val="single"/>
        </w:rPr>
        <w:t xml:space="preserve">l </w:t>
      </w:r>
      <w:proofErr w:type="spellStart"/>
      <w:r>
        <w:rPr>
          <w:rFonts w:cs="Arial"/>
          <w:u w:val="single"/>
        </w:rPr>
        <w:t>D.Lgs.</w:t>
      </w:r>
      <w:proofErr w:type="spellEnd"/>
      <w:r>
        <w:rPr>
          <w:rFonts w:cs="Arial"/>
          <w:u w:val="single"/>
        </w:rPr>
        <w:t xml:space="preserve"> 152/06</w:t>
      </w:r>
      <w:r>
        <w:rPr>
          <w:rFonts w:cs="Arial"/>
        </w:rPr>
        <w:t>, emerge quanto segue:</w:t>
      </w:r>
    </w:p>
    <w:p w:rsidR="008F37A9" w:rsidRDefault="008F37A9">
      <w:pPr>
        <w:rPr>
          <w:rFonts w:cs="Arial"/>
          <w:b/>
          <w:bCs/>
          <w:i/>
          <w:iCs/>
          <w:color w:val="0000FF"/>
        </w:rPr>
      </w:pPr>
      <w:r>
        <w:rPr>
          <w:rFonts w:cs="Arial"/>
          <w:b/>
          <w:bCs/>
          <w:i/>
          <w:iCs/>
          <w:color w:val="0000FF"/>
        </w:rPr>
        <w:t>inserire una sintesi:</w:t>
      </w:r>
    </w:p>
    <w:p w:rsidR="008F37A9" w:rsidRDefault="008F37A9">
      <w:pPr>
        <w:ind w:left="180" w:hanging="180"/>
        <w:rPr>
          <w:rFonts w:cs="Arial"/>
          <w:b/>
          <w:bCs/>
          <w:i/>
          <w:iCs/>
          <w:color w:val="0000FF"/>
        </w:rPr>
      </w:pPr>
      <w:r>
        <w:rPr>
          <w:rFonts w:cs="Arial"/>
          <w:b/>
          <w:bCs/>
          <w:i/>
          <w:iCs/>
          <w:color w:val="0000FF"/>
        </w:rPr>
        <w:t xml:space="preserve">- della verifica di conformità con i valori limite di emissione negli scarichi gassosi e con i valori limite di emissione diffusa indicati nella parte III dell’allegato III alla parte V del </w:t>
      </w:r>
      <w:proofErr w:type="spellStart"/>
      <w:r>
        <w:rPr>
          <w:rFonts w:cs="Arial"/>
          <w:b/>
          <w:bCs/>
          <w:i/>
          <w:iCs/>
          <w:color w:val="0000FF"/>
        </w:rPr>
        <w:t>D.Lgs.</w:t>
      </w:r>
      <w:proofErr w:type="spellEnd"/>
      <w:r>
        <w:rPr>
          <w:rFonts w:cs="Arial"/>
          <w:b/>
          <w:bCs/>
          <w:i/>
          <w:iCs/>
          <w:color w:val="0000FF"/>
        </w:rPr>
        <w:t xml:space="preserve"> 152/06 e verifica di conformità con i valori limite di emissione totale individuati ai sensi</w:t>
      </w:r>
      <w:r>
        <w:rPr>
          <w:rFonts w:cs="Arial"/>
          <w:szCs w:val="22"/>
        </w:rPr>
        <w:t xml:space="preserve"> </w:t>
      </w:r>
      <w:r>
        <w:rPr>
          <w:rFonts w:cs="Arial"/>
          <w:b/>
          <w:bCs/>
          <w:i/>
          <w:iCs/>
          <w:color w:val="0000FF"/>
        </w:rPr>
        <w:t xml:space="preserve">della parte III o parte IV dell’Allegato III alla parte V del D. </w:t>
      </w:r>
      <w:proofErr w:type="spellStart"/>
      <w:r>
        <w:rPr>
          <w:rFonts w:cs="Arial"/>
          <w:b/>
          <w:bCs/>
          <w:i/>
          <w:iCs/>
          <w:color w:val="0000FF"/>
        </w:rPr>
        <w:t>Lgs</w:t>
      </w:r>
      <w:proofErr w:type="spellEnd"/>
      <w:r>
        <w:rPr>
          <w:rFonts w:cs="Arial"/>
          <w:b/>
          <w:bCs/>
          <w:i/>
          <w:iCs/>
          <w:color w:val="0000FF"/>
        </w:rPr>
        <w:t>. 152/2006  ;</w:t>
      </w:r>
    </w:p>
    <w:p w:rsidR="008F37A9" w:rsidRDefault="008F37A9">
      <w:pPr>
        <w:ind w:left="180" w:hanging="180"/>
        <w:rPr>
          <w:rFonts w:cs="Arial"/>
          <w:b/>
          <w:bCs/>
          <w:i/>
          <w:iCs/>
          <w:color w:val="0000FF"/>
        </w:rPr>
      </w:pPr>
      <w:r>
        <w:rPr>
          <w:rFonts w:cs="Arial"/>
          <w:b/>
          <w:bCs/>
          <w:i/>
          <w:iCs/>
          <w:color w:val="0000FF"/>
        </w:rPr>
        <w:t xml:space="preserve">- della verifica di conformità con i valori limite per le sostanze individuate ai punti 2.1 e 2.2 della parte I dell’Allegato III alla parte V del D. </w:t>
      </w:r>
      <w:proofErr w:type="spellStart"/>
      <w:r>
        <w:rPr>
          <w:rFonts w:cs="Arial"/>
          <w:b/>
          <w:bCs/>
          <w:i/>
          <w:iCs/>
          <w:color w:val="0000FF"/>
        </w:rPr>
        <w:t>Lgs</w:t>
      </w:r>
      <w:proofErr w:type="spellEnd"/>
      <w:r>
        <w:rPr>
          <w:rFonts w:cs="Arial"/>
          <w:b/>
          <w:bCs/>
          <w:i/>
          <w:iCs/>
          <w:color w:val="0000FF"/>
        </w:rPr>
        <w:t>. 152/2006.</w:t>
      </w:r>
    </w:p>
    <w:p w:rsidR="008F37A9" w:rsidRDefault="008F37A9">
      <w:pPr>
        <w:pStyle w:val="Corpotesto"/>
      </w:pPr>
    </w:p>
    <w:p w:rsidR="008F37A9" w:rsidRDefault="008F37A9">
      <w:pPr>
        <w:pStyle w:val="Corpotesto"/>
        <w:jc w:val="center"/>
        <w:rPr>
          <w:rFonts w:cs="Arial"/>
          <w:b/>
          <w:bCs/>
          <w:color w:val="0000FF"/>
          <w:sz w:val="18"/>
          <w:u w:val="single"/>
        </w:rPr>
      </w:pPr>
      <w:r>
        <w:rPr>
          <w:rFonts w:cs="Arial"/>
          <w:b/>
          <w:bCs/>
          <w:color w:val="0000FF"/>
          <w:sz w:val="18"/>
          <w:u w:val="single"/>
        </w:rPr>
        <w:t>INDICAZIONI APPLICAZIONE DELLA PROCEDURA DI VERIFICA DI CONFORMITA’ ALL’ART.275 DEL D.LGS.152/06</w:t>
      </w:r>
    </w:p>
    <w:p w:rsidR="008F37A9" w:rsidRPr="005A7346" w:rsidRDefault="008F37A9">
      <w:pPr>
        <w:rPr>
          <w:rFonts w:cs="Arial"/>
          <w:b/>
          <w:bCs/>
          <w:i/>
          <w:iCs/>
          <w:color w:val="0000FF"/>
        </w:rPr>
      </w:pPr>
      <w:r w:rsidRPr="005A7346">
        <w:rPr>
          <w:rFonts w:cs="Arial"/>
          <w:b/>
          <w:bCs/>
          <w:i/>
          <w:iCs/>
          <w:color w:val="0000FF"/>
        </w:rPr>
        <w:t xml:space="preserve">La verifica di conformità con i valori limite di emissione può essere effettuata ai sensi della parte III o parte IV dell’Allegato III alla parte V del D. </w:t>
      </w:r>
      <w:proofErr w:type="spellStart"/>
      <w:r w:rsidRPr="005A7346">
        <w:rPr>
          <w:rFonts w:cs="Arial"/>
          <w:b/>
          <w:bCs/>
          <w:i/>
          <w:iCs/>
          <w:color w:val="0000FF"/>
        </w:rPr>
        <w:t>Lgs</w:t>
      </w:r>
      <w:proofErr w:type="spellEnd"/>
      <w:r w:rsidRPr="005A7346">
        <w:rPr>
          <w:rFonts w:cs="Arial"/>
          <w:b/>
          <w:bCs/>
          <w:i/>
          <w:iCs/>
          <w:color w:val="0000FF"/>
        </w:rPr>
        <w:t>. 152/2006 a scelta dell’Azienda.</w:t>
      </w:r>
    </w:p>
    <w:p w:rsidR="008F37A9" w:rsidRPr="005A7346" w:rsidRDefault="008F37A9">
      <w:pPr>
        <w:rPr>
          <w:rFonts w:cs="Arial"/>
          <w:b/>
          <w:bCs/>
          <w:i/>
          <w:iCs/>
          <w:color w:val="0000FF"/>
          <w:szCs w:val="20"/>
        </w:rPr>
      </w:pPr>
    </w:p>
    <w:p w:rsidR="008F37A9" w:rsidRDefault="008F37A9">
      <w:pPr>
        <w:rPr>
          <w:rFonts w:cs="Arial"/>
          <w:b/>
          <w:bCs/>
          <w:i/>
          <w:iCs/>
          <w:color w:val="0000FF"/>
        </w:rPr>
      </w:pPr>
      <w:r w:rsidRPr="005A7346">
        <w:rPr>
          <w:rFonts w:cs="Arial"/>
          <w:b/>
          <w:bCs/>
          <w:i/>
          <w:iCs/>
          <w:color w:val="0000FF"/>
          <w:szCs w:val="20"/>
        </w:rPr>
        <w:t xml:space="preserve">Se sceglie la parte III </w:t>
      </w:r>
      <w:r w:rsidRPr="005A7346">
        <w:rPr>
          <w:rFonts w:cs="Arial"/>
          <w:b/>
          <w:bCs/>
          <w:i/>
          <w:iCs/>
          <w:color w:val="0000FF"/>
        </w:rPr>
        <w:t xml:space="preserve">dell’Allegato III alla parte V del D. </w:t>
      </w:r>
      <w:proofErr w:type="spellStart"/>
      <w:r w:rsidRPr="005A7346">
        <w:rPr>
          <w:rFonts w:cs="Arial"/>
          <w:b/>
          <w:bCs/>
          <w:i/>
          <w:iCs/>
          <w:color w:val="0000FF"/>
        </w:rPr>
        <w:t>Lgs</w:t>
      </w:r>
      <w:proofErr w:type="spellEnd"/>
      <w:r w:rsidRPr="005A7346">
        <w:rPr>
          <w:rFonts w:cs="Arial"/>
          <w:b/>
          <w:bCs/>
          <w:i/>
          <w:iCs/>
          <w:color w:val="0000FF"/>
        </w:rPr>
        <w:t xml:space="preserve">. 152/2006 </w:t>
      </w:r>
      <w:r w:rsidRPr="005A7346">
        <w:rPr>
          <w:rFonts w:cs="Arial"/>
          <w:b/>
          <w:bCs/>
          <w:i/>
          <w:iCs/>
          <w:color w:val="0000FF"/>
          <w:szCs w:val="20"/>
        </w:rPr>
        <w:t>l’Azienda deve rispettare i limiti di emissione convogliata, diffusa e totale che nell’allegato tecnico vanno riportati in tabella E1b e E1c.</w:t>
      </w:r>
    </w:p>
    <w:p w:rsidR="008F37A9" w:rsidRDefault="008F37A9">
      <w:pPr>
        <w:rPr>
          <w:rFonts w:cs="Arial"/>
          <w:b/>
          <w:bCs/>
          <w:i/>
          <w:iCs/>
          <w:color w:val="0000FF"/>
          <w:sz w:val="10"/>
        </w:rPr>
      </w:pPr>
    </w:p>
    <w:p w:rsidR="008F37A9" w:rsidRDefault="008F37A9">
      <w:pPr>
        <w:rPr>
          <w:rFonts w:cs="Arial"/>
          <w:b/>
          <w:bCs/>
          <w:i/>
          <w:iCs/>
          <w:color w:val="0000FF"/>
          <w:szCs w:val="20"/>
        </w:rPr>
      </w:pPr>
      <w:r>
        <w:rPr>
          <w:rFonts w:cs="Arial"/>
          <w:b/>
          <w:bCs/>
          <w:i/>
          <w:iCs/>
          <w:color w:val="0000FF"/>
          <w:szCs w:val="20"/>
        </w:rPr>
        <w:t xml:space="preserve">Se sceglie la parte IV  (ex allegato 3 del DM 44/2004), e quindi calcola l’emissione bersaglio, va verificata l’equivalenza con la parte III  (ex allegato 2 del DM 44/2004), e cioè l’emissione bersaglio calcolata con la procedura </w:t>
      </w:r>
      <w:proofErr w:type="spellStart"/>
      <w:r>
        <w:rPr>
          <w:rFonts w:cs="Arial"/>
          <w:b/>
          <w:bCs/>
          <w:i/>
          <w:iCs/>
          <w:color w:val="0000FF"/>
          <w:szCs w:val="20"/>
        </w:rPr>
        <w:t>dell’ ex</w:t>
      </w:r>
      <w:proofErr w:type="spellEnd"/>
      <w:r>
        <w:rPr>
          <w:rFonts w:cs="Arial"/>
          <w:b/>
          <w:bCs/>
          <w:i/>
          <w:iCs/>
          <w:color w:val="0000FF"/>
          <w:szCs w:val="20"/>
        </w:rPr>
        <w:t xml:space="preserve"> allegato 3 deve essere minore di quella calcolata con la procedura arpa (</w:t>
      </w:r>
      <w:proofErr w:type="spellStart"/>
      <w:r>
        <w:rPr>
          <w:rFonts w:cs="Arial"/>
          <w:b/>
          <w:bCs/>
          <w:i/>
          <w:iCs/>
          <w:color w:val="0000FF"/>
          <w:szCs w:val="20"/>
        </w:rPr>
        <w:t>Etot</w:t>
      </w:r>
      <w:proofErr w:type="spellEnd"/>
      <w:r>
        <w:rPr>
          <w:rFonts w:cs="Arial"/>
          <w:b/>
          <w:bCs/>
          <w:i/>
          <w:iCs/>
          <w:color w:val="0000FF"/>
          <w:szCs w:val="20"/>
        </w:rPr>
        <w:t xml:space="preserve"> </w:t>
      </w:r>
      <w:proofErr w:type="spellStart"/>
      <w:r>
        <w:rPr>
          <w:rFonts w:cs="Arial"/>
          <w:b/>
          <w:bCs/>
          <w:i/>
          <w:iCs/>
          <w:color w:val="0000FF"/>
          <w:szCs w:val="20"/>
        </w:rPr>
        <w:t>lim</w:t>
      </w:r>
      <w:proofErr w:type="spellEnd"/>
      <w:r>
        <w:rPr>
          <w:rFonts w:cs="Arial"/>
          <w:b/>
          <w:bCs/>
          <w:i/>
          <w:iCs/>
          <w:color w:val="0000FF"/>
          <w:szCs w:val="20"/>
        </w:rPr>
        <w:t xml:space="preserve">=O1 </w:t>
      </w:r>
      <w:proofErr w:type="spellStart"/>
      <w:r>
        <w:rPr>
          <w:rFonts w:cs="Arial"/>
          <w:b/>
          <w:bCs/>
          <w:i/>
          <w:iCs/>
          <w:color w:val="0000FF"/>
          <w:szCs w:val="20"/>
        </w:rPr>
        <w:t>lim</w:t>
      </w:r>
      <w:proofErr w:type="spellEnd"/>
      <w:r>
        <w:rPr>
          <w:rFonts w:cs="Arial"/>
          <w:b/>
          <w:bCs/>
          <w:i/>
          <w:iCs/>
          <w:color w:val="0000FF"/>
          <w:szCs w:val="20"/>
        </w:rPr>
        <w:t xml:space="preserve"> + F </w:t>
      </w:r>
      <w:proofErr w:type="spellStart"/>
      <w:r>
        <w:rPr>
          <w:rFonts w:cs="Arial"/>
          <w:b/>
          <w:bCs/>
          <w:i/>
          <w:iCs/>
          <w:color w:val="0000FF"/>
          <w:szCs w:val="20"/>
        </w:rPr>
        <w:t>lim</w:t>
      </w:r>
      <w:proofErr w:type="spellEnd"/>
      <w:r>
        <w:rPr>
          <w:rFonts w:cs="Arial"/>
          <w:b/>
          <w:bCs/>
          <w:i/>
          <w:iCs/>
          <w:color w:val="0000FF"/>
          <w:szCs w:val="20"/>
        </w:rPr>
        <w:t>), altrimenti l’ex allegato 3 non può essere utilizzato.</w:t>
      </w:r>
    </w:p>
    <w:p w:rsidR="008F37A9" w:rsidRDefault="008F37A9">
      <w:pPr>
        <w:rPr>
          <w:rFonts w:cs="Arial"/>
          <w:b/>
          <w:bCs/>
          <w:i/>
          <w:iCs/>
          <w:color w:val="0000FF"/>
          <w:szCs w:val="20"/>
        </w:rPr>
      </w:pPr>
      <w:r>
        <w:rPr>
          <w:rFonts w:cs="Arial"/>
          <w:b/>
          <w:bCs/>
          <w:i/>
          <w:iCs/>
          <w:color w:val="0000FF"/>
          <w:szCs w:val="20"/>
        </w:rPr>
        <w:t xml:space="preserve">Se l’equivalenza è verificata, l’emissione bersaglio è il valore limite che l’azienda deve raggiungere entro il 30/10/2007 e per la quale viene autorizzata. Nell’allegato tecnico non vengono quindi più riportati i limiti per convogliate e diffuse </w:t>
      </w:r>
      <w:proofErr w:type="spellStart"/>
      <w:r>
        <w:rPr>
          <w:rFonts w:cs="Arial"/>
          <w:b/>
          <w:bCs/>
          <w:i/>
          <w:iCs/>
          <w:color w:val="0000FF"/>
          <w:szCs w:val="20"/>
        </w:rPr>
        <w:t>poichè</w:t>
      </w:r>
      <w:proofErr w:type="spellEnd"/>
      <w:r>
        <w:rPr>
          <w:rFonts w:cs="Arial"/>
          <w:b/>
          <w:bCs/>
          <w:i/>
          <w:iCs/>
          <w:color w:val="0000FF"/>
          <w:szCs w:val="20"/>
        </w:rPr>
        <w:t xml:space="preserve"> lo scopo di utilizzare l’ex allegato 3 è infatti quello di dare la possibilità all’azienda di raggiungere la conformità al valore limite con metodi alternativi al rispetto di emissioni convogliate e diffuse (metodi che devono essere valutati da ARPA). </w:t>
      </w:r>
    </w:p>
    <w:p w:rsidR="008F37A9" w:rsidRDefault="008F37A9">
      <w:pPr>
        <w:rPr>
          <w:rFonts w:cs="Arial"/>
          <w:b/>
          <w:bCs/>
          <w:i/>
          <w:iCs/>
          <w:color w:val="0000FF"/>
          <w:szCs w:val="20"/>
        </w:rPr>
      </w:pPr>
      <w:r>
        <w:rPr>
          <w:rFonts w:cs="Arial"/>
          <w:b/>
          <w:bCs/>
          <w:i/>
          <w:iCs/>
          <w:color w:val="0000FF"/>
          <w:szCs w:val="20"/>
        </w:rPr>
        <w:t>Ad oggi, scegliendo l’ex allegato 3, l’azienda dovrebbe già rispettare il valore di emissione bersaglio x 1,5 poiché la norma prevedeva l’adeguamento entro il 30/10/2005.</w:t>
      </w:r>
    </w:p>
    <w:p w:rsidR="008F37A9" w:rsidRDefault="008F37A9">
      <w:pPr>
        <w:rPr>
          <w:rFonts w:cs="Arial"/>
          <w:b/>
          <w:bCs/>
          <w:i/>
          <w:iCs/>
          <w:color w:val="0000FF"/>
          <w:szCs w:val="20"/>
        </w:rPr>
      </w:pPr>
      <w:r>
        <w:rPr>
          <w:rFonts w:cs="Arial"/>
          <w:b/>
          <w:bCs/>
          <w:i/>
          <w:iCs/>
          <w:color w:val="0000FF"/>
          <w:szCs w:val="20"/>
        </w:rPr>
        <w:lastRenderedPageBreak/>
        <w:t>Se l’ex allegato 3 non è utilizzabile perché l’equivalenza con il 2 non è verificata, l’Azienda deve rispettare i limiti dell’ex allegato 2 entro il 30/10/2007, e quindi limite emissione convogliata, diffusa e totale e in questo caso nell’allegato tecnico vanno riportati tutti e tre i limiti.</w:t>
      </w:r>
    </w:p>
    <w:p w:rsidR="008F37A9" w:rsidRDefault="008F37A9">
      <w:pPr>
        <w:rPr>
          <w:rFonts w:cs="Arial"/>
          <w:b/>
          <w:bCs/>
          <w:i/>
          <w:iCs/>
          <w:color w:val="0000FF"/>
        </w:rPr>
      </w:pPr>
    </w:p>
    <w:p w:rsidR="008F37A9" w:rsidRDefault="008F37A9">
      <w:pPr>
        <w:ind w:left="180" w:hanging="180"/>
        <w:rPr>
          <w:rFonts w:cs="Arial"/>
          <w:b/>
          <w:bCs/>
          <w:i/>
          <w:iCs/>
          <w:color w:val="0000FF"/>
        </w:rPr>
      </w:pPr>
      <w:proofErr w:type="spellStart"/>
      <w:r>
        <w:rPr>
          <w:rFonts w:cs="Arial"/>
          <w:b/>
          <w:bCs/>
          <w:color w:val="FF0000"/>
        </w:rPr>
        <w:t>Att</w:t>
      </w:r>
      <w:proofErr w:type="spellEnd"/>
      <w:r>
        <w:rPr>
          <w:rFonts w:cs="Arial"/>
          <w:b/>
          <w:bCs/>
          <w:i/>
          <w:iCs/>
          <w:color w:val="FF0000"/>
        </w:rPr>
        <w:t xml:space="preserve">. </w:t>
      </w:r>
      <w:r>
        <w:rPr>
          <w:rFonts w:cs="Arial"/>
          <w:b/>
          <w:bCs/>
          <w:i/>
          <w:iCs/>
          <w:color w:val="0000FF"/>
        </w:rPr>
        <w:t xml:space="preserve">Nel caso in cui un’Azienda usi sostanze e preparati classificati come cancerogeni, teratogeni o mutageni: ad oggi sulla base delle informazioni richieste in procedura di verifica non siamo in grado di verificare il rispetto del limite individuato ai punti 2.2 e 2.3 della parte I dell’Allegato III alla parte V del D. </w:t>
      </w:r>
      <w:proofErr w:type="spellStart"/>
      <w:r>
        <w:rPr>
          <w:rFonts w:cs="Arial"/>
          <w:b/>
          <w:bCs/>
          <w:i/>
          <w:iCs/>
          <w:color w:val="0000FF"/>
        </w:rPr>
        <w:t>Lgs</w:t>
      </w:r>
      <w:proofErr w:type="spellEnd"/>
      <w:r>
        <w:rPr>
          <w:rFonts w:cs="Arial"/>
          <w:b/>
          <w:bCs/>
          <w:i/>
          <w:iCs/>
          <w:color w:val="0000FF"/>
        </w:rPr>
        <w:t xml:space="preserve">. 152/2006. Poiché però tale verifica sarà oggetto di controllo da parte di ARPA, nel caso in cui un’Azienda usi sostanze e preparati classificati come cancerogeni, teratogeni o mutageni: </w:t>
      </w:r>
    </w:p>
    <w:p w:rsidR="008F37A9" w:rsidRDefault="008F37A9" w:rsidP="00F84E96">
      <w:pPr>
        <w:numPr>
          <w:ilvl w:val="0"/>
          <w:numId w:val="16"/>
        </w:numPr>
        <w:tabs>
          <w:tab w:val="clear" w:pos="720"/>
          <w:tab w:val="num" w:pos="540"/>
        </w:tabs>
        <w:ind w:left="540"/>
        <w:rPr>
          <w:rFonts w:cs="Arial"/>
          <w:b/>
          <w:bCs/>
          <w:i/>
          <w:iCs/>
          <w:color w:val="0000FF"/>
        </w:rPr>
      </w:pPr>
      <w:r>
        <w:rPr>
          <w:rFonts w:cs="Arial"/>
          <w:b/>
          <w:bCs/>
          <w:i/>
          <w:iCs/>
          <w:color w:val="0000FF"/>
        </w:rPr>
        <w:t xml:space="preserve">si mantengono le prescrizioni previste ai punti 2.1, 2.2, 2.3,2.4 della parte I dell’Allegato III alla parte V del D. </w:t>
      </w:r>
      <w:proofErr w:type="spellStart"/>
      <w:r>
        <w:rPr>
          <w:rFonts w:cs="Arial"/>
          <w:b/>
          <w:bCs/>
          <w:i/>
          <w:iCs/>
          <w:color w:val="0000FF"/>
        </w:rPr>
        <w:t>Lgs</w:t>
      </w:r>
      <w:proofErr w:type="spellEnd"/>
      <w:r>
        <w:rPr>
          <w:rFonts w:cs="Arial"/>
          <w:b/>
          <w:bCs/>
          <w:i/>
          <w:iCs/>
          <w:color w:val="0000FF"/>
        </w:rPr>
        <w:t>. 152/2006; (punti IV-V-VI-VII paragrafo E.1.1)</w:t>
      </w:r>
    </w:p>
    <w:p w:rsidR="008F37A9" w:rsidRDefault="008F37A9" w:rsidP="00F84E96">
      <w:pPr>
        <w:numPr>
          <w:ilvl w:val="0"/>
          <w:numId w:val="16"/>
        </w:numPr>
        <w:tabs>
          <w:tab w:val="clear" w:pos="720"/>
        </w:tabs>
        <w:ind w:left="540"/>
        <w:rPr>
          <w:rFonts w:cs="Arial"/>
          <w:b/>
          <w:bCs/>
          <w:i/>
          <w:iCs/>
          <w:color w:val="0000FF"/>
        </w:rPr>
      </w:pPr>
      <w:r>
        <w:rPr>
          <w:rFonts w:cs="Arial"/>
          <w:b/>
          <w:bCs/>
          <w:i/>
          <w:iCs/>
          <w:color w:val="0000FF"/>
        </w:rPr>
        <w:t>in ambito di istruttoria si chiede all’Azienda l’individuazione delle emissioni convogliate a presidio di attività che utilizzano tali sostanze;</w:t>
      </w:r>
    </w:p>
    <w:p w:rsidR="008F37A9" w:rsidRDefault="008F37A9" w:rsidP="00F84E96">
      <w:pPr>
        <w:numPr>
          <w:ilvl w:val="0"/>
          <w:numId w:val="16"/>
        </w:numPr>
        <w:tabs>
          <w:tab w:val="clear" w:pos="720"/>
          <w:tab w:val="num" w:pos="540"/>
        </w:tabs>
        <w:ind w:left="540"/>
        <w:rPr>
          <w:rFonts w:cs="Arial"/>
          <w:b/>
          <w:bCs/>
          <w:i/>
          <w:iCs/>
          <w:color w:val="0000FF"/>
        </w:rPr>
      </w:pPr>
      <w:r>
        <w:rPr>
          <w:rFonts w:cs="Arial"/>
          <w:b/>
          <w:bCs/>
          <w:i/>
          <w:iCs/>
          <w:color w:val="0000FF"/>
        </w:rPr>
        <w:t>nel Piano di Monitoraggio si prescrive l’analisi per speciazione sui singoli camini individuati al punto precedente (ad eccezione dei casi in cui tali emissioni sono presidiate da postcombustore)</w:t>
      </w:r>
    </w:p>
    <w:p w:rsidR="008F37A9" w:rsidRDefault="008F37A9">
      <w:pPr>
        <w:ind w:left="180"/>
        <w:rPr>
          <w:rFonts w:cs="Arial"/>
          <w:b/>
          <w:color w:val="FF0000"/>
          <w:spacing w:val="2"/>
          <w:szCs w:val="20"/>
        </w:rPr>
      </w:pPr>
    </w:p>
    <w:p w:rsidR="008F37A9" w:rsidRDefault="008F37A9">
      <w:pPr>
        <w:rPr>
          <w:rFonts w:cs="Arial"/>
        </w:rPr>
      </w:pPr>
      <w:r>
        <w:rPr>
          <w:rFonts w:cs="Arial"/>
        </w:rPr>
        <w:t xml:space="preserve">Dalla valutazione dei dati dichiarati dall’Azienda la conformità con i valori limite individuati dalla parte I dell’Allegato III alla parte V del D. </w:t>
      </w:r>
      <w:proofErr w:type="spellStart"/>
      <w:r>
        <w:rPr>
          <w:rFonts w:cs="Arial"/>
        </w:rPr>
        <w:t>Lgs</w:t>
      </w:r>
      <w:proofErr w:type="spellEnd"/>
      <w:r>
        <w:rPr>
          <w:rFonts w:cs="Arial"/>
        </w:rPr>
        <w:t xml:space="preserve">. 152/2006 risulta/non risulta verificata. </w:t>
      </w:r>
    </w:p>
    <w:p w:rsidR="008F37A9" w:rsidRDefault="008F37A9">
      <w:pPr>
        <w:rPr>
          <w:rFonts w:cs="Arial"/>
          <w:b/>
          <w:bCs/>
          <w:i/>
          <w:iCs/>
          <w:color w:val="0000FF"/>
        </w:rPr>
      </w:pPr>
      <w:r>
        <w:rPr>
          <w:rFonts w:cs="Arial"/>
          <w:b/>
          <w:bCs/>
          <w:i/>
          <w:iCs/>
          <w:color w:val="0000FF"/>
        </w:rPr>
        <w:t>(nel caso in cui l’azienda fosse non conforme)</w:t>
      </w:r>
    </w:p>
    <w:p w:rsidR="008F37A9" w:rsidRDefault="008F37A9">
      <w:pPr>
        <w:rPr>
          <w:rFonts w:cs="Arial"/>
        </w:rPr>
      </w:pPr>
      <w:r>
        <w:rPr>
          <w:rFonts w:cs="Arial"/>
        </w:rPr>
        <w:t xml:space="preserve">L’azienda ha presentato il piano di adeguamento riportato al paragrafo E1.5 al fine di adeguarsi alle prescrizioni di cui ai punti 3 e 4 della parte I dell’Allegato III alla parte V del D. </w:t>
      </w:r>
      <w:proofErr w:type="spellStart"/>
      <w:r>
        <w:rPr>
          <w:rFonts w:cs="Arial"/>
        </w:rPr>
        <w:t>Lgs</w:t>
      </w:r>
      <w:proofErr w:type="spellEnd"/>
      <w:r>
        <w:rPr>
          <w:rFonts w:cs="Arial"/>
        </w:rPr>
        <w:t xml:space="preserve">. 152/2006 e ai valori limite individuati ai sensi della parte III o parte IV dell’Allegato III alla parte V del D. </w:t>
      </w:r>
      <w:proofErr w:type="spellStart"/>
      <w:r>
        <w:rPr>
          <w:rFonts w:cs="Arial"/>
        </w:rPr>
        <w:t>Lgs</w:t>
      </w:r>
      <w:proofErr w:type="spellEnd"/>
      <w:r>
        <w:rPr>
          <w:rFonts w:cs="Arial"/>
        </w:rPr>
        <w:t xml:space="preserve">. 152/2006.  </w:t>
      </w:r>
    </w:p>
    <w:p w:rsidR="008F37A9" w:rsidRDefault="008F37A9">
      <w:pPr>
        <w:rPr>
          <w:color w:val="FF0000"/>
        </w:rPr>
      </w:pPr>
    </w:p>
    <w:p w:rsidR="008F37A9" w:rsidRDefault="008F37A9">
      <w:pPr>
        <w:pStyle w:val="Titolo2"/>
      </w:pPr>
      <w:bookmarkStart w:id="61" w:name="_Toc487025721"/>
      <w:r>
        <w:t>C.2 Emissioni idriche e sistemi di contenimento</w:t>
      </w:r>
      <w:bookmarkEnd w:id="60"/>
      <w:bookmarkEnd w:id="61"/>
    </w:p>
    <w:p w:rsidR="008F37A9" w:rsidRDefault="008F37A9">
      <w:pPr>
        <w:pStyle w:val="xl36"/>
        <w:pBdr>
          <w:left w:val="none" w:sz="0" w:space="0" w:color="auto"/>
          <w:bottom w:val="none" w:sz="0" w:space="0" w:color="auto"/>
          <w:right w:val="none" w:sz="0" w:space="0" w:color="auto"/>
        </w:pBdr>
        <w:spacing w:before="0" w:beforeAutospacing="0" w:after="120" w:afterAutospacing="0"/>
        <w:textAlignment w:val="auto"/>
        <w:rPr>
          <w:rFonts w:eastAsia="Times New Roman"/>
          <w:bCs/>
          <w:szCs w:val="24"/>
        </w:rPr>
      </w:pPr>
      <w:r>
        <w:rPr>
          <w:rFonts w:eastAsia="Times New Roman"/>
          <w:bCs/>
          <w:szCs w:val="24"/>
        </w:rPr>
        <w:t>Le caratteristiche principali degli scarichi decadenti dall’insediamento produttivo sono descritte nello schema seguente:</w:t>
      </w: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1260"/>
        <w:gridCol w:w="1800"/>
        <w:gridCol w:w="419"/>
        <w:gridCol w:w="481"/>
        <w:gridCol w:w="720"/>
        <w:gridCol w:w="1080"/>
        <w:gridCol w:w="900"/>
        <w:gridCol w:w="540"/>
        <w:gridCol w:w="720"/>
        <w:gridCol w:w="540"/>
        <w:gridCol w:w="540"/>
      </w:tblGrid>
      <w:tr w:rsidR="008F37A9">
        <w:trPr>
          <w:cantSplit/>
          <w:trHeight w:val="136"/>
        </w:trPr>
        <w:tc>
          <w:tcPr>
            <w:tcW w:w="900" w:type="dxa"/>
            <w:vMerge w:val="restart"/>
            <w:shd w:val="clear" w:color="auto" w:fill="E6E6E6"/>
            <w:vAlign w:val="center"/>
          </w:tcPr>
          <w:p w:rsidR="008F37A9" w:rsidRDefault="008F37A9">
            <w:pPr>
              <w:spacing w:after="120"/>
              <w:ind w:left="-70" w:right="-70"/>
              <w:jc w:val="center"/>
              <w:rPr>
                <w:rFonts w:cs="Arial"/>
                <w:b/>
                <w:bCs/>
                <w:caps/>
                <w:sz w:val="18"/>
              </w:rPr>
            </w:pPr>
            <w:r>
              <w:rPr>
                <w:rFonts w:cs="Arial"/>
                <w:b/>
                <w:bCs/>
                <w:caps/>
                <w:sz w:val="18"/>
              </w:rPr>
              <w:t>Sigla scarico</w:t>
            </w:r>
          </w:p>
        </w:tc>
        <w:tc>
          <w:tcPr>
            <w:tcW w:w="1260" w:type="dxa"/>
            <w:vMerge w:val="restart"/>
            <w:shd w:val="clear" w:color="auto" w:fill="E6E6E6"/>
            <w:vAlign w:val="center"/>
          </w:tcPr>
          <w:p w:rsidR="008F37A9" w:rsidRDefault="008F37A9">
            <w:pPr>
              <w:spacing w:after="120"/>
              <w:jc w:val="center"/>
              <w:rPr>
                <w:rFonts w:cs="Arial"/>
                <w:b/>
                <w:bCs/>
                <w:caps/>
                <w:sz w:val="18"/>
              </w:rPr>
            </w:pPr>
            <w:r>
              <w:rPr>
                <w:rFonts w:cs="Arial"/>
                <w:b/>
                <w:bCs/>
                <w:caps/>
                <w:sz w:val="18"/>
              </w:rPr>
              <w:t>Localizzazione</w:t>
            </w:r>
          </w:p>
          <w:p w:rsidR="008F37A9" w:rsidRDefault="008F37A9">
            <w:pPr>
              <w:spacing w:after="120"/>
              <w:jc w:val="center"/>
              <w:rPr>
                <w:rFonts w:cs="Arial"/>
                <w:b/>
                <w:bCs/>
                <w:caps/>
                <w:sz w:val="18"/>
              </w:rPr>
            </w:pPr>
            <w:r>
              <w:rPr>
                <w:rFonts w:cs="Arial"/>
                <w:b/>
                <w:bCs/>
                <w:caps/>
                <w:sz w:val="18"/>
              </w:rPr>
              <w:t>(N-E)</w:t>
            </w:r>
          </w:p>
        </w:tc>
        <w:tc>
          <w:tcPr>
            <w:tcW w:w="1800" w:type="dxa"/>
            <w:vMerge w:val="restart"/>
            <w:shd w:val="clear" w:color="auto" w:fill="E6E6E6"/>
            <w:vAlign w:val="center"/>
          </w:tcPr>
          <w:p w:rsidR="008F37A9" w:rsidRDefault="008F37A9">
            <w:pPr>
              <w:spacing w:after="120"/>
              <w:jc w:val="center"/>
              <w:rPr>
                <w:rFonts w:cs="Arial"/>
                <w:b/>
                <w:bCs/>
                <w:caps/>
                <w:sz w:val="18"/>
              </w:rPr>
            </w:pPr>
            <w:r>
              <w:rPr>
                <w:rFonts w:cs="Arial"/>
                <w:b/>
                <w:bCs/>
                <w:caps/>
                <w:sz w:val="18"/>
              </w:rPr>
              <w:t>Tipologie di acque scaricate</w:t>
            </w:r>
          </w:p>
        </w:tc>
        <w:tc>
          <w:tcPr>
            <w:tcW w:w="1620" w:type="dxa"/>
            <w:gridSpan w:val="3"/>
            <w:tcBorders>
              <w:bottom w:val="single" w:sz="4" w:space="0" w:color="auto"/>
            </w:tcBorders>
            <w:shd w:val="clear" w:color="auto" w:fill="E6E6E6"/>
            <w:vAlign w:val="center"/>
          </w:tcPr>
          <w:p w:rsidR="008F37A9" w:rsidRDefault="008F37A9">
            <w:pPr>
              <w:spacing w:after="120"/>
              <w:jc w:val="center"/>
              <w:rPr>
                <w:rFonts w:cs="Arial"/>
                <w:b/>
                <w:bCs/>
                <w:caps/>
                <w:sz w:val="18"/>
              </w:rPr>
            </w:pPr>
            <w:r>
              <w:rPr>
                <w:rFonts w:cs="Arial"/>
                <w:b/>
                <w:bCs/>
                <w:caps/>
                <w:sz w:val="18"/>
              </w:rPr>
              <w:t>Frequenza dello scarico</w:t>
            </w:r>
          </w:p>
        </w:tc>
        <w:tc>
          <w:tcPr>
            <w:tcW w:w="1080" w:type="dxa"/>
            <w:vMerge w:val="restart"/>
            <w:shd w:val="clear" w:color="auto" w:fill="E6E6E6"/>
            <w:vAlign w:val="center"/>
          </w:tcPr>
          <w:p w:rsidR="008F37A9" w:rsidRDefault="008F37A9">
            <w:pPr>
              <w:pStyle w:val="Titolo6"/>
              <w:spacing w:after="120"/>
              <w:jc w:val="center"/>
              <w:rPr>
                <w:i/>
                <w:iCs/>
                <w:color w:val="0000FF"/>
                <w:sz w:val="18"/>
              </w:rPr>
            </w:pPr>
            <w:r>
              <w:rPr>
                <w:caps/>
                <w:sz w:val="18"/>
              </w:rPr>
              <w:t>Portata</w:t>
            </w:r>
            <w:r>
              <w:rPr>
                <w:caps/>
                <w:color w:val="000080"/>
                <w:sz w:val="18"/>
              </w:rPr>
              <w:t xml:space="preserve"> </w:t>
            </w:r>
          </w:p>
          <w:p w:rsidR="008F37A9" w:rsidRDefault="008F37A9">
            <w:pPr>
              <w:rPr>
                <w:rFonts w:cs="Arial"/>
                <w:sz w:val="18"/>
              </w:rPr>
            </w:pPr>
            <w:r>
              <w:rPr>
                <w:i/>
                <w:iCs/>
                <w:color w:val="0000FF"/>
              </w:rPr>
              <w:t>(solo per gli scarichi continui)</w:t>
            </w:r>
          </w:p>
        </w:tc>
        <w:tc>
          <w:tcPr>
            <w:tcW w:w="900" w:type="dxa"/>
            <w:vMerge w:val="restart"/>
            <w:shd w:val="clear" w:color="auto" w:fill="E6E6E6"/>
            <w:textDirection w:val="btLr"/>
          </w:tcPr>
          <w:p w:rsidR="008F37A9" w:rsidRDefault="008F37A9">
            <w:pPr>
              <w:spacing w:after="120"/>
              <w:ind w:left="113" w:right="113"/>
              <w:rPr>
                <w:rFonts w:cs="Arial"/>
                <w:b/>
                <w:bCs/>
                <w:caps/>
                <w:sz w:val="18"/>
              </w:rPr>
            </w:pPr>
            <w:r>
              <w:rPr>
                <w:rFonts w:cs="Arial"/>
                <w:b/>
                <w:bCs/>
                <w:caps/>
                <w:sz w:val="18"/>
              </w:rPr>
              <w:t>Recettore</w:t>
            </w:r>
          </w:p>
        </w:tc>
        <w:tc>
          <w:tcPr>
            <w:tcW w:w="540" w:type="dxa"/>
            <w:vMerge w:val="restart"/>
            <w:tcBorders>
              <w:right w:val="single" w:sz="4" w:space="0" w:color="auto"/>
            </w:tcBorders>
            <w:shd w:val="clear" w:color="auto" w:fill="E6E6E6"/>
            <w:textDirection w:val="btLr"/>
            <w:vAlign w:val="center"/>
          </w:tcPr>
          <w:p w:rsidR="008F37A9" w:rsidRDefault="008F37A9">
            <w:pPr>
              <w:spacing w:after="120"/>
              <w:ind w:left="113" w:right="113"/>
              <w:jc w:val="center"/>
              <w:rPr>
                <w:rFonts w:cs="Arial"/>
                <w:b/>
                <w:bCs/>
                <w:caps/>
                <w:sz w:val="18"/>
              </w:rPr>
            </w:pPr>
            <w:r>
              <w:rPr>
                <w:rFonts w:cs="Arial"/>
                <w:b/>
                <w:bCs/>
                <w:caps/>
                <w:sz w:val="18"/>
              </w:rPr>
              <w:t>Sistema di abbattimento</w:t>
            </w:r>
          </w:p>
        </w:tc>
        <w:tc>
          <w:tcPr>
            <w:tcW w:w="720" w:type="dxa"/>
            <w:vMerge w:val="restart"/>
            <w:tcBorders>
              <w:right w:val="single" w:sz="4" w:space="0" w:color="auto"/>
            </w:tcBorders>
            <w:shd w:val="clear" w:color="auto" w:fill="E6E6E6"/>
            <w:textDirection w:val="btLr"/>
            <w:vAlign w:val="center"/>
          </w:tcPr>
          <w:p w:rsidR="008F37A9" w:rsidRDefault="008F37A9">
            <w:pPr>
              <w:spacing w:after="120"/>
              <w:ind w:left="113" w:right="113"/>
              <w:jc w:val="center"/>
              <w:rPr>
                <w:rFonts w:cs="Arial"/>
                <w:b/>
                <w:bCs/>
                <w:caps/>
                <w:sz w:val="18"/>
              </w:rPr>
            </w:pPr>
            <w:r>
              <w:rPr>
                <w:rFonts w:cs="Arial"/>
                <w:b/>
                <w:bCs/>
                <w:caps/>
                <w:sz w:val="18"/>
              </w:rPr>
              <w:t>CLASSE/I DI ATTIVITA’(1)</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E6E6E6"/>
            <w:textDirection w:val="btLr"/>
            <w:vAlign w:val="center"/>
          </w:tcPr>
          <w:p w:rsidR="008F37A9" w:rsidRDefault="008F37A9">
            <w:pPr>
              <w:spacing w:after="120"/>
              <w:ind w:left="113" w:right="113"/>
              <w:jc w:val="center"/>
              <w:rPr>
                <w:rFonts w:cs="Arial"/>
                <w:b/>
                <w:bCs/>
                <w:caps/>
                <w:sz w:val="18"/>
              </w:rPr>
            </w:pPr>
            <w:r>
              <w:rPr>
                <w:rFonts w:cs="Arial"/>
                <w:b/>
                <w:bCs/>
                <w:caps/>
                <w:sz w:val="18"/>
              </w:rPr>
              <w:t>CLASSE DI VOLUME (2)</w:t>
            </w:r>
          </w:p>
        </w:tc>
        <w:tc>
          <w:tcPr>
            <w:tcW w:w="540" w:type="dxa"/>
            <w:vMerge w:val="restart"/>
            <w:tcBorders>
              <w:left w:val="single" w:sz="4" w:space="0" w:color="auto"/>
            </w:tcBorders>
            <w:shd w:val="clear" w:color="auto" w:fill="E6E6E6"/>
            <w:textDirection w:val="btLr"/>
            <w:vAlign w:val="center"/>
          </w:tcPr>
          <w:p w:rsidR="008F37A9" w:rsidRDefault="008F37A9">
            <w:pPr>
              <w:spacing w:after="120"/>
              <w:ind w:left="113" w:right="113"/>
              <w:jc w:val="center"/>
              <w:rPr>
                <w:rFonts w:cs="Arial"/>
                <w:b/>
                <w:bCs/>
                <w:caps/>
                <w:sz w:val="18"/>
              </w:rPr>
            </w:pPr>
            <w:r>
              <w:rPr>
                <w:rFonts w:cs="Arial"/>
                <w:b/>
                <w:bCs/>
                <w:caps/>
                <w:sz w:val="18"/>
              </w:rPr>
              <w:t>MISURATORE DI PORTATA (3)</w:t>
            </w:r>
          </w:p>
        </w:tc>
      </w:tr>
      <w:tr w:rsidR="008F37A9">
        <w:trPr>
          <w:cantSplit/>
          <w:trHeight w:val="1070"/>
        </w:trPr>
        <w:tc>
          <w:tcPr>
            <w:tcW w:w="900" w:type="dxa"/>
            <w:vMerge/>
            <w:vAlign w:val="center"/>
          </w:tcPr>
          <w:p w:rsidR="008F37A9" w:rsidRDefault="008F37A9">
            <w:pPr>
              <w:spacing w:after="120"/>
              <w:jc w:val="center"/>
              <w:rPr>
                <w:rFonts w:cs="Arial"/>
                <w:b/>
                <w:bCs/>
                <w:sz w:val="18"/>
              </w:rPr>
            </w:pPr>
          </w:p>
        </w:tc>
        <w:tc>
          <w:tcPr>
            <w:tcW w:w="1260" w:type="dxa"/>
            <w:vMerge/>
            <w:vAlign w:val="center"/>
          </w:tcPr>
          <w:p w:rsidR="008F37A9" w:rsidRDefault="008F37A9">
            <w:pPr>
              <w:spacing w:after="120"/>
              <w:jc w:val="center"/>
              <w:rPr>
                <w:rFonts w:cs="Arial"/>
                <w:b/>
                <w:bCs/>
                <w:sz w:val="18"/>
              </w:rPr>
            </w:pPr>
          </w:p>
        </w:tc>
        <w:tc>
          <w:tcPr>
            <w:tcW w:w="1800" w:type="dxa"/>
            <w:vMerge/>
            <w:vAlign w:val="center"/>
          </w:tcPr>
          <w:p w:rsidR="008F37A9" w:rsidRDefault="008F37A9">
            <w:pPr>
              <w:spacing w:after="120"/>
              <w:jc w:val="center"/>
              <w:rPr>
                <w:rFonts w:cs="Arial"/>
                <w:b/>
                <w:bCs/>
                <w:sz w:val="18"/>
              </w:rPr>
            </w:pPr>
          </w:p>
        </w:tc>
        <w:tc>
          <w:tcPr>
            <w:tcW w:w="419" w:type="dxa"/>
            <w:shd w:val="clear" w:color="auto" w:fill="E6E6E6"/>
            <w:vAlign w:val="center"/>
          </w:tcPr>
          <w:p w:rsidR="008F37A9" w:rsidRDefault="008F37A9">
            <w:pPr>
              <w:spacing w:after="120"/>
              <w:jc w:val="center"/>
              <w:rPr>
                <w:rFonts w:cs="Arial"/>
                <w:b/>
                <w:bCs/>
                <w:sz w:val="18"/>
                <w:lang w:val="en-GB"/>
              </w:rPr>
            </w:pPr>
            <w:r>
              <w:rPr>
                <w:rFonts w:cs="Arial"/>
                <w:b/>
                <w:bCs/>
                <w:sz w:val="18"/>
                <w:lang w:val="en-GB"/>
              </w:rPr>
              <w:t>h/g</w:t>
            </w:r>
          </w:p>
        </w:tc>
        <w:tc>
          <w:tcPr>
            <w:tcW w:w="481" w:type="dxa"/>
            <w:shd w:val="clear" w:color="auto" w:fill="E6E6E6"/>
            <w:vAlign w:val="center"/>
          </w:tcPr>
          <w:p w:rsidR="008F37A9" w:rsidRDefault="008F37A9">
            <w:pPr>
              <w:spacing w:after="120"/>
              <w:jc w:val="center"/>
              <w:rPr>
                <w:rFonts w:cs="Arial"/>
                <w:b/>
                <w:bCs/>
                <w:sz w:val="18"/>
                <w:lang w:val="en-GB"/>
              </w:rPr>
            </w:pPr>
            <w:r>
              <w:rPr>
                <w:rFonts w:cs="Arial"/>
                <w:b/>
                <w:bCs/>
                <w:sz w:val="18"/>
                <w:lang w:val="en-GB"/>
              </w:rPr>
              <w:t>g/sett</w:t>
            </w:r>
          </w:p>
        </w:tc>
        <w:tc>
          <w:tcPr>
            <w:tcW w:w="720" w:type="dxa"/>
            <w:shd w:val="clear" w:color="auto" w:fill="E6E6E6"/>
            <w:vAlign w:val="center"/>
          </w:tcPr>
          <w:p w:rsidR="008F37A9" w:rsidRDefault="008F37A9">
            <w:pPr>
              <w:spacing w:after="120"/>
              <w:jc w:val="center"/>
              <w:rPr>
                <w:rFonts w:cs="Arial"/>
                <w:b/>
                <w:bCs/>
                <w:sz w:val="18"/>
              </w:rPr>
            </w:pPr>
            <w:r>
              <w:rPr>
                <w:rFonts w:cs="Arial"/>
                <w:b/>
                <w:bCs/>
                <w:sz w:val="18"/>
              </w:rPr>
              <w:t>mesi/ anno</w:t>
            </w:r>
          </w:p>
        </w:tc>
        <w:tc>
          <w:tcPr>
            <w:tcW w:w="1080" w:type="dxa"/>
            <w:vMerge/>
          </w:tcPr>
          <w:p w:rsidR="008F37A9" w:rsidRDefault="008F37A9">
            <w:pPr>
              <w:spacing w:after="120"/>
              <w:jc w:val="center"/>
              <w:rPr>
                <w:rFonts w:cs="Arial"/>
                <w:b/>
                <w:bCs/>
                <w:color w:val="000080"/>
                <w:sz w:val="18"/>
              </w:rPr>
            </w:pPr>
          </w:p>
        </w:tc>
        <w:tc>
          <w:tcPr>
            <w:tcW w:w="900" w:type="dxa"/>
            <w:vMerge/>
            <w:vAlign w:val="center"/>
          </w:tcPr>
          <w:p w:rsidR="008F37A9" w:rsidRDefault="008F37A9">
            <w:pPr>
              <w:spacing w:after="120"/>
              <w:jc w:val="center"/>
              <w:rPr>
                <w:rFonts w:cs="Arial"/>
                <w:b/>
                <w:bCs/>
                <w:color w:val="000080"/>
                <w:sz w:val="18"/>
              </w:rPr>
            </w:pPr>
          </w:p>
        </w:tc>
        <w:tc>
          <w:tcPr>
            <w:tcW w:w="540" w:type="dxa"/>
            <w:vMerge/>
            <w:tcBorders>
              <w:right w:val="single" w:sz="4" w:space="0" w:color="auto"/>
            </w:tcBorders>
            <w:vAlign w:val="center"/>
          </w:tcPr>
          <w:p w:rsidR="008F37A9" w:rsidRDefault="008F37A9">
            <w:pPr>
              <w:spacing w:after="120"/>
              <w:jc w:val="center"/>
              <w:rPr>
                <w:rFonts w:cs="Arial"/>
                <w:b/>
                <w:bCs/>
                <w:color w:val="000080"/>
                <w:sz w:val="18"/>
              </w:rPr>
            </w:pPr>
          </w:p>
        </w:tc>
        <w:tc>
          <w:tcPr>
            <w:tcW w:w="720" w:type="dxa"/>
            <w:vMerge/>
            <w:tcBorders>
              <w:right w:val="single" w:sz="4" w:space="0" w:color="auto"/>
            </w:tcBorders>
            <w:vAlign w:val="center"/>
          </w:tcPr>
          <w:p w:rsidR="008F37A9" w:rsidRDefault="008F37A9">
            <w:pPr>
              <w:spacing w:after="120"/>
              <w:jc w:val="center"/>
              <w:rPr>
                <w:rFonts w:cs="Arial"/>
                <w:b/>
                <w:bCs/>
                <w:color w:val="000080"/>
                <w:sz w:val="18"/>
              </w:rPr>
            </w:pPr>
          </w:p>
        </w:tc>
        <w:tc>
          <w:tcPr>
            <w:tcW w:w="540" w:type="dxa"/>
            <w:vMerge/>
            <w:tcBorders>
              <w:left w:val="single" w:sz="4" w:space="0" w:color="auto"/>
              <w:bottom w:val="single" w:sz="4" w:space="0" w:color="auto"/>
              <w:right w:val="single" w:sz="4" w:space="0" w:color="auto"/>
            </w:tcBorders>
            <w:vAlign w:val="center"/>
          </w:tcPr>
          <w:p w:rsidR="008F37A9" w:rsidRDefault="008F37A9">
            <w:pPr>
              <w:spacing w:after="120"/>
              <w:jc w:val="center"/>
              <w:rPr>
                <w:rFonts w:cs="Arial"/>
                <w:b/>
                <w:bCs/>
                <w:color w:val="000080"/>
                <w:sz w:val="18"/>
              </w:rPr>
            </w:pPr>
          </w:p>
        </w:tc>
        <w:tc>
          <w:tcPr>
            <w:tcW w:w="540" w:type="dxa"/>
            <w:vMerge/>
            <w:tcBorders>
              <w:left w:val="single" w:sz="4" w:space="0" w:color="auto"/>
            </w:tcBorders>
            <w:vAlign w:val="center"/>
          </w:tcPr>
          <w:p w:rsidR="008F37A9" w:rsidRDefault="008F37A9">
            <w:pPr>
              <w:spacing w:after="120"/>
              <w:jc w:val="center"/>
              <w:rPr>
                <w:rFonts w:cs="Arial"/>
                <w:b/>
                <w:bCs/>
                <w:color w:val="000080"/>
                <w:sz w:val="18"/>
              </w:rPr>
            </w:pPr>
          </w:p>
        </w:tc>
      </w:tr>
      <w:tr w:rsidR="008F37A9">
        <w:trPr>
          <w:cantSplit/>
          <w:trHeight w:val="374"/>
        </w:trPr>
        <w:tc>
          <w:tcPr>
            <w:tcW w:w="900" w:type="dxa"/>
          </w:tcPr>
          <w:p w:rsidR="008F37A9" w:rsidRDefault="008F37A9">
            <w:pPr>
              <w:spacing w:after="120"/>
              <w:rPr>
                <w:rFonts w:cs="Arial"/>
                <w:b/>
                <w:bCs/>
                <w:color w:val="000080"/>
                <w:sz w:val="18"/>
              </w:rPr>
            </w:pPr>
          </w:p>
        </w:tc>
        <w:tc>
          <w:tcPr>
            <w:tcW w:w="1260" w:type="dxa"/>
          </w:tcPr>
          <w:p w:rsidR="008F37A9" w:rsidRDefault="008F37A9">
            <w:pPr>
              <w:spacing w:after="120"/>
              <w:rPr>
                <w:rFonts w:cs="Arial"/>
                <w:b/>
                <w:bCs/>
                <w:sz w:val="18"/>
              </w:rPr>
            </w:pPr>
          </w:p>
        </w:tc>
        <w:tc>
          <w:tcPr>
            <w:tcW w:w="1800" w:type="dxa"/>
          </w:tcPr>
          <w:p w:rsidR="008F37A9" w:rsidRDefault="008F37A9">
            <w:pPr>
              <w:spacing w:after="120"/>
              <w:rPr>
                <w:rFonts w:cs="Arial"/>
                <w:b/>
                <w:bCs/>
                <w:color w:val="000080"/>
                <w:sz w:val="18"/>
              </w:rPr>
            </w:pPr>
          </w:p>
        </w:tc>
        <w:tc>
          <w:tcPr>
            <w:tcW w:w="419" w:type="dxa"/>
          </w:tcPr>
          <w:p w:rsidR="008F37A9" w:rsidRDefault="008F37A9">
            <w:pPr>
              <w:spacing w:after="120"/>
              <w:rPr>
                <w:rFonts w:cs="Arial"/>
                <w:b/>
                <w:bCs/>
                <w:color w:val="000080"/>
                <w:sz w:val="18"/>
              </w:rPr>
            </w:pPr>
          </w:p>
        </w:tc>
        <w:tc>
          <w:tcPr>
            <w:tcW w:w="481" w:type="dxa"/>
          </w:tcPr>
          <w:p w:rsidR="008F37A9" w:rsidRDefault="008F37A9">
            <w:pPr>
              <w:spacing w:after="120"/>
              <w:rPr>
                <w:rFonts w:cs="Arial"/>
                <w:b/>
                <w:bCs/>
                <w:color w:val="000080"/>
                <w:sz w:val="18"/>
              </w:rPr>
            </w:pPr>
          </w:p>
        </w:tc>
        <w:tc>
          <w:tcPr>
            <w:tcW w:w="720" w:type="dxa"/>
          </w:tcPr>
          <w:p w:rsidR="008F37A9" w:rsidRDefault="008F37A9">
            <w:pPr>
              <w:spacing w:after="120"/>
              <w:rPr>
                <w:rFonts w:cs="Arial"/>
                <w:b/>
                <w:bCs/>
                <w:color w:val="000080"/>
                <w:sz w:val="18"/>
              </w:rPr>
            </w:pPr>
          </w:p>
        </w:tc>
        <w:tc>
          <w:tcPr>
            <w:tcW w:w="1080" w:type="dxa"/>
          </w:tcPr>
          <w:p w:rsidR="008F37A9" w:rsidRDefault="008F37A9">
            <w:pPr>
              <w:spacing w:after="120"/>
              <w:rPr>
                <w:rFonts w:cs="Arial"/>
                <w:b/>
                <w:bCs/>
                <w:color w:val="000080"/>
                <w:sz w:val="18"/>
              </w:rPr>
            </w:pPr>
          </w:p>
        </w:tc>
        <w:tc>
          <w:tcPr>
            <w:tcW w:w="900" w:type="dxa"/>
          </w:tcPr>
          <w:p w:rsidR="008F37A9" w:rsidRDefault="008F37A9">
            <w:pPr>
              <w:spacing w:after="120"/>
              <w:rPr>
                <w:rFonts w:cs="Arial"/>
                <w:b/>
                <w:bCs/>
                <w:color w:val="000080"/>
                <w:sz w:val="18"/>
              </w:rPr>
            </w:pPr>
          </w:p>
        </w:tc>
        <w:tc>
          <w:tcPr>
            <w:tcW w:w="540" w:type="dxa"/>
            <w:tcBorders>
              <w:right w:val="single" w:sz="4" w:space="0" w:color="auto"/>
            </w:tcBorders>
          </w:tcPr>
          <w:p w:rsidR="008F37A9" w:rsidRDefault="008F37A9">
            <w:pPr>
              <w:spacing w:after="120"/>
              <w:rPr>
                <w:rFonts w:cs="Arial"/>
                <w:b/>
                <w:bCs/>
                <w:color w:val="000080"/>
                <w:sz w:val="18"/>
              </w:rPr>
            </w:pPr>
          </w:p>
        </w:tc>
        <w:tc>
          <w:tcPr>
            <w:tcW w:w="720" w:type="dxa"/>
            <w:tcBorders>
              <w:right w:val="single" w:sz="4" w:space="0" w:color="auto"/>
            </w:tcBorders>
          </w:tcPr>
          <w:p w:rsidR="008F37A9" w:rsidRDefault="008F37A9">
            <w:pPr>
              <w:spacing w:after="120"/>
              <w:rPr>
                <w:rFonts w:cs="Arial"/>
                <w:b/>
                <w:bCs/>
                <w:color w:val="000080"/>
                <w:sz w:val="18"/>
              </w:rPr>
            </w:pPr>
          </w:p>
        </w:tc>
        <w:tc>
          <w:tcPr>
            <w:tcW w:w="540" w:type="dxa"/>
            <w:tcBorders>
              <w:top w:val="single" w:sz="4" w:space="0" w:color="auto"/>
              <w:left w:val="single" w:sz="4" w:space="0" w:color="auto"/>
            </w:tcBorders>
          </w:tcPr>
          <w:p w:rsidR="008F37A9" w:rsidRDefault="008F37A9">
            <w:pPr>
              <w:spacing w:after="120"/>
              <w:rPr>
                <w:rFonts w:cs="Arial"/>
                <w:b/>
                <w:bCs/>
                <w:color w:val="000080"/>
                <w:sz w:val="18"/>
              </w:rPr>
            </w:pPr>
          </w:p>
        </w:tc>
        <w:tc>
          <w:tcPr>
            <w:tcW w:w="540" w:type="dxa"/>
          </w:tcPr>
          <w:p w:rsidR="008F37A9" w:rsidRDefault="008F37A9">
            <w:pPr>
              <w:spacing w:after="120"/>
              <w:rPr>
                <w:rFonts w:cs="Arial"/>
                <w:b/>
                <w:bCs/>
                <w:color w:val="000080"/>
                <w:sz w:val="18"/>
              </w:rPr>
            </w:pPr>
          </w:p>
        </w:tc>
      </w:tr>
    </w:tbl>
    <w:p w:rsidR="008F37A9" w:rsidRDefault="008F37A9">
      <w:pPr>
        <w:pStyle w:val="xl36"/>
        <w:pBdr>
          <w:left w:val="none" w:sz="0" w:space="0" w:color="auto"/>
          <w:bottom w:val="none" w:sz="0" w:space="0" w:color="auto"/>
          <w:right w:val="none" w:sz="0" w:space="0" w:color="auto"/>
        </w:pBdr>
        <w:spacing w:before="0" w:beforeAutospacing="0" w:after="120" w:afterAutospacing="0"/>
        <w:textAlignment w:val="auto"/>
        <w:rPr>
          <w:rFonts w:eastAsia="Times New Roman"/>
          <w:bCs/>
          <w:szCs w:val="24"/>
        </w:rPr>
      </w:pPr>
    </w:p>
    <w:p w:rsidR="008F37A9" w:rsidRDefault="008F37A9">
      <w:pPr>
        <w:spacing w:before="120" w:after="120"/>
        <w:jc w:val="center"/>
        <w:rPr>
          <w:rFonts w:cs="Arial"/>
          <w:b/>
          <w:bCs/>
          <w:color w:val="FF0000"/>
        </w:rPr>
      </w:pPr>
      <w:r>
        <w:rPr>
          <w:rFonts w:cs="Arial"/>
          <w:b/>
          <w:sz w:val="18"/>
        </w:rPr>
        <w:t xml:space="preserve">Tabella C4– </w:t>
      </w:r>
      <w:r>
        <w:rPr>
          <w:rFonts w:cs="Arial"/>
          <w:i/>
          <w:sz w:val="18"/>
        </w:rPr>
        <w:t>Emissioni idriche</w:t>
      </w:r>
    </w:p>
    <w:p w:rsidR="008F37A9" w:rsidRDefault="008F37A9" w:rsidP="00F84E96">
      <w:pPr>
        <w:numPr>
          <w:ilvl w:val="0"/>
          <w:numId w:val="19"/>
        </w:numPr>
        <w:spacing w:after="120"/>
        <w:rPr>
          <w:rFonts w:cs="Arial"/>
          <w:sz w:val="18"/>
          <w:szCs w:val="18"/>
        </w:rPr>
      </w:pPr>
      <w:r>
        <w:rPr>
          <w:rFonts w:cs="Arial"/>
          <w:sz w:val="18"/>
          <w:szCs w:val="18"/>
        </w:rPr>
        <w:t>da applicarsi solo per scarichi industriali in fognatura di cui alla Delibera del C.d.A. dell’AATO n. 15 del 11 luglio 2008</w:t>
      </w:r>
    </w:p>
    <w:p w:rsidR="008F37A9" w:rsidRDefault="008F37A9" w:rsidP="00F84E96">
      <w:pPr>
        <w:numPr>
          <w:ilvl w:val="0"/>
          <w:numId w:val="19"/>
        </w:numPr>
        <w:spacing w:after="120"/>
        <w:rPr>
          <w:rFonts w:cs="Arial"/>
          <w:sz w:val="18"/>
          <w:szCs w:val="18"/>
        </w:rPr>
      </w:pPr>
      <w:r>
        <w:rPr>
          <w:rFonts w:cs="Arial"/>
          <w:sz w:val="18"/>
          <w:szCs w:val="18"/>
        </w:rPr>
        <w:t>da compilarsi solo per scarichi industriali in fognatura (ad esclusione di quelli di cui alla classe di attività n.5) di cui alla Delibera del C.d.A. dell’AATO n. 15 del 11 luglio 2008</w:t>
      </w:r>
    </w:p>
    <w:p w:rsidR="008F37A9" w:rsidRDefault="008F37A9">
      <w:pPr>
        <w:spacing w:after="120"/>
        <w:ind w:firstLine="360"/>
        <w:rPr>
          <w:rFonts w:cs="Arial"/>
          <w:sz w:val="18"/>
          <w:szCs w:val="18"/>
        </w:rPr>
      </w:pPr>
      <w:r>
        <w:rPr>
          <w:rFonts w:cs="Arial"/>
          <w:sz w:val="18"/>
          <w:szCs w:val="18"/>
        </w:rPr>
        <w:t>(3) in presenza di misuratore di portata specificare di seguito alla tabella, per ogni scarico dotato di misuratore di portata, se questo è presente sugli scarichi parziali (specificare quali) e/o finale</w:t>
      </w:r>
    </w:p>
    <w:p w:rsidR="008F37A9" w:rsidRDefault="008F37A9">
      <w:pPr>
        <w:spacing w:after="120"/>
        <w:rPr>
          <w:rFonts w:cs="Arial"/>
          <w:sz w:val="18"/>
          <w:szCs w:val="18"/>
        </w:rPr>
      </w:pPr>
    </w:p>
    <w:p w:rsidR="008F37A9" w:rsidRDefault="008F37A9">
      <w:pPr>
        <w:spacing w:after="120"/>
        <w:rPr>
          <w:rFonts w:cs="Arial"/>
          <w:b/>
          <w:bCs/>
          <w:i/>
          <w:iCs/>
          <w:color w:val="0000FF"/>
        </w:rPr>
      </w:pPr>
      <w:r>
        <w:rPr>
          <w:rFonts w:cs="Arial"/>
          <w:b/>
          <w:bCs/>
          <w:i/>
          <w:iCs/>
          <w:color w:val="0000FF"/>
        </w:rPr>
        <w:t xml:space="preserve">Inserire una breve descrizione degli scarichi, con l’indicazione degli inquinanti caratteristici, e dei sistemi di abbattimento. </w:t>
      </w:r>
    </w:p>
    <w:p w:rsidR="008F37A9" w:rsidRDefault="008F37A9">
      <w:pPr>
        <w:spacing w:after="120"/>
        <w:rPr>
          <w:rFonts w:cs="Arial"/>
          <w:b/>
          <w:bCs/>
          <w:i/>
          <w:iCs/>
          <w:color w:val="0000FF"/>
        </w:rPr>
      </w:pPr>
      <w:r>
        <w:rPr>
          <w:rFonts w:cs="Arial"/>
          <w:b/>
          <w:bCs/>
          <w:i/>
          <w:iCs/>
          <w:color w:val="0000FF"/>
        </w:rPr>
        <w:t>Riportare la tabella C3 anche per i sistemi di abbattimento delle emissioni idriche, se disponibile.</w:t>
      </w:r>
    </w:p>
    <w:p w:rsidR="008F37A9" w:rsidRDefault="008F37A9">
      <w:pPr>
        <w:spacing w:after="120"/>
        <w:rPr>
          <w:rFonts w:cs="Arial"/>
          <w:b/>
          <w:bCs/>
          <w:i/>
          <w:iCs/>
          <w:color w:val="0000FF"/>
        </w:rPr>
      </w:pPr>
      <w:r>
        <w:rPr>
          <w:rFonts w:cs="Arial"/>
          <w:b/>
          <w:bCs/>
          <w:i/>
          <w:iCs/>
          <w:color w:val="0000FF"/>
        </w:rPr>
        <w:t>Nel caso in cui l'azienda</w:t>
      </w:r>
      <w:r w:rsidR="00436FA4">
        <w:rPr>
          <w:rFonts w:cs="Arial"/>
          <w:b/>
          <w:bCs/>
          <w:i/>
          <w:iCs/>
          <w:color w:val="0000FF"/>
        </w:rPr>
        <w:t xml:space="preserve"> </w:t>
      </w:r>
      <w:r>
        <w:rPr>
          <w:rFonts w:cs="Arial"/>
          <w:b/>
          <w:bCs/>
          <w:i/>
          <w:iCs/>
          <w:color w:val="0000FF"/>
        </w:rPr>
        <w:t xml:space="preserve">scarichi in pubblica fognatura acque reflue industriali occorre accertare l’esistenza di un </w:t>
      </w:r>
      <w:r>
        <w:rPr>
          <w:rFonts w:cs="Arial"/>
          <w:b/>
          <w:bCs/>
          <w:i/>
          <w:iCs/>
          <w:color w:val="0000FF"/>
          <w:u w:val="single"/>
        </w:rPr>
        <w:t>Ente Gestore</w:t>
      </w:r>
      <w:r>
        <w:rPr>
          <w:rFonts w:cs="Arial"/>
          <w:b/>
          <w:bCs/>
          <w:i/>
          <w:iCs/>
          <w:color w:val="0000FF"/>
        </w:rPr>
        <w:t xml:space="preserve"> della fognatura e, qualora presente, appurare:</w:t>
      </w:r>
    </w:p>
    <w:p w:rsidR="008F37A9" w:rsidRDefault="008F37A9">
      <w:pPr>
        <w:numPr>
          <w:ilvl w:val="0"/>
          <w:numId w:val="12"/>
        </w:numPr>
        <w:tabs>
          <w:tab w:val="num" w:pos="360"/>
        </w:tabs>
        <w:spacing w:after="120"/>
        <w:ind w:left="360" w:hanging="180"/>
        <w:rPr>
          <w:rFonts w:cs="Arial"/>
          <w:b/>
          <w:bCs/>
          <w:i/>
          <w:iCs/>
          <w:color w:val="0000FF"/>
        </w:rPr>
      </w:pPr>
      <w:r>
        <w:rPr>
          <w:rFonts w:cs="Arial"/>
          <w:b/>
          <w:bCs/>
          <w:i/>
          <w:iCs/>
          <w:color w:val="0000FF"/>
        </w:rPr>
        <w:lastRenderedPageBreak/>
        <w:t xml:space="preserve">l’eventuale esistenza di deroghe ai limiti definiti in tabella 3, allegato 5 alla parte terza del  </w:t>
      </w:r>
      <w:proofErr w:type="spellStart"/>
      <w:r>
        <w:rPr>
          <w:rFonts w:cs="Arial"/>
          <w:b/>
          <w:bCs/>
          <w:i/>
          <w:iCs/>
          <w:color w:val="0000FF"/>
        </w:rPr>
        <w:t>D.Lgs</w:t>
      </w:r>
      <w:proofErr w:type="spellEnd"/>
      <w:r>
        <w:rPr>
          <w:rFonts w:cs="Arial"/>
          <w:b/>
          <w:bCs/>
          <w:i/>
          <w:iCs/>
          <w:color w:val="0000FF"/>
        </w:rPr>
        <w:t xml:space="preserve"> 152/06 e fatto salvo quanto previsto dalla tabella 5 del medesimo allegato, per ciò che concerne lo scarico.</w:t>
      </w:r>
    </w:p>
    <w:p w:rsidR="008F37A9" w:rsidRDefault="008F37A9">
      <w:pPr>
        <w:numPr>
          <w:ilvl w:val="0"/>
          <w:numId w:val="12"/>
        </w:numPr>
        <w:tabs>
          <w:tab w:val="num" w:pos="360"/>
        </w:tabs>
        <w:spacing w:after="120"/>
        <w:ind w:left="360" w:hanging="180"/>
        <w:rPr>
          <w:rFonts w:cs="Arial"/>
          <w:b/>
          <w:bCs/>
          <w:i/>
          <w:iCs/>
          <w:strike/>
          <w:color w:val="0000FF"/>
        </w:rPr>
      </w:pPr>
      <w:r>
        <w:rPr>
          <w:rFonts w:cs="Arial"/>
          <w:b/>
          <w:bCs/>
          <w:i/>
          <w:iCs/>
          <w:color w:val="0000FF"/>
        </w:rPr>
        <w:t>eventuali limiti di portata fissati dall’Ente gestore.</w:t>
      </w:r>
    </w:p>
    <w:p w:rsidR="008F37A9" w:rsidRDefault="008F37A9">
      <w:pPr>
        <w:spacing w:after="120"/>
        <w:rPr>
          <w:rFonts w:cs="Arial"/>
          <w:b/>
          <w:bCs/>
          <w:i/>
          <w:iCs/>
          <w:color w:val="0000FF"/>
        </w:rPr>
      </w:pPr>
      <w:r>
        <w:rPr>
          <w:rFonts w:cs="Arial"/>
          <w:b/>
          <w:bCs/>
          <w:i/>
          <w:iCs/>
          <w:color w:val="0000FF"/>
        </w:rPr>
        <w:t>La presenza di un Gestore del Servizio Idrico Integrato va indicato nella lettera di trasmissione allo Sportello IPPC dell’allegato tecnico.</w:t>
      </w:r>
    </w:p>
    <w:p w:rsidR="00CB51BF" w:rsidRPr="005A7346" w:rsidRDefault="00CB51BF" w:rsidP="00CB51BF">
      <w:pPr>
        <w:rPr>
          <w:rFonts w:cs="Arial"/>
          <w:b/>
          <w:bCs/>
          <w:i/>
          <w:iCs/>
          <w:color w:val="0000FF"/>
        </w:rPr>
      </w:pPr>
      <w:bookmarkStart w:id="62" w:name="_Toc126433489"/>
      <w:r w:rsidRPr="005A7346">
        <w:rPr>
          <w:rFonts w:cs="Arial"/>
          <w:b/>
          <w:bCs/>
          <w:i/>
          <w:iCs/>
          <w:color w:val="0000FF"/>
        </w:rPr>
        <w:t>se l’azienda ha un impianto di trattament</w:t>
      </w:r>
      <w:r w:rsidR="00216464" w:rsidRPr="005A7346">
        <w:rPr>
          <w:rFonts w:cs="Arial"/>
          <w:b/>
          <w:bCs/>
          <w:i/>
          <w:iCs/>
          <w:color w:val="0000FF"/>
        </w:rPr>
        <w:t>o acque reflue con linea fanghi relazionare</w:t>
      </w:r>
      <w:r w:rsidRPr="005A7346">
        <w:rPr>
          <w:rFonts w:cs="Arial"/>
          <w:b/>
          <w:bCs/>
          <w:i/>
          <w:iCs/>
          <w:color w:val="0000FF"/>
        </w:rPr>
        <w:t xml:space="preserve"> sulle eventuali emissioni diffuse prodotte.</w:t>
      </w:r>
    </w:p>
    <w:p w:rsidR="003D5FA0" w:rsidRPr="003D5FA0" w:rsidRDefault="003D5FA0" w:rsidP="00CB51BF">
      <w:pPr>
        <w:rPr>
          <w:rFonts w:cs="Arial"/>
          <w:b/>
          <w:color w:val="FF0000"/>
        </w:rPr>
      </w:pPr>
    </w:p>
    <w:p w:rsidR="008F37A9" w:rsidRDefault="008F37A9">
      <w:pPr>
        <w:pStyle w:val="Titolo2"/>
      </w:pPr>
      <w:bookmarkStart w:id="63" w:name="_Toc487025722"/>
      <w:r>
        <w:t>C.3 Emissioni sonore e sistemi di contenimento</w:t>
      </w:r>
      <w:bookmarkEnd w:id="62"/>
      <w:bookmarkEnd w:id="63"/>
    </w:p>
    <w:p w:rsidR="008F37A9" w:rsidRDefault="008F37A9">
      <w:pPr>
        <w:spacing w:after="120"/>
        <w:rPr>
          <w:rFonts w:cs="Arial"/>
          <w:b/>
          <w:bCs/>
          <w:i/>
          <w:iCs/>
          <w:color w:val="0000FF"/>
        </w:rPr>
      </w:pPr>
      <w:r>
        <w:rPr>
          <w:rFonts w:cs="Arial"/>
          <w:b/>
          <w:bCs/>
          <w:i/>
          <w:iCs/>
          <w:color w:val="0000FF"/>
        </w:rPr>
        <w:t>Riportare i seguenti dati:</w:t>
      </w:r>
    </w:p>
    <w:p w:rsidR="008F37A9" w:rsidRDefault="008F37A9">
      <w:pPr>
        <w:numPr>
          <w:ilvl w:val="0"/>
          <w:numId w:val="6"/>
        </w:numPr>
        <w:tabs>
          <w:tab w:val="clear" w:pos="1080"/>
          <w:tab w:val="num" w:pos="360"/>
        </w:tabs>
        <w:spacing w:after="60"/>
        <w:ind w:left="360" w:hanging="180"/>
        <w:rPr>
          <w:rFonts w:cs="Arial"/>
          <w:b/>
          <w:bCs/>
          <w:i/>
          <w:iCs/>
          <w:color w:val="0000FF"/>
        </w:rPr>
      </w:pPr>
      <w:r>
        <w:rPr>
          <w:rFonts w:cs="Arial"/>
          <w:b/>
          <w:bCs/>
          <w:i/>
          <w:iCs/>
          <w:color w:val="0000FF"/>
        </w:rPr>
        <w:t>Zonizzazione acustica (classi di appartenenza e classi limitrofe)</w:t>
      </w:r>
    </w:p>
    <w:p w:rsidR="008F37A9" w:rsidRDefault="008F37A9">
      <w:pPr>
        <w:numPr>
          <w:ilvl w:val="0"/>
          <w:numId w:val="6"/>
        </w:numPr>
        <w:tabs>
          <w:tab w:val="clear" w:pos="1080"/>
          <w:tab w:val="num" w:pos="360"/>
        </w:tabs>
        <w:spacing w:after="60"/>
        <w:ind w:left="360" w:hanging="180"/>
        <w:rPr>
          <w:rFonts w:cs="Arial"/>
          <w:b/>
          <w:bCs/>
          <w:i/>
          <w:iCs/>
          <w:color w:val="0000FF"/>
        </w:rPr>
      </w:pPr>
      <w:r>
        <w:rPr>
          <w:rFonts w:cs="Arial"/>
          <w:b/>
          <w:bCs/>
          <w:i/>
          <w:iCs/>
          <w:color w:val="0000FF"/>
        </w:rPr>
        <w:t xml:space="preserve">Sorgenti di rumore </w:t>
      </w:r>
    </w:p>
    <w:p w:rsidR="008F37A9" w:rsidRDefault="008F37A9">
      <w:pPr>
        <w:numPr>
          <w:ilvl w:val="0"/>
          <w:numId w:val="6"/>
        </w:numPr>
        <w:tabs>
          <w:tab w:val="clear" w:pos="1080"/>
          <w:tab w:val="num" w:pos="360"/>
        </w:tabs>
        <w:spacing w:after="60"/>
        <w:ind w:left="360" w:hanging="180"/>
        <w:rPr>
          <w:rFonts w:cs="Arial"/>
          <w:b/>
          <w:bCs/>
          <w:i/>
          <w:iCs/>
          <w:color w:val="0000FF"/>
        </w:rPr>
      </w:pPr>
      <w:r>
        <w:rPr>
          <w:rFonts w:cs="Arial"/>
          <w:b/>
          <w:bCs/>
          <w:i/>
          <w:iCs/>
          <w:color w:val="0000FF"/>
        </w:rPr>
        <w:t>Recettori Sensibili</w:t>
      </w:r>
    </w:p>
    <w:p w:rsidR="008F37A9" w:rsidRDefault="008F37A9">
      <w:pPr>
        <w:numPr>
          <w:ilvl w:val="0"/>
          <w:numId w:val="6"/>
        </w:numPr>
        <w:tabs>
          <w:tab w:val="clear" w:pos="1080"/>
          <w:tab w:val="num" w:pos="360"/>
        </w:tabs>
        <w:spacing w:after="60"/>
        <w:ind w:left="360" w:hanging="180"/>
        <w:rPr>
          <w:rFonts w:cs="Arial"/>
          <w:b/>
          <w:bCs/>
          <w:i/>
          <w:iCs/>
          <w:color w:val="0000FF"/>
        </w:rPr>
      </w:pPr>
      <w:r>
        <w:rPr>
          <w:rFonts w:cs="Arial"/>
          <w:b/>
          <w:bCs/>
          <w:i/>
          <w:iCs/>
          <w:color w:val="0000FF"/>
        </w:rPr>
        <w:t xml:space="preserve">Eventuali interventi di insonorizzazione realizzati in passato </w:t>
      </w:r>
    </w:p>
    <w:p w:rsidR="008F37A9" w:rsidRDefault="008F37A9">
      <w:pPr>
        <w:numPr>
          <w:ilvl w:val="0"/>
          <w:numId w:val="6"/>
        </w:numPr>
        <w:tabs>
          <w:tab w:val="clear" w:pos="1080"/>
          <w:tab w:val="num" w:pos="360"/>
        </w:tabs>
        <w:spacing w:after="60"/>
        <w:ind w:left="360" w:hanging="180"/>
        <w:rPr>
          <w:rFonts w:cs="Arial"/>
          <w:b/>
          <w:bCs/>
          <w:i/>
          <w:iCs/>
          <w:color w:val="0000FF"/>
        </w:rPr>
      </w:pPr>
      <w:r>
        <w:rPr>
          <w:rFonts w:cs="Arial"/>
          <w:b/>
          <w:bCs/>
          <w:i/>
          <w:iCs/>
          <w:color w:val="0000FF"/>
        </w:rPr>
        <w:t>Periodo degli ultimi rilevamenti fonometrici e risultati (rispetto dei limiti di zona  ovvero individuazione dei soli superamenti)</w:t>
      </w:r>
    </w:p>
    <w:p w:rsidR="008F37A9" w:rsidRDefault="008F37A9">
      <w:pPr>
        <w:pStyle w:val="Titolo2"/>
      </w:pPr>
      <w:bookmarkStart w:id="64" w:name="_Toc126433490"/>
      <w:bookmarkStart w:id="65" w:name="_Toc487025723"/>
      <w:r>
        <w:t>C.4 Emissioni al suolo e sistemi di contenimento</w:t>
      </w:r>
      <w:bookmarkEnd w:id="64"/>
      <w:bookmarkEnd w:id="65"/>
    </w:p>
    <w:p w:rsidR="008F37A9" w:rsidRDefault="008F37A9">
      <w:pPr>
        <w:spacing w:after="120"/>
        <w:rPr>
          <w:rFonts w:cs="Arial"/>
          <w:b/>
          <w:bCs/>
          <w:i/>
          <w:iCs/>
          <w:color w:val="0000FF"/>
        </w:rPr>
      </w:pPr>
      <w:r>
        <w:rPr>
          <w:rFonts w:cs="Arial"/>
          <w:b/>
          <w:bCs/>
          <w:i/>
          <w:iCs/>
          <w:color w:val="0000FF"/>
        </w:rPr>
        <w:t>Descrivere le condizioni di pavimentazione, serbatoi, vasche e di tutte le sorgenti di potenziale contaminazione della matrice suolo.</w:t>
      </w:r>
    </w:p>
    <w:p w:rsidR="00216464" w:rsidRDefault="00216464" w:rsidP="00216464">
      <w:pPr>
        <w:rPr>
          <w:rFonts w:ascii="Times New Roman" w:hAnsi="Times New Roman"/>
          <w:szCs w:val="20"/>
        </w:rPr>
      </w:pPr>
      <w:r w:rsidRPr="00216464">
        <w:rPr>
          <w:rFonts w:ascii="Times New Roman" w:hAnsi="Times New Roman"/>
          <w:szCs w:val="20"/>
        </w:rPr>
        <w:t xml:space="preserve">nel caso di realizzazione di nuove costruzioni o pavimentazioni i risultati dei campionamenti effettuati sul terreno naturale, volti a verificare il rispetto dei limiti tabellari previsti dall’allegato 5 alla parte IV del </w:t>
      </w:r>
      <w:proofErr w:type="spellStart"/>
      <w:r w:rsidRPr="00216464">
        <w:rPr>
          <w:rFonts w:ascii="Times New Roman" w:hAnsi="Times New Roman"/>
          <w:szCs w:val="20"/>
        </w:rPr>
        <w:t>d.lgs</w:t>
      </w:r>
      <w:proofErr w:type="spellEnd"/>
      <w:r w:rsidRPr="00216464">
        <w:rPr>
          <w:rFonts w:ascii="Times New Roman" w:hAnsi="Times New Roman"/>
          <w:szCs w:val="20"/>
        </w:rPr>
        <w:t xml:space="preserve"> 152/06 e </w:t>
      </w:r>
      <w:proofErr w:type="spellStart"/>
      <w:r w:rsidRPr="00216464">
        <w:rPr>
          <w:rFonts w:ascii="Times New Roman" w:hAnsi="Times New Roman"/>
          <w:szCs w:val="20"/>
        </w:rPr>
        <w:t>s.m.i</w:t>
      </w:r>
      <w:proofErr w:type="spellEnd"/>
      <w:r w:rsidRPr="00216464">
        <w:rPr>
          <w:rFonts w:ascii="Times New Roman" w:hAnsi="Times New Roman"/>
          <w:szCs w:val="20"/>
        </w:rPr>
        <w:t xml:space="preserve"> per la destinazione d’uso prevista; allegare i certificati di analisi e una planimetria in scala adeguata riportante l’ubicazione dei punti di prelievo;</w:t>
      </w:r>
    </w:p>
    <w:p w:rsidR="00216464" w:rsidRPr="00216464" w:rsidRDefault="00216464" w:rsidP="00216464">
      <w:pPr>
        <w:ind w:left="720"/>
        <w:rPr>
          <w:rFonts w:ascii="Times New Roman" w:hAnsi="Times New Roman"/>
          <w:szCs w:val="20"/>
        </w:rPr>
      </w:pPr>
    </w:p>
    <w:p w:rsidR="008F37A9" w:rsidRDefault="008F37A9">
      <w:pPr>
        <w:pStyle w:val="Titolo2"/>
      </w:pPr>
      <w:bookmarkStart w:id="66" w:name="_Toc126433491"/>
      <w:bookmarkStart w:id="67" w:name="_Toc487025724"/>
      <w:r>
        <w:t>C.5 Produzione Rifiuti</w:t>
      </w:r>
      <w:bookmarkEnd w:id="66"/>
      <w:bookmarkEnd w:id="67"/>
    </w:p>
    <w:p w:rsidR="008F37A9" w:rsidRDefault="008F37A9">
      <w:pPr>
        <w:pStyle w:val="Numerazstruttura"/>
        <w:rPr>
          <w:rFonts w:cs="Arial"/>
          <w:b/>
          <w:bCs/>
          <w:i/>
          <w:iCs/>
          <w:szCs w:val="24"/>
        </w:rPr>
      </w:pPr>
      <w:r>
        <w:rPr>
          <w:rFonts w:cs="Arial"/>
          <w:b/>
          <w:bCs/>
          <w:i/>
          <w:iCs/>
          <w:szCs w:val="24"/>
        </w:rPr>
        <w:t>C.5.1 Rifiuti gestiti in deposito temporaneo (</w:t>
      </w:r>
      <w:r>
        <w:rPr>
          <w:rFonts w:cs="Arial"/>
          <w:b/>
          <w:bCs/>
          <w:i/>
          <w:iCs/>
          <w:spacing w:val="2"/>
        </w:rPr>
        <w:t xml:space="preserve">all'art. 183, comma 1, lettera </w:t>
      </w:r>
      <w:proofErr w:type="spellStart"/>
      <w:r w:rsidR="00216464">
        <w:rPr>
          <w:rFonts w:cs="Arial"/>
          <w:b/>
          <w:bCs/>
          <w:i/>
          <w:iCs/>
          <w:spacing w:val="2"/>
        </w:rPr>
        <w:t>bb</w:t>
      </w:r>
      <w:proofErr w:type="spellEnd"/>
      <w:r>
        <w:rPr>
          <w:rFonts w:cs="Arial"/>
          <w:b/>
          <w:bCs/>
          <w:i/>
          <w:iCs/>
          <w:spacing w:val="2"/>
        </w:rPr>
        <w:t xml:space="preserve">) del </w:t>
      </w:r>
      <w:proofErr w:type="spellStart"/>
      <w:r>
        <w:rPr>
          <w:rFonts w:cs="Arial"/>
          <w:b/>
          <w:bCs/>
          <w:i/>
          <w:iCs/>
          <w:spacing w:val="2"/>
        </w:rPr>
        <w:t>D.Lgs.</w:t>
      </w:r>
      <w:proofErr w:type="spellEnd"/>
      <w:r>
        <w:rPr>
          <w:rFonts w:cs="Arial"/>
          <w:b/>
          <w:bCs/>
          <w:i/>
          <w:iCs/>
          <w:spacing w:val="2"/>
        </w:rPr>
        <w:t xml:space="preserve"> 152/06</w:t>
      </w:r>
      <w:r>
        <w:rPr>
          <w:rFonts w:cs="Arial"/>
          <w:b/>
          <w:bCs/>
          <w:i/>
          <w:iCs/>
          <w:szCs w:val="24"/>
        </w:rPr>
        <w:t>)</w:t>
      </w:r>
    </w:p>
    <w:p w:rsidR="008F37A9" w:rsidRDefault="008F37A9">
      <w:pPr>
        <w:pStyle w:val="Numerazstruttura"/>
        <w:rPr>
          <w:rFonts w:cs="Arial"/>
          <w:szCs w:val="24"/>
        </w:rPr>
      </w:pPr>
      <w:r>
        <w:rPr>
          <w:rFonts w:cs="Arial"/>
          <w:color w:val="FF0000"/>
          <w:szCs w:val="22"/>
        </w:rPr>
        <w:t>Nella tabella sottostante, avente valore indicativo, si</w:t>
      </w:r>
      <w:r w:rsidR="00216464">
        <w:rPr>
          <w:rFonts w:cs="Arial"/>
          <w:color w:val="FF0000"/>
          <w:szCs w:val="22"/>
        </w:rPr>
        <w:t xml:space="preserve"> devono</w:t>
      </w:r>
      <w:r>
        <w:rPr>
          <w:rFonts w:cs="Arial"/>
          <w:color w:val="FF0000"/>
          <w:szCs w:val="22"/>
        </w:rPr>
        <w:t xml:space="preserve"> riporta</w:t>
      </w:r>
      <w:r w:rsidR="00216464">
        <w:rPr>
          <w:rFonts w:cs="Arial"/>
          <w:color w:val="FF0000"/>
          <w:szCs w:val="22"/>
        </w:rPr>
        <w:t>re</w:t>
      </w:r>
      <w:r>
        <w:rPr>
          <w:rFonts w:cs="Arial"/>
          <w:color w:val="FF0000"/>
          <w:szCs w:val="22"/>
        </w:rPr>
        <w:t xml:space="preserve"> la descrizione dei principali rifiuti prodotti, anche in modo occasionale, e le relative modalità di deposito in azienda:</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94"/>
        <w:gridCol w:w="849"/>
        <w:gridCol w:w="2520"/>
        <w:gridCol w:w="900"/>
        <w:gridCol w:w="1980"/>
        <w:gridCol w:w="1458"/>
      </w:tblGrid>
      <w:tr w:rsidR="008F37A9" w:rsidTr="001025FB">
        <w:trPr>
          <w:trHeight w:val="878"/>
          <w:jc w:val="center"/>
        </w:trPr>
        <w:tc>
          <w:tcPr>
            <w:tcW w:w="2494" w:type="dxa"/>
            <w:shd w:val="clear" w:color="auto" w:fill="E6E6E6"/>
            <w:vAlign w:val="center"/>
          </w:tcPr>
          <w:p w:rsidR="008F37A9" w:rsidRDefault="008F37A9" w:rsidP="00436B37">
            <w:pPr>
              <w:jc w:val="center"/>
              <w:rPr>
                <w:rFonts w:cs="Arial"/>
                <w:b/>
                <w:bCs/>
                <w:sz w:val="20"/>
              </w:rPr>
            </w:pPr>
            <w:r>
              <w:rPr>
                <w:rFonts w:cs="Arial"/>
                <w:b/>
                <w:bCs/>
                <w:sz w:val="20"/>
              </w:rPr>
              <w:t>N. ordine</w:t>
            </w:r>
          </w:p>
          <w:p w:rsidR="008F37A9" w:rsidRDefault="008F37A9" w:rsidP="00436B37">
            <w:pPr>
              <w:jc w:val="center"/>
              <w:rPr>
                <w:rFonts w:cs="Arial"/>
                <w:b/>
                <w:bCs/>
                <w:sz w:val="20"/>
              </w:rPr>
            </w:pPr>
            <w:r>
              <w:rPr>
                <w:rFonts w:cs="Arial"/>
                <w:b/>
                <w:bCs/>
                <w:sz w:val="20"/>
              </w:rPr>
              <w:t>Attività IPPC e NON</w:t>
            </w:r>
          </w:p>
        </w:tc>
        <w:tc>
          <w:tcPr>
            <w:tcW w:w="849" w:type="dxa"/>
            <w:shd w:val="clear" w:color="auto" w:fill="E6E6E6"/>
            <w:vAlign w:val="center"/>
          </w:tcPr>
          <w:p w:rsidR="008F37A9" w:rsidRDefault="001025FB" w:rsidP="00436B37">
            <w:pPr>
              <w:jc w:val="center"/>
              <w:rPr>
                <w:rFonts w:cs="Arial"/>
                <w:b/>
                <w:bCs/>
                <w:sz w:val="20"/>
              </w:rPr>
            </w:pPr>
            <w:r>
              <w:rPr>
                <w:rFonts w:cs="Arial"/>
                <w:b/>
                <w:bCs/>
                <w:sz w:val="20"/>
              </w:rPr>
              <w:t>E</w:t>
            </w:r>
            <w:r w:rsidR="008F37A9">
              <w:rPr>
                <w:rFonts w:cs="Arial"/>
                <w:b/>
                <w:bCs/>
                <w:sz w:val="20"/>
              </w:rPr>
              <w:t>.E.R.</w:t>
            </w:r>
          </w:p>
        </w:tc>
        <w:tc>
          <w:tcPr>
            <w:tcW w:w="2520" w:type="dxa"/>
            <w:shd w:val="clear" w:color="auto" w:fill="E6E6E6"/>
            <w:tcMar>
              <w:top w:w="15" w:type="dxa"/>
              <w:left w:w="15" w:type="dxa"/>
              <w:bottom w:w="0" w:type="dxa"/>
              <w:right w:w="15" w:type="dxa"/>
            </w:tcMar>
            <w:vAlign w:val="center"/>
          </w:tcPr>
          <w:p w:rsidR="008F37A9" w:rsidRDefault="008F37A9" w:rsidP="00436B37">
            <w:pPr>
              <w:jc w:val="center"/>
              <w:rPr>
                <w:rFonts w:cs="Arial"/>
                <w:b/>
                <w:bCs/>
                <w:sz w:val="20"/>
              </w:rPr>
            </w:pPr>
            <w:r>
              <w:rPr>
                <w:rFonts w:cs="Arial"/>
                <w:b/>
                <w:bCs/>
                <w:sz w:val="20"/>
              </w:rPr>
              <w:t>Descrizione Rifiuti</w:t>
            </w:r>
          </w:p>
        </w:tc>
        <w:tc>
          <w:tcPr>
            <w:tcW w:w="900" w:type="dxa"/>
            <w:shd w:val="clear" w:color="auto" w:fill="E6E6E6"/>
            <w:vAlign w:val="center"/>
          </w:tcPr>
          <w:p w:rsidR="008F37A9" w:rsidRDefault="008F37A9" w:rsidP="00436B37">
            <w:pPr>
              <w:jc w:val="center"/>
              <w:rPr>
                <w:rFonts w:cs="Arial"/>
                <w:b/>
                <w:bCs/>
                <w:sz w:val="20"/>
              </w:rPr>
            </w:pPr>
            <w:r>
              <w:rPr>
                <w:rFonts w:cs="Arial"/>
                <w:b/>
                <w:bCs/>
                <w:sz w:val="20"/>
              </w:rPr>
              <w:t>Stato Fisico</w:t>
            </w:r>
          </w:p>
        </w:tc>
        <w:tc>
          <w:tcPr>
            <w:tcW w:w="1980" w:type="dxa"/>
            <w:shd w:val="clear" w:color="auto" w:fill="E6E6E6"/>
            <w:tcMar>
              <w:top w:w="15" w:type="dxa"/>
              <w:left w:w="15" w:type="dxa"/>
              <w:bottom w:w="0" w:type="dxa"/>
              <w:right w:w="15" w:type="dxa"/>
            </w:tcMar>
            <w:vAlign w:val="center"/>
          </w:tcPr>
          <w:p w:rsidR="008F37A9" w:rsidRDefault="008F37A9" w:rsidP="00436B37">
            <w:pPr>
              <w:jc w:val="center"/>
              <w:rPr>
                <w:rFonts w:cs="Arial"/>
                <w:b/>
                <w:bCs/>
                <w:sz w:val="20"/>
              </w:rPr>
            </w:pPr>
            <w:r>
              <w:rPr>
                <w:rFonts w:cs="Arial"/>
                <w:b/>
                <w:bCs/>
                <w:sz w:val="20"/>
              </w:rPr>
              <w:t>Modalità di stoccaggio e caratteristiche del deposito</w:t>
            </w:r>
          </w:p>
        </w:tc>
        <w:tc>
          <w:tcPr>
            <w:tcW w:w="1458" w:type="dxa"/>
            <w:shd w:val="clear" w:color="auto" w:fill="E6E6E6"/>
            <w:vAlign w:val="center"/>
          </w:tcPr>
          <w:p w:rsidR="008F37A9" w:rsidRDefault="008F37A9" w:rsidP="00436B37">
            <w:pPr>
              <w:jc w:val="center"/>
              <w:rPr>
                <w:rFonts w:cs="Arial"/>
                <w:b/>
                <w:bCs/>
                <w:sz w:val="20"/>
              </w:rPr>
            </w:pPr>
            <w:r>
              <w:rPr>
                <w:rFonts w:cs="Arial"/>
                <w:b/>
                <w:bCs/>
                <w:sz w:val="20"/>
              </w:rPr>
              <w:t>Destino (R/D)</w:t>
            </w:r>
          </w:p>
        </w:tc>
      </w:tr>
      <w:tr w:rsidR="008F37A9" w:rsidTr="001025FB">
        <w:trPr>
          <w:trHeight w:val="289"/>
          <w:jc w:val="center"/>
        </w:trPr>
        <w:tc>
          <w:tcPr>
            <w:tcW w:w="2494" w:type="dxa"/>
            <w:vAlign w:val="center"/>
          </w:tcPr>
          <w:p w:rsidR="008F37A9" w:rsidRDefault="008F37A9" w:rsidP="00436B37">
            <w:pPr>
              <w:jc w:val="center"/>
              <w:rPr>
                <w:rFonts w:cs="Arial"/>
                <w:b/>
                <w:bCs/>
                <w:color w:val="000080"/>
                <w:sz w:val="20"/>
              </w:rPr>
            </w:pPr>
          </w:p>
        </w:tc>
        <w:tc>
          <w:tcPr>
            <w:tcW w:w="849" w:type="dxa"/>
            <w:vAlign w:val="center"/>
          </w:tcPr>
          <w:p w:rsidR="008F37A9" w:rsidRDefault="008F37A9" w:rsidP="00436B37">
            <w:pPr>
              <w:jc w:val="center"/>
              <w:rPr>
                <w:rFonts w:cs="Arial"/>
                <w:b/>
                <w:bCs/>
                <w:color w:val="000080"/>
                <w:sz w:val="20"/>
              </w:rPr>
            </w:pPr>
          </w:p>
        </w:tc>
        <w:tc>
          <w:tcPr>
            <w:tcW w:w="2520" w:type="dxa"/>
            <w:tcMar>
              <w:top w:w="15" w:type="dxa"/>
              <w:left w:w="15" w:type="dxa"/>
              <w:bottom w:w="0" w:type="dxa"/>
              <w:right w:w="15" w:type="dxa"/>
            </w:tcMar>
            <w:vAlign w:val="center"/>
          </w:tcPr>
          <w:p w:rsidR="008F37A9" w:rsidRDefault="008F37A9" w:rsidP="00436B37">
            <w:pPr>
              <w:jc w:val="center"/>
              <w:rPr>
                <w:rFonts w:cs="Arial"/>
                <w:b/>
                <w:bCs/>
                <w:color w:val="000080"/>
                <w:sz w:val="20"/>
              </w:rPr>
            </w:pPr>
          </w:p>
        </w:tc>
        <w:tc>
          <w:tcPr>
            <w:tcW w:w="900" w:type="dxa"/>
            <w:vAlign w:val="center"/>
          </w:tcPr>
          <w:p w:rsidR="008F37A9" w:rsidRDefault="008F37A9" w:rsidP="00436B37">
            <w:pPr>
              <w:jc w:val="center"/>
              <w:rPr>
                <w:rFonts w:cs="Arial"/>
                <w:b/>
                <w:bCs/>
                <w:color w:val="000080"/>
                <w:sz w:val="20"/>
              </w:rPr>
            </w:pPr>
          </w:p>
        </w:tc>
        <w:tc>
          <w:tcPr>
            <w:tcW w:w="1980" w:type="dxa"/>
            <w:noWrap/>
            <w:tcMar>
              <w:top w:w="15" w:type="dxa"/>
              <w:left w:w="15" w:type="dxa"/>
              <w:bottom w:w="0" w:type="dxa"/>
              <w:right w:w="15" w:type="dxa"/>
            </w:tcMar>
            <w:vAlign w:val="center"/>
          </w:tcPr>
          <w:p w:rsidR="008F37A9" w:rsidRDefault="008F37A9" w:rsidP="00436B37">
            <w:pPr>
              <w:jc w:val="center"/>
              <w:rPr>
                <w:rFonts w:cs="Arial"/>
                <w:b/>
                <w:bCs/>
                <w:color w:val="000080"/>
                <w:sz w:val="20"/>
              </w:rPr>
            </w:pPr>
          </w:p>
        </w:tc>
        <w:tc>
          <w:tcPr>
            <w:tcW w:w="1458" w:type="dxa"/>
            <w:vAlign w:val="center"/>
          </w:tcPr>
          <w:p w:rsidR="008F37A9" w:rsidRDefault="008F37A9" w:rsidP="00436B37">
            <w:pPr>
              <w:jc w:val="center"/>
              <w:rPr>
                <w:rFonts w:cs="Arial"/>
                <w:color w:val="000080"/>
                <w:sz w:val="20"/>
              </w:rPr>
            </w:pPr>
          </w:p>
        </w:tc>
      </w:tr>
    </w:tbl>
    <w:p w:rsidR="008F37A9" w:rsidRDefault="008F37A9">
      <w:pPr>
        <w:spacing w:before="60"/>
        <w:jc w:val="center"/>
        <w:rPr>
          <w:rFonts w:cs="Arial"/>
          <w:i/>
          <w:sz w:val="18"/>
        </w:rPr>
      </w:pPr>
      <w:r>
        <w:rPr>
          <w:rFonts w:cs="Arial"/>
          <w:b/>
          <w:sz w:val="18"/>
        </w:rPr>
        <w:t xml:space="preserve">Tabella C5 – </w:t>
      </w:r>
      <w:r>
        <w:rPr>
          <w:rFonts w:cs="Arial"/>
          <w:i/>
          <w:sz w:val="18"/>
        </w:rPr>
        <w:t>Caratteristiche rifiuti prodotti</w:t>
      </w:r>
    </w:p>
    <w:p w:rsidR="00436B37" w:rsidRDefault="00436B37">
      <w:pPr>
        <w:pStyle w:val="Numerazstruttura"/>
        <w:rPr>
          <w:rFonts w:cs="Arial"/>
          <w:b/>
          <w:bCs/>
          <w:i/>
          <w:iCs/>
          <w:color w:val="0000FF"/>
        </w:rPr>
      </w:pPr>
    </w:p>
    <w:p w:rsidR="008F37A9" w:rsidRDefault="008F37A9">
      <w:pPr>
        <w:pStyle w:val="Numerazstruttura"/>
        <w:rPr>
          <w:rFonts w:cs="Arial"/>
          <w:b/>
          <w:bCs/>
          <w:i/>
          <w:iCs/>
          <w:color w:val="0000FF"/>
        </w:rPr>
      </w:pPr>
      <w:r>
        <w:rPr>
          <w:rFonts w:cs="Arial"/>
          <w:b/>
          <w:bCs/>
          <w:i/>
          <w:iCs/>
          <w:color w:val="0000FF"/>
        </w:rPr>
        <w:t>Riportare modalità di movimentazione ed eventuali condizioni particolari di stoccaggio.</w:t>
      </w:r>
    </w:p>
    <w:p w:rsidR="008F37A9" w:rsidRDefault="008F37A9">
      <w:pPr>
        <w:pStyle w:val="Intestazione"/>
        <w:tabs>
          <w:tab w:val="clear" w:pos="4819"/>
          <w:tab w:val="clear" w:pos="9638"/>
        </w:tabs>
      </w:pPr>
    </w:p>
    <w:p w:rsidR="008F37A9" w:rsidRDefault="008F37A9">
      <w:pPr>
        <w:pStyle w:val="Numerazstruttura"/>
        <w:rPr>
          <w:rFonts w:cs="Arial"/>
          <w:b/>
          <w:bCs/>
          <w:i/>
          <w:iCs/>
          <w:color w:val="FF0000"/>
          <w:szCs w:val="24"/>
        </w:rPr>
      </w:pPr>
      <w:r>
        <w:rPr>
          <w:rFonts w:cs="Arial"/>
          <w:b/>
          <w:bCs/>
          <w:i/>
          <w:iCs/>
          <w:szCs w:val="24"/>
        </w:rPr>
        <w:t xml:space="preserve">C.5.2  Rifiuti gestiti in stoccaggio autorizzato (art. 208 </w:t>
      </w:r>
      <w:proofErr w:type="spellStart"/>
      <w:r>
        <w:rPr>
          <w:rFonts w:cs="Arial"/>
          <w:b/>
          <w:bCs/>
          <w:i/>
          <w:iCs/>
          <w:szCs w:val="24"/>
        </w:rPr>
        <w:t>D.Lgs.</w:t>
      </w:r>
      <w:proofErr w:type="spellEnd"/>
      <w:r>
        <w:rPr>
          <w:rFonts w:cs="Arial"/>
          <w:b/>
          <w:bCs/>
          <w:i/>
          <w:iCs/>
          <w:szCs w:val="24"/>
        </w:rPr>
        <w:t xml:space="preserve"> 152/06)</w:t>
      </w:r>
    </w:p>
    <w:p w:rsidR="008F37A9" w:rsidRDefault="008F37A9">
      <w:pPr>
        <w:pStyle w:val="Rientrocorpodeltesto"/>
        <w:spacing w:after="0"/>
        <w:ind w:left="0"/>
        <w:rPr>
          <w:b/>
          <w:bCs/>
          <w:color w:val="0000FF"/>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46"/>
        <w:gridCol w:w="1066"/>
        <w:gridCol w:w="1792"/>
        <w:gridCol w:w="2160"/>
        <w:gridCol w:w="656"/>
        <w:gridCol w:w="1713"/>
        <w:gridCol w:w="1489"/>
      </w:tblGrid>
      <w:tr w:rsidR="001025FB" w:rsidTr="001025FB">
        <w:trPr>
          <w:cantSplit/>
          <w:trHeight w:val="589"/>
          <w:jc w:val="center"/>
        </w:trPr>
        <w:tc>
          <w:tcPr>
            <w:tcW w:w="1546" w:type="dxa"/>
            <w:tcBorders>
              <w:bottom w:val="single" w:sz="4" w:space="0" w:color="auto"/>
            </w:tcBorders>
            <w:shd w:val="clear" w:color="auto" w:fill="E6E6E6"/>
            <w:vAlign w:val="center"/>
          </w:tcPr>
          <w:p w:rsidR="001025FB" w:rsidRDefault="001025FB" w:rsidP="001025FB">
            <w:pPr>
              <w:jc w:val="center"/>
              <w:rPr>
                <w:rFonts w:cs="Arial"/>
                <w:b/>
                <w:bCs/>
                <w:sz w:val="20"/>
              </w:rPr>
            </w:pPr>
            <w:r>
              <w:rPr>
                <w:rFonts w:cs="Arial"/>
                <w:b/>
                <w:bCs/>
                <w:sz w:val="20"/>
              </w:rPr>
              <w:t>N. ordine</w:t>
            </w:r>
          </w:p>
          <w:p w:rsidR="001025FB" w:rsidRDefault="001025FB" w:rsidP="001025FB">
            <w:pPr>
              <w:spacing w:before="120"/>
              <w:jc w:val="center"/>
              <w:rPr>
                <w:rFonts w:cs="Arial"/>
                <w:b/>
                <w:bCs/>
                <w:sz w:val="20"/>
              </w:rPr>
            </w:pPr>
            <w:r>
              <w:rPr>
                <w:rFonts w:cs="Arial"/>
                <w:b/>
                <w:bCs/>
                <w:sz w:val="20"/>
              </w:rPr>
              <w:t>Attività IPPC e NON</w:t>
            </w:r>
          </w:p>
        </w:tc>
        <w:tc>
          <w:tcPr>
            <w:tcW w:w="1066" w:type="dxa"/>
            <w:tcBorders>
              <w:bottom w:val="single" w:sz="4" w:space="0" w:color="auto"/>
            </w:tcBorders>
            <w:shd w:val="clear" w:color="auto" w:fill="E6E6E6"/>
          </w:tcPr>
          <w:p w:rsidR="001025FB" w:rsidRDefault="001025FB">
            <w:pPr>
              <w:spacing w:before="120"/>
              <w:jc w:val="center"/>
              <w:rPr>
                <w:rFonts w:cs="Arial"/>
                <w:b/>
                <w:bCs/>
                <w:sz w:val="20"/>
              </w:rPr>
            </w:pPr>
            <w:r>
              <w:rPr>
                <w:rFonts w:cs="Arial"/>
                <w:b/>
                <w:bCs/>
                <w:sz w:val="20"/>
              </w:rPr>
              <w:t>EER</w:t>
            </w:r>
          </w:p>
        </w:tc>
        <w:tc>
          <w:tcPr>
            <w:tcW w:w="1792" w:type="dxa"/>
            <w:tcBorders>
              <w:bottom w:val="single" w:sz="4" w:space="0" w:color="auto"/>
            </w:tcBorders>
            <w:shd w:val="clear" w:color="auto" w:fill="E6E6E6"/>
          </w:tcPr>
          <w:p w:rsidR="001025FB" w:rsidRDefault="001025FB">
            <w:pPr>
              <w:spacing w:before="120"/>
              <w:jc w:val="center"/>
              <w:rPr>
                <w:rFonts w:cs="Arial"/>
                <w:b/>
                <w:bCs/>
                <w:sz w:val="20"/>
              </w:rPr>
            </w:pPr>
            <w:r>
              <w:rPr>
                <w:rFonts w:cs="Arial"/>
                <w:b/>
                <w:bCs/>
                <w:sz w:val="20"/>
              </w:rPr>
              <w:t>Descrizione Rifiuti</w:t>
            </w:r>
          </w:p>
        </w:tc>
        <w:tc>
          <w:tcPr>
            <w:tcW w:w="2160" w:type="dxa"/>
            <w:tcBorders>
              <w:bottom w:val="single" w:sz="4" w:space="0" w:color="auto"/>
            </w:tcBorders>
            <w:shd w:val="clear" w:color="auto" w:fill="E6E6E6"/>
            <w:vAlign w:val="center"/>
          </w:tcPr>
          <w:p w:rsidR="001025FB" w:rsidRDefault="001025FB">
            <w:pPr>
              <w:spacing w:before="120"/>
              <w:jc w:val="center"/>
              <w:rPr>
                <w:rFonts w:cs="Arial"/>
                <w:b/>
                <w:bCs/>
                <w:sz w:val="20"/>
              </w:rPr>
            </w:pPr>
            <w:r>
              <w:rPr>
                <w:rFonts w:cs="Arial"/>
                <w:b/>
                <w:bCs/>
                <w:sz w:val="20"/>
              </w:rPr>
              <w:t>Quantità massima istantanea (m</w:t>
            </w:r>
            <w:r>
              <w:rPr>
                <w:rFonts w:cs="Arial"/>
                <w:b/>
                <w:bCs/>
                <w:sz w:val="20"/>
                <w:vertAlign w:val="superscript"/>
              </w:rPr>
              <w:t>3</w:t>
            </w:r>
            <w:r>
              <w:rPr>
                <w:rFonts w:cs="Arial"/>
                <w:b/>
                <w:bCs/>
                <w:sz w:val="20"/>
              </w:rPr>
              <w:t>)</w:t>
            </w:r>
          </w:p>
        </w:tc>
        <w:tc>
          <w:tcPr>
            <w:tcW w:w="656" w:type="dxa"/>
            <w:tcBorders>
              <w:bottom w:val="single" w:sz="4" w:space="0" w:color="auto"/>
            </w:tcBorders>
            <w:shd w:val="clear" w:color="auto" w:fill="E6E6E6"/>
            <w:vAlign w:val="center"/>
          </w:tcPr>
          <w:p w:rsidR="001025FB" w:rsidRDefault="001025FB">
            <w:pPr>
              <w:ind w:left="-108" w:right="-104"/>
              <w:jc w:val="center"/>
              <w:rPr>
                <w:rFonts w:cs="Arial"/>
                <w:b/>
                <w:bCs/>
                <w:spacing w:val="2"/>
                <w:sz w:val="20"/>
                <w:szCs w:val="20"/>
              </w:rPr>
            </w:pPr>
            <w:r>
              <w:rPr>
                <w:rFonts w:cs="Arial"/>
                <w:b/>
                <w:bCs/>
                <w:spacing w:val="2"/>
                <w:sz w:val="20"/>
                <w:szCs w:val="20"/>
              </w:rPr>
              <w:t>Stato fisico</w:t>
            </w:r>
          </w:p>
        </w:tc>
        <w:tc>
          <w:tcPr>
            <w:tcW w:w="1713" w:type="dxa"/>
            <w:tcBorders>
              <w:bottom w:val="single" w:sz="4" w:space="0" w:color="auto"/>
            </w:tcBorders>
            <w:shd w:val="clear" w:color="auto" w:fill="E6E6E6"/>
            <w:vAlign w:val="center"/>
          </w:tcPr>
          <w:p w:rsidR="001025FB" w:rsidRDefault="001025FB">
            <w:pPr>
              <w:ind w:left="-24" w:right="-108"/>
              <w:jc w:val="center"/>
              <w:rPr>
                <w:rFonts w:cs="Arial"/>
                <w:b/>
                <w:bCs/>
                <w:spacing w:val="2"/>
                <w:sz w:val="20"/>
                <w:szCs w:val="20"/>
              </w:rPr>
            </w:pPr>
            <w:r>
              <w:rPr>
                <w:rFonts w:cs="Arial"/>
                <w:b/>
                <w:bCs/>
                <w:sz w:val="20"/>
              </w:rPr>
              <w:t>Modalità di stoccaggio e caratteristiche del deposito</w:t>
            </w:r>
          </w:p>
        </w:tc>
        <w:tc>
          <w:tcPr>
            <w:tcW w:w="1489" w:type="dxa"/>
            <w:tcBorders>
              <w:bottom w:val="single" w:sz="4" w:space="0" w:color="auto"/>
            </w:tcBorders>
            <w:shd w:val="clear" w:color="auto" w:fill="E6E6E6"/>
            <w:vAlign w:val="center"/>
          </w:tcPr>
          <w:p w:rsidR="001025FB" w:rsidRDefault="001025FB">
            <w:pPr>
              <w:ind w:left="-24" w:right="-108"/>
              <w:jc w:val="center"/>
              <w:rPr>
                <w:rFonts w:cs="Arial"/>
                <w:b/>
                <w:bCs/>
                <w:spacing w:val="2"/>
                <w:sz w:val="20"/>
                <w:szCs w:val="20"/>
              </w:rPr>
            </w:pPr>
            <w:r>
              <w:rPr>
                <w:rFonts w:cs="Arial"/>
                <w:b/>
                <w:bCs/>
                <w:spacing w:val="2"/>
                <w:sz w:val="20"/>
                <w:szCs w:val="20"/>
              </w:rPr>
              <w:t>Destinazione finale</w:t>
            </w:r>
          </w:p>
          <w:p w:rsidR="001025FB" w:rsidRDefault="001025FB">
            <w:pPr>
              <w:ind w:left="-24" w:right="-108"/>
              <w:jc w:val="center"/>
              <w:rPr>
                <w:rFonts w:cs="Arial"/>
                <w:b/>
                <w:bCs/>
                <w:spacing w:val="2"/>
                <w:sz w:val="20"/>
                <w:szCs w:val="20"/>
              </w:rPr>
            </w:pPr>
            <w:r>
              <w:rPr>
                <w:rFonts w:cs="Arial"/>
                <w:b/>
                <w:bCs/>
                <w:spacing w:val="2"/>
                <w:sz w:val="20"/>
                <w:szCs w:val="20"/>
              </w:rPr>
              <w:t>(R/D)</w:t>
            </w:r>
          </w:p>
        </w:tc>
      </w:tr>
      <w:tr w:rsidR="001025FB" w:rsidTr="001025FB">
        <w:trPr>
          <w:cantSplit/>
          <w:trHeight w:val="287"/>
          <w:jc w:val="center"/>
        </w:trPr>
        <w:tc>
          <w:tcPr>
            <w:tcW w:w="1546" w:type="dxa"/>
          </w:tcPr>
          <w:p w:rsidR="001025FB" w:rsidRDefault="001025FB">
            <w:pPr>
              <w:spacing w:before="120"/>
              <w:jc w:val="center"/>
              <w:rPr>
                <w:rFonts w:cs="Arial"/>
              </w:rPr>
            </w:pPr>
          </w:p>
        </w:tc>
        <w:tc>
          <w:tcPr>
            <w:tcW w:w="1066" w:type="dxa"/>
          </w:tcPr>
          <w:p w:rsidR="001025FB" w:rsidRDefault="001025FB">
            <w:pPr>
              <w:pStyle w:val="xl24"/>
              <w:pBdr>
                <w:bottom w:val="none" w:sz="0" w:space="0" w:color="auto"/>
                <w:right w:val="none" w:sz="0" w:space="0" w:color="auto"/>
              </w:pBdr>
              <w:spacing w:before="120" w:beforeAutospacing="0" w:after="0" w:afterAutospacing="0"/>
              <w:textAlignment w:val="auto"/>
              <w:rPr>
                <w:rFonts w:eastAsia="Times New Roman"/>
                <w:szCs w:val="24"/>
              </w:rPr>
            </w:pPr>
          </w:p>
        </w:tc>
        <w:tc>
          <w:tcPr>
            <w:tcW w:w="1792" w:type="dxa"/>
          </w:tcPr>
          <w:p w:rsidR="001025FB" w:rsidRDefault="001025FB">
            <w:pPr>
              <w:pStyle w:val="xl24"/>
              <w:pBdr>
                <w:bottom w:val="none" w:sz="0" w:space="0" w:color="auto"/>
                <w:right w:val="none" w:sz="0" w:space="0" w:color="auto"/>
              </w:pBdr>
              <w:spacing w:before="120" w:beforeAutospacing="0" w:after="0" w:afterAutospacing="0"/>
              <w:textAlignment w:val="auto"/>
              <w:rPr>
                <w:rFonts w:eastAsia="Times New Roman"/>
                <w:szCs w:val="24"/>
              </w:rPr>
            </w:pPr>
          </w:p>
        </w:tc>
        <w:tc>
          <w:tcPr>
            <w:tcW w:w="2160" w:type="dxa"/>
          </w:tcPr>
          <w:p w:rsidR="001025FB" w:rsidRDefault="001025FB">
            <w:pPr>
              <w:pStyle w:val="xl24"/>
              <w:pBdr>
                <w:bottom w:val="none" w:sz="0" w:space="0" w:color="auto"/>
                <w:right w:val="none" w:sz="0" w:space="0" w:color="auto"/>
              </w:pBdr>
              <w:spacing w:before="120" w:beforeAutospacing="0" w:after="0" w:afterAutospacing="0"/>
              <w:textAlignment w:val="auto"/>
              <w:rPr>
                <w:rFonts w:eastAsia="Times New Roman"/>
                <w:szCs w:val="24"/>
              </w:rPr>
            </w:pPr>
          </w:p>
        </w:tc>
        <w:tc>
          <w:tcPr>
            <w:tcW w:w="656" w:type="dxa"/>
          </w:tcPr>
          <w:p w:rsidR="001025FB" w:rsidRDefault="001025FB">
            <w:pPr>
              <w:spacing w:before="120"/>
              <w:jc w:val="center"/>
              <w:rPr>
                <w:rFonts w:cs="Arial"/>
              </w:rPr>
            </w:pPr>
          </w:p>
        </w:tc>
        <w:tc>
          <w:tcPr>
            <w:tcW w:w="1713" w:type="dxa"/>
          </w:tcPr>
          <w:p w:rsidR="001025FB" w:rsidRDefault="001025FB">
            <w:pPr>
              <w:spacing w:before="120"/>
              <w:jc w:val="center"/>
              <w:rPr>
                <w:rFonts w:cs="Arial"/>
              </w:rPr>
            </w:pPr>
          </w:p>
        </w:tc>
        <w:tc>
          <w:tcPr>
            <w:tcW w:w="1489" w:type="dxa"/>
          </w:tcPr>
          <w:p w:rsidR="001025FB" w:rsidRDefault="001025FB">
            <w:pPr>
              <w:spacing w:before="120"/>
              <w:jc w:val="center"/>
              <w:rPr>
                <w:rFonts w:cs="Arial"/>
              </w:rPr>
            </w:pPr>
          </w:p>
        </w:tc>
      </w:tr>
    </w:tbl>
    <w:p w:rsidR="008F37A9" w:rsidRDefault="008F37A9">
      <w:pPr>
        <w:spacing w:before="120"/>
        <w:jc w:val="center"/>
        <w:rPr>
          <w:rFonts w:cs="Arial"/>
          <w:i/>
          <w:sz w:val="18"/>
        </w:rPr>
      </w:pPr>
      <w:r>
        <w:rPr>
          <w:rFonts w:cs="Arial"/>
          <w:b/>
          <w:sz w:val="18"/>
        </w:rPr>
        <w:t xml:space="preserve">Tabella C6 – </w:t>
      </w:r>
      <w:r>
        <w:rPr>
          <w:rFonts w:cs="Arial"/>
          <w:i/>
          <w:sz w:val="18"/>
        </w:rPr>
        <w:t xml:space="preserve">Caratteristiche rifiuti in </w:t>
      </w:r>
      <w:r w:rsidR="001025FB">
        <w:rPr>
          <w:rFonts w:cs="Arial"/>
          <w:i/>
          <w:sz w:val="18"/>
        </w:rPr>
        <w:t>stoccaggio</w:t>
      </w:r>
      <w:r>
        <w:rPr>
          <w:rFonts w:cs="Arial"/>
          <w:i/>
          <w:sz w:val="18"/>
        </w:rPr>
        <w:t xml:space="preserve"> autorizzato</w:t>
      </w:r>
    </w:p>
    <w:p w:rsidR="001025FB" w:rsidRDefault="001025FB">
      <w:pPr>
        <w:spacing w:before="120"/>
        <w:jc w:val="center"/>
        <w:rPr>
          <w:rFonts w:cs="Arial"/>
          <w:i/>
          <w:sz w:val="18"/>
        </w:rPr>
      </w:pPr>
    </w:p>
    <w:p w:rsidR="001025FB" w:rsidRDefault="001025FB" w:rsidP="001025FB">
      <w:pPr>
        <w:autoSpaceDE w:val="0"/>
        <w:autoSpaceDN w:val="0"/>
        <w:adjustRightInd w:val="0"/>
        <w:jc w:val="left"/>
        <w:rPr>
          <w:rFonts w:ascii="TimesNewRomanPSMT" w:hAnsi="TimesNewRomanPSMT" w:cs="TimesNewRomanPSMT"/>
          <w:szCs w:val="22"/>
        </w:rPr>
      </w:pPr>
    </w:p>
    <w:p w:rsidR="001025FB" w:rsidRDefault="001025FB" w:rsidP="001025FB">
      <w:pPr>
        <w:autoSpaceDE w:val="0"/>
        <w:autoSpaceDN w:val="0"/>
        <w:adjustRightInd w:val="0"/>
        <w:jc w:val="left"/>
        <w:rPr>
          <w:rFonts w:ascii="TimesNewRomanPSMT" w:hAnsi="TimesNewRomanPSMT" w:cs="TimesNewRomanPSMT"/>
          <w:szCs w:val="22"/>
        </w:rPr>
      </w:pPr>
      <w:r>
        <w:rPr>
          <w:rFonts w:ascii="TimesNewRomanPSMT" w:hAnsi="TimesNewRomanPSMT" w:cs="TimesNewRomanPSMT"/>
          <w:szCs w:val="22"/>
        </w:rPr>
        <w:t xml:space="preserve"> I quantitativi complessivi di messa in riserva e di deposito preliminare di rifiuti speciali (non)</w:t>
      </w:r>
    </w:p>
    <w:p w:rsidR="001025FB" w:rsidRDefault="001025FB" w:rsidP="001025FB">
      <w:pPr>
        <w:autoSpaceDE w:val="0"/>
        <w:autoSpaceDN w:val="0"/>
        <w:adjustRightInd w:val="0"/>
        <w:jc w:val="left"/>
        <w:rPr>
          <w:rFonts w:ascii="TimesNewRomanPSMT" w:hAnsi="TimesNewRomanPSMT" w:cs="TimesNewRomanPSMT"/>
          <w:szCs w:val="22"/>
        </w:rPr>
      </w:pPr>
      <w:r>
        <w:rPr>
          <w:rFonts w:ascii="TimesNewRomanPSMT" w:hAnsi="TimesNewRomanPSMT" w:cs="TimesNewRomanPSMT"/>
          <w:szCs w:val="22"/>
        </w:rPr>
        <w:t>pericolosi sono i seguenti:</w:t>
      </w:r>
    </w:p>
    <w:p w:rsidR="001025FB" w:rsidRDefault="001025FB" w:rsidP="001025FB">
      <w:pPr>
        <w:autoSpaceDE w:val="0"/>
        <w:autoSpaceDN w:val="0"/>
        <w:adjustRightInd w:val="0"/>
        <w:jc w:val="left"/>
        <w:rPr>
          <w:rFonts w:ascii="TimesNewRomanPSMT" w:hAnsi="TimesNewRomanPSMT" w:cs="TimesNewRomanPSMT"/>
          <w:szCs w:val="22"/>
        </w:rPr>
      </w:pPr>
      <w:r>
        <w:rPr>
          <w:rFonts w:ascii="TimesNewRomanPSMT" w:hAnsi="TimesNewRomanPSMT" w:cs="TimesNewRomanPSMT"/>
          <w:szCs w:val="22"/>
        </w:rPr>
        <w:t>- messa in riserva: ________________ mc e t____________</w:t>
      </w:r>
    </w:p>
    <w:p w:rsidR="001025FB" w:rsidRDefault="001025FB" w:rsidP="001025FB">
      <w:pPr>
        <w:autoSpaceDE w:val="0"/>
        <w:autoSpaceDN w:val="0"/>
        <w:adjustRightInd w:val="0"/>
        <w:jc w:val="left"/>
        <w:rPr>
          <w:rFonts w:ascii="TimesNewRomanPSMT" w:hAnsi="TimesNewRomanPSMT" w:cs="TimesNewRomanPSMT"/>
          <w:szCs w:val="22"/>
        </w:rPr>
      </w:pPr>
      <w:r>
        <w:rPr>
          <w:rFonts w:ascii="TimesNewRomanPSMT" w:hAnsi="TimesNewRomanPSMT" w:cs="TimesNewRomanPSMT"/>
          <w:szCs w:val="22"/>
        </w:rPr>
        <w:t>- deposito preliminare: ____________ mc e t. ___________</w:t>
      </w:r>
    </w:p>
    <w:p w:rsidR="001025FB" w:rsidRDefault="001025FB">
      <w:pPr>
        <w:spacing w:before="120"/>
        <w:jc w:val="center"/>
        <w:rPr>
          <w:rFonts w:cs="Arial"/>
          <w:b/>
          <w:bCs/>
          <w:u w:val="single"/>
        </w:rPr>
      </w:pPr>
    </w:p>
    <w:p w:rsidR="008F37A9" w:rsidRDefault="008F37A9">
      <w:pPr>
        <w:spacing w:after="120"/>
        <w:rPr>
          <w:rFonts w:cs="Arial"/>
          <w:b/>
          <w:bCs/>
          <w:i/>
          <w:iCs/>
          <w:color w:val="0000FF"/>
        </w:rPr>
      </w:pPr>
    </w:p>
    <w:p w:rsidR="008F37A9" w:rsidRDefault="008F37A9">
      <w:pPr>
        <w:pStyle w:val="Titolo2"/>
      </w:pPr>
      <w:bookmarkStart w:id="68" w:name="_Toc126433492"/>
      <w:bookmarkStart w:id="69" w:name="_Toc487025725"/>
      <w:r>
        <w:t>C.6 Bonifiche</w:t>
      </w:r>
      <w:bookmarkEnd w:id="68"/>
      <w:bookmarkEnd w:id="69"/>
    </w:p>
    <w:p w:rsidR="008F37A9" w:rsidRDefault="008F37A9">
      <w:pPr>
        <w:pStyle w:val="Rientrocorpodeltesto2"/>
        <w:tabs>
          <w:tab w:val="clear" w:pos="426"/>
          <w:tab w:val="left" w:pos="0"/>
        </w:tabs>
        <w:spacing w:after="120" w:line="240" w:lineRule="auto"/>
        <w:ind w:left="0" w:firstLine="0"/>
        <w:rPr>
          <w:rFonts w:cs="Arial"/>
        </w:rPr>
      </w:pPr>
      <w:r>
        <w:rPr>
          <w:rFonts w:cs="Arial"/>
        </w:rPr>
        <w:t>L</w:t>
      </w:r>
      <w:r w:rsidR="00D05939">
        <w:rPr>
          <w:rFonts w:cs="Arial"/>
        </w:rPr>
        <w:t>’installazione</w:t>
      </w:r>
      <w:r>
        <w:rPr>
          <w:rFonts w:cs="Arial"/>
        </w:rPr>
        <w:t xml:space="preserve"> è/non è stato e/o è/non è attualmente soggetto alle procedure di cui al titolo V della Parte IV del D.Lgs.152/06 relativo alle bonifiche dei siti contaminati.</w:t>
      </w:r>
    </w:p>
    <w:p w:rsidR="008F37A9" w:rsidRDefault="008F37A9">
      <w:pPr>
        <w:pStyle w:val="Rientrocorpodeltesto2"/>
        <w:spacing w:after="120" w:line="240" w:lineRule="auto"/>
        <w:ind w:left="0" w:firstLine="0"/>
        <w:rPr>
          <w:rFonts w:cs="Arial"/>
          <w:b/>
          <w:bCs/>
          <w:i/>
          <w:iCs/>
          <w:color w:val="0000FF"/>
          <w:spacing w:val="0"/>
          <w:szCs w:val="24"/>
        </w:rPr>
      </w:pPr>
      <w:r>
        <w:rPr>
          <w:rFonts w:cs="Arial"/>
          <w:b/>
          <w:bCs/>
          <w:i/>
          <w:iCs/>
          <w:color w:val="0000FF"/>
          <w:spacing w:val="0"/>
          <w:szCs w:val="24"/>
        </w:rPr>
        <w:t>In caso di bonifica in corso o avvenuta riportare:</w:t>
      </w:r>
    </w:p>
    <w:p w:rsidR="008F37A9" w:rsidRDefault="008F37A9">
      <w:pPr>
        <w:numPr>
          <w:ilvl w:val="0"/>
          <w:numId w:val="5"/>
        </w:numPr>
        <w:tabs>
          <w:tab w:val="clear" w:pos="720"/>
          <w:tab w:val="num" w:pos="540"/>
        </w:tabs>
        <w:spacing w:before="120" w:after="120"/>
        <w:ind w:left="540"/>
        <w:rPr>
          <w:rFonts w:cs="Arial"/>
          <w:b/>
          <w:bCs/>
          <w:i/>
          <w:iCs/>
          <w:color w:val="0000FF"/>
        </w:rPr>
      </w:pPr>
      <w:r>
        <w:rPr>
          <w:rFonts w:cs="Arial"/>
          <w:b/>
          <w:bCs/>
          <w:i/>
          <w:iCs/>
          <w:color w:val="0000FF"/>
        </w:rPr>
        <w:t>una breve descrizione circa sorgenti che hanno determinato l'inquinamento o il pericolo di inquinamento, le cause dell’evento, le sostanze inquinanti e ubicazione e dimensioni stimate dell'area del complesso contaminata o a rischio di inquinamento;</w:t>
      </w:r>
    </w:p>
    <w:p w:rsidR="008F37A9" w:rsidRDefault="008F37A9">
      <w:pPr>
        <w:numPr>
          <w:ilvl w:val="0"/>
          <w:numId w:val="5"/>
        </w:numPr>
        <w:tabs>
          <w:tab w:val="clear" w:pos="720"/>
          <w:tab w:val="num" w:pos="540"/>
        </w:tabs>
        <w:spacing w:before="120" w:after="120"/>
        <w:ind w:left="540"/>
        <w:rPr>
          <w:rFonts w:cs="Arial"/>
          <w:b/>
          <w:bCs/>
          <w:i/>
          <w:iCs/>
          <w:color w:val="0000FF"/>
        </w:rPr>
      </w:pPr>
      <w:r>
        <w:rPr>
          <w:rFonts w:cs="Arial"/>
          <w:b/>
          <w:bCs/>
          <w:i/>
          <w:iCs/>
          <w:color w:val="0000FF"/>
        </w:rPr>
        <w:t>la fase del procedimento, se in corso ed i tempi previsti per la ultimazione dei lavori approvati;</w:t>
      </w:r>
    </w:p>
    <w:p w:rsidR="008F37A9" w:rsidRDefault="008F37A9">
      <w:pPr>
        <w:numPr>
          <w:ilvl w:val="0"/>
          <w:numId w:val="5"/>
        </w:numPr>
        <w:tabs>
          <w:tab w:val="clear" w:pos="720"/>
          <w:tab w:val="num" w:pos="540"/>
        </w:tabs>
        <w:spacing w:before="120" w:after="120"/>
        <w:ind w:left="540"/>
        <w:rPr>
          <w:rFonts w:cs="Arial"/>
          <w:b/>
          <w:bCs/>
          <w:i/>
          <w:iCs/>
          <w:color w:val="0000FF"/>
        </w:rPr>
      </w:pPr>
      <w:r>
        <w:rPr>
          <w:rFonts w:cs="Arial"/>
          <w:b/>
          <w:bCs/>
          <w:i/>
          <w:iCs/>
          <w:color w:val="0000FF"/>
        </w:rPr>
        <w:t>il possesso del certificato di avvenuta bonifica, se presente.</w:t>
      </w:r>
    </w:p>
    <w:p w:rsidR="008F37A9" w:rsidRDefault="008F37A9">
      <w:pPr>
        <w:pStyle w:val="Titolo2"/>
      </w:pPr>
      <w:bookmarkStart w:id="70" w:name="_Toc126433493"/>
    </w:p>
    <w:p w:rsidR="008F37A9" w:rsidRDefault="008F37A9">
      <w:pPr>
        <w:pStyle w:val="Titolo2"/>
      </w:pPr>
      <w:bookmarkStart w:id="71" w:name="_Toc487025726"/>
      <w:r>
        <w:t>C.7 Rischi di incidente rilevante</w:t>
      </w:r>
      <w:bookmarkEnd w:id="70"/>
      <w:bookmarkEnd w:id="71"/>
    </w:p>
    <w:p w:rsidR="008F37A9" w:rsidRDefault="008F37A9">
      <w:pPr>
        <w:pStyle w:val="Numerazstruttura"/>
        <w:autoSpaceDE w:val="0"/>
        <w:autoSpaceDN w:val="0"/>
        <w:adjustRightInd w:val="0"/>
        <w:rPr>
          <w:rFonts w:cs="Arial"/>
          <w:szCs w:val="22"/>
        </w:rPr>
      </w:pPr>
      <w:r>
        <w:rPr>
          <w:rFonts w:cs="Arial"/>
          <w:szCs w:val="22"/>
        </w:rPr>
        <w:t>Il Gestore del</w:t>
      </w:r>
      <w:r w:rsidR="00D05939">
        <w:rPr>
          <w:rFonts w:cs="Arial"/>
          <w:szCs w:val="22"/>
        </w:rPr>
        <w:t>l’installazione</w:t>
      </w:r>
      <w:r>
        <w:rPr>
          <w:rFonts w:cs="Arial"/>
          <w:szCs w:val="22"/>
        </w:rPr>
        <w:t xml:space="preserve"> ………….. ha dichiarato che l’impianto è/non è soggetto agli adempimenti di cui al </w:t>
      </w:r>
      <w:proofErr w:type="spellStart"/>
      <w:r>
        <w:rPr>
          <w:rFonts w:cs="Arial"/>
          <w:szCs w:val="22"/>
        </w:rPr>
        <w:t>D.Lgs.</w:t>
      </w:r>
      <w:proofErr w:type="spellEnd"/>
      <w:r>
        <w:rPr>
          <w:rFonts w:cs="Arial"/>
          <w:szCs w:val="22"/>
        </w:rPr>
        <w:t xml:space="preserve"> 334/99 e </w:t>
      </w:r>
      <w:proofErr w:type="spellStart"/>
      <w:r>
        <w:rPr>
          <w:rFonts w:cs="Arial"/>
          <w:szCs w:val="22"/>
        </w:rPr>
        <w:t>s.m.i.</w:t>
      </w:r>
      <w:proofErr w:type="spellEnd"/>
    </w:p>
    <w:p w:rsidR="008F37A9" w:rsidRDefault="008F37A9"/>
    <w:p w:rsidR="008F37A9" w:rsidRDefault="008F37A9">
      <w:pPr>
        <w:rPr>
          <w:rFonts w:cs="Arial"/>
          <w:b/>
          <w:bCs/>
          <w:i/>
          <w:iCs/>
          <w:color w:val="0000FF"/>
        </w:rPr>
      </w:pPr>
      <w:r>
        <w:rPr>
          <w:rFonts w:cs="Arial"/>
          <w:b/>
          <w:bCs/>
          <w:i/>
          <w:iCs/>
          <w:color w:val="0000FF"/>
        </w:rPr>
        <w:t xml:space="preserve">Nel caso in cui il complesso IPPC risulti soggetto agli adempimenti di cui al </w:t>
      </w:r>
      <w:proofErr w:type="spellStart"/>
      <w:r>
        <w:rPr>
          <w:rFonts w:cs="Arial"/>
          <w:b/>
          <w:bCs/>
          <w:i/>
          <w:iCs/>
          <w:color w:val="0000FF"/>
        </w:rPr>
        <w:t>D.Lgs.</w:t>
      </w:r>
      <w:proofErr w:type="spellEnd"/>
      <w:r>
        <w:rPr>
          <w:rFonts w:cs="Arial"/>
          <w:b/>
          <w:bCs/>
          <w:i/>
          <w:iCs/>
          <w:color w:val="0000FF"/>
        </w:rPr>
        <w:t xml:space="preserve"> 334/99 e </w:t>
      </w:r>
      <w:proofErr w:type="spellStart"/>
      <w:r>
        <w:rPr>
          <w:rFonts w:cs="Arial"/>
          <w:b/>
          <w:bCs/>
          <w:i/>
          <w:iCs/>
          <w:color w:val="0000FF"/>
        </w:rPr>
        <w:t>s.m.i.</w:t>
      </w:r>
      <w:proofErr w:type="spellEnd"/>
      <w:r>
        <w:rPr>
          <w:rFonts w:cs="Arial"/>
          <w:b/>
          <w:bCs/>
          <w:i/>
          <w:iCs/>
          <w:color w:val="0000FF"/>
        </w:rPr>
        <w:t xml:space="preserve">, l’istruttore dovrà ricostruire lo stato dell’iter procedurale e, se risulta già rilasciato il “nulla osta definitivo di sicurezza”, dovrà inserire nel quadro E.7 Ulteriori prescrizione un richiamo alle prescrizioni previste dal Nulla osta mediante riferimento all’atto.  </w:t>
      </w:r>
    </w:p>
    <w:p w:rsidR="008F37A9" w:rsidRDefault="008F37A9">
      <w:pPr>
        <w:pStyle w:val="Numerazstruttura"/>
        <w:rPr>
          <w:rFonts w:cs="Arial"/>
          <w:b/>
          <w:bCs/>
          <w:spacing w:val="2"/>
        </w:rPr>
      </w:pPr>
    </w:p>
    <w:p w:rsidR="008F37A9" w:rsidRDefault="00044B84">
      <w:pPr>
        <w:spacing w:after="120"/>
        <w:rPr>
          <w:rFonts w:cs="Arial"/>
          <w:b/>
          <w:bCs/>
        </w:rPr>
      </w:pPr>
      <w:r>
        <w:rPr>
          <w:rFonts w:cs="Arial"/>
          <w:b/>
          <w:bCs/>
        </w:rPr>
        <w:br w:type="page"/>
      </w:r>
    </w:p>
    <w:p w:rsidR="008F37A9" w:rsidRDefault="008F37A9">
      <w:pPr>
        <w:pStyle w:val="Titolo1"/>
        <w:jc w:val="left"/>
      </w:pPr>
      <w:bookmarkStart w:id="72" w:name="_Toc126433494"/>
      <w:bookmarkStart w:id="73" w:name="_Toc487025727"/>
      <w:r>
        <w:lastRenderedPageBreak/>
        <w:t>D. QUADRO INTEGRATO</w:t>
      </w:r>
      <w:bookmarkEnd w:id="72"/>
      <w:bookmarkEnd w:id="73"/>
    </w:p>
    <w:p w:rsidR="008F37A9" w:rsidRDefault="008F37A9">
      <w:pPr>
        <w:pStyle w:val="Titolo2"/>
      </w:pPr>
      <w:bookmarkStart w:id="74" w:name="_Toc126433495"/>
      <w:bookmarkStart w:id="75" w:name="_Toc487025728"/>
      <w:r>
        <w:t>D.1 Applicazione delle MTD</w:t>
      </w:r>
      <w:bookmarkEnd w:id="74"/>
      <w:bookmarkEnd w:id="75"/>
    </w:p>
    <w:p w:rsidR="008F37A9" w:rsidRDefault="008F37A9">
      <w:pPr>
        <w:pStyle w:val="Numerazstruttura"/>
        <w:spacing w:after="120"/>
        <w:rPr>
          <w:rFonts w:cs="Arial"/>
          <w:szCs w:val="24"/>
        </w:rPr>
      </w:pPr>
      <w:r>
        <w:rPr>
          <w:rFonts w:cs="Arial"/>
          <w:szCs w:val="24"/>
        </w:rPr>
        <w:t>La tabella seguente riassume lo stato di applicazione delle migliori tecniche disponibili per la prevenzione integrata dell’inquinamento, individuate per l’attività di …………………… del comparto ……</w:t>
      </w:r>
    </w:p>
    <w:tbl>
      <w:tblPr>
        <w:tblW w:w="10400" w:type="dxa"/>
        <w:jc w:val="center"/>
        <w:tblCellMar>
          <w:left w:w="0" w:type="dxa"/>
          <w:right w:w="0" w:type="dxa"/>
        </w:tblCellMar>
        <w:tblLook w:val="0000" w:firstRow="0" w:lastRow="0" w:firstColumn="0" w:lastColumn="0" w:noHBand="0" w:noVBand="0"/>
      </w:tblPr>
      <w:tblGrid>
        <w:gridCol w:w="3171"/>
        <w:gridCol w:w="3009"/>
        <w:gridCol w:w="4220"/>
      </w:tblGrid>
      <w:tr w:rsidR="008F37A9">
        <w:trPr>
          <w:trHeight w:val="118"/>
          <w:jc w:val="center"/>
        </w:trPr>
        <w:tc>
          <w:tcPr>
            <w:tcW w:w="3171" w:type="dxa"/>
            <w:tcBorders>
              <w:top w:val="single" w:sz="4" w:space="0" w:color="auto"/>
              <w:left w:val="single" w:sz="4" w:space="0" w:color="auto"/>
              <w:bottom w:val="single" w:sz="4" w:space="0" w:color="auto"/>
              <w:right w:val="single" w:sz="4" w:space="0" w:color="auto"/>
            </w:tcBorders>
            <w:shd w:val="clear" w:color="auto" w:fill="E6E6E6"/>
            <w:tcMar>
              <w:top w:w="15" w:type="dxa"/>
              <w:left w:w="15" w:type="dxa"/>
              <w:bottom w:w="0" w:type="dxa"/>
              <w:right w:w="15" w:type="dxa"/>
            </w:tcMar>
            <w:vAlign w:val="center"/>
          </w:tcPr>
          <w:p w:rsidR="008F37A9" w:rsidRDefault="008F37A9">
            <w:pPr>
              <w:jc w:val="center"/>
              <w:rPr>
                <w:rFonts w:eastAsia="Arial Unicode MS" w:cs="Arial"/>
                <w:b/>
                <w:bCs/>
              </w:rPr>
            </w:pPr>
            <w:r>
              <w:rPr>
                <w:rFonts w:cs="Arial"/>
                <w:b/>
                <w:bCs/>
              </w:rPr>
              <w:t>BAT</w:t>
            </w:r>
          </w:p>
        </w:tc>
        <w:tc>
          <w:tcPr>
            <w:tcW w:w="3009" w:type="dxa"/>
            <w:tcBorders>
              <w:top w:val="single" w:sz="4" w:space="0" w:color="auto"/>
              <w:left w:val="nil"/>
              <w:bottom w:val="single" w:sz="4" w:space="0" w:color="auto"/>
              <w:right w:val="single" w:sz="4" w:space="0" w:color="auto"/>
            </w:tcBorders>
            <w:shd w:val="clear" w:color="auto" w:fill="E6E6E6"/>
            <w:tcMar>
              <w:top w:w="15" w:type="dxa"/>
              <w:left w:w="15" w:type="dxa"/>
              <w:bottom w:w="0" w:type="dxa"/>
              <w:right w:w="15" w:type="dxa"/>
            </w:tcMar>
            <w:vAlign w:val="center"/>
          </w:tcPr>
          <w:p w:rsidR="008F37A9" w:rsidRDefault="008F37A9">
            <w:pPr>
              <w:jc w:val="center"/>
              <w:rPr>
                <w:rFonts w:eastAsia="Arial Unicode MS" w:cs="Arial"/>
                <w:b/>
                <w:bCs/>
              </w:rPr>
            </w:pPr>
            <w:r>
              <w:rPr>
                <w:rFonts w:cs="Arial"/>
                <w:b/>
                <w:bCs/>
              </w:rPr>
              <w:t>STATO DI APPLICAZIONE</w:t>
            </w:r>
          </w:p>
        </w:tc>
        <w:tc>
          <w:tcPr>
            <w:tcW w:w="4220" w:type="dxa"/>
            <w:tcBorders>
              <w:top w:val="single" w:sz="4" w:space="0" w:color="auto"/>
              <w:left w:val="nil"/>
              <w:bottom w:val="single" w:sz="4" w:space="0" w:color="auto"/>
              <w:right w:val="single" w:sz="4" w:space="0" w:color="auto"/>
            </w:tcBorders>
            <w:shd w:val="clear" w:color="auto" w:fill="E6E6E6"/>
            <w:tcMar>
              <w:top w:w="15" w:type="dxa"/>
              <w:left w:w="15" w:type="dxa"/>
              <w:bottom w:w="0" w:type="dxa"/>
              <w:right w:w="15" w:type="dxa"/>
            </w:tcMar>
            <w:vAlign w:val="center"/>
          </w:tcPr>
          <w:p w:rsidR="008F37A9" w:rsidRDefault="008F37A9">
            <w:pPr>
              <w:jc w:val="center"/>
              <w:rPr>
                <w:rFonts w:eastAsia="Arial Unicode MS" w:cs="Arial"/>
                <w:b/>
                <w:bCs/>
              </w:rPr>
            </w:pPr>
            <w:r>
              <w:rPr>
                <w:rFonts w:cs="Arial"/>
                <w:b/>
                <w:bCs/>
              </w:rPr>
              <w:t>NOTE</w:t>
            </w:r>
          </w:p>
        </w:tc>
      </w:tr>
      <w:tr w:rsidR="008F37A9">
        <w:trPr>
          <w:trHeight w:val="315"/>
          <w:jc w:val="center"/>
        </w:trPr>
        <w:tc>
          <w:tcPr>
            <w:tcW w:w="10400" w:type="dxa"/>
            <w:gridSpan w:val="3"/>
            <w:tcBorders>
              <w:top w:val="single" w:sz="4" w:space="0" w:color="auto"/>
              <w:left w:val="single" w:sz="4" w:space="0" w:color="auto"/>
              <w:bottom w:val="single" w:sz="4" w:space="0" w:color="auto"/>
              <w:right w:val="single" w:sz="4" w:space="0" w:color="auto"/>
            </w:tcBorders>
            <w:shd w:val="clear" w:color="auto" w:fill="E6E6E6"/>
            <w:tcMar>
              <w:top w:w="15" w:type="dxa"/>
              <w:left w:w="15" w:type="dxa"/>
              <w:bottom w:w="0" w:type="dxa"/>
              <w:right w:w="15" w:type="dxa"/>
            </w:tcMar>
            <w:vAlign w:val="center"/>
          </w:tcPr>
          <w:p w:rsidR="008F37A9" w:rsidRDefault="008F37A9">
            <w:pPr>
              <w:jc w:val="center"/>
              <w:rPr>
                <w:rFonts w:eastAsia="Arial Unicode MS" w:cs="Arial"/>
                <w:b/>
                <w:bCs/>
              </w:rPr>
            </w:pPr>
            <w:r>
              <w:rPr>
                <w:rFonts w:cs="Arial"/>
                <w:b/>
                <w:bCs/>
              </w:rPr>
              <w:t>FASE DI LAVORAZIONE / MATRICE AMBIENTALE</w:t>
            </w:r>
          </w:p>
        </w:tc>
      </w:tr>
      <w:tr w:rsidR="008F37A9">
        <w:trPr>
          <w:trHeight w:val="645"/>
          <w:jc w:val="center"/>
        </w:trPr>
        <w:tc>
          <w:tcPr>
            <w:tcW w:w="317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F37A9" w:rsidRDefault="008F37A9">
            <w:pPr>
              <w:rPr>
                <w:rFonts w:eastAsia="Arial Unicode MS" w:cs="Arial"/>
                <w:szCs w:val="20"/>
              </w:rPr>
            </w:pPr>
            <w:r>
              <w:rPr>
                <w:rFonts w:cs="Arial"/>
                <w:szCs w:val="20"/>
              </w:rPr>
              <w:t xml:space="preserve">BAT riportata dalle LG/ </w:t>
            </w:r>
            <w:proofErr w:type="spellStart"/>
            <w:r>
              <w:rPr>
                <w:rFonts w:cs="Arial"/>
                <w:szCs w:val="20"/>
              </w:rPr>
              <w:t>BRef</w:t>
            </w:r>
            <w:proofErr w:type="spellEnd"/>
          </w:p>
        </w:tc>
        <w:tc>
          <w:tcPr>
            <w:tcW w:w="3009" w:type="dxa"/>
            <w:tcBorders>
              <w:top w:val="nil"/>
              <w:left w:val="nil"/>
              <w:bottom w:val="single" w:sz="4" w:space="0" w:color="auto"/>
              <w:right w:val="single" w:sz="4" w:space="0" w:color="auto"/>
            </w:tcBorders>
            <w:tcMar>
              <w:top w:w="15" w:type="dxa"/>
              <w:left w:w="15" w:type="dxa"/>
              <w:bottom w:w="0" w:type="dxa"/>
              <w:right w:w="15" w:type="dxa"/>
            </w:tcMar>
            <w:vAlign w:val="center"/>
          </w:tcPr>
          <w:p w:rsidR="008F37A9" w:rsidRDefault="008F37A9">
            <w:pPr>
              <w:jc w:val="center"/>
              <w:rPr>
                <w:rFonts w:eastAsia="Arial Unicode MS" w:cs="Arial"/>
                <w:szCs w:val="20"/>
              </w:rPr>
            </w:pPr>
            <w:r>
              <w:rPr>
                <w:rFonts w:cs="Arial"/>
                <w:szCs w:val="20"/>
              </w:rPr>
              <w:t>APPLICATA/ NON APPLICATA</w:t>
            </w:r>
          </w:p>
        </w:tc>
        <w:tc>
          <w:tcPr>
            <w:tcW w:w="4220" w:type="dxa"/>
            <w:tcBorders>
              <w:top w:val="nil"/>
              <w:left w:val="nil"/>
              <w:bottom w:val="single" w:sz="4" w:space="0" w:color="auto"/>
              <w:right w:val="single" w:sz="4" w:space="0" w:color="auto"/>
            </w:tcBorders>
            <w:tcMar>
              <w:top w:w="15" w:type="dxa"/>
              <w:left w:w="15" w:type="dxa"/>
              <w:bottom w:w="0" w:type="dxa"/>
              <w:right w:w="15" w:type="dxa"/>
            </w:tcMar>
            <w:vAlign w:val="center"/>
          </w:tcPr>
          <w:p w:rsidR="008F37A9" w:rsidRDefault="008F37A9">
            <w:pPr>
              <w:jc w:val="center"/>
              <w:rPr>
                <w:rFonts w:eastAsia="Arial Unicode MS" w:cs="Arial"/>
                <w:szCs w:val="20"/>
              </w:rPr>
            </w:pPr>
            <w:r>
              <w:rPr>
                <w:rFonts w:eastAsia="Arial Unicode MS" w:cs="Arial"/>
                <w:szCs w:val="20"/>
              </w:rPr>
              <w:t>Specificare anche se parzialmente o totalmente, in previsione o non prevista</w:t>
            </w:r>
          </w:p>
        </w:tc>
      </w:tr>
    </w:tbl>
    <w:p w:rsidR="008F37A9" w:rsidRDefault="008F37A9">
      <w:pPr>
        <w:spacing w:before="120"/>
        <w:jc w:val="center"/>
        <w:rPr>
          <w:rFonts w:cs="Arial"/>
          <w:i/>
          <w:sz w:val="18"/>
        </w:rPr>
      </w:pPr>
      <w:r>
        <w:rPr>
          <w:rFonts w:cs="Arial"/>
          <w:b/>
          <w:sz w:val="18"/>
        </w:rPr>
        <w:t xml:space="preserve">Tabella D1 – </w:t>
      </w:r>
      <w:r>
        <w:rPr>
          <w:rFonts w:cs="Arial"/>
          <w:i/>
          <w:sz w:val="18"/>
        </w:rPr>
        <w:t>Stato di applicazione delle BAT</w:t>
      </w:r>
    </w:p>
    <w:p w:rsidR="008F37A9" w:rsidRPr="00C365F2" w:rsidRDefault="008F37A9" w:rsidP="00C365F2">
      <w:pPr>
        <w:spacing w:after="120"/>
        <w:rPr>
          <w:rFonts w:cs="Arial"/>
          <w:b/>
          <w:i/>
          <w:iCs/>
          <w:color w:val="0000FF"/>
        </w:rPr>
      </w:pPr>
      <w:r w:rsidRPr="00C365F2">
        <w:rPr>
          <w:rFonts w:cs="Arial"/>
          <w:b/>
          <w:i/>
          <w:iCs/>
          <w:color w:val="0000FF"/>
        </w:rPr>
        <w:t xml:space="preserve">Qualora le BAT essenziali non siano applicate dal gestore e/o la motivazione della non applicazione non sia </w:t>
      </w:r>
      <w:r w:rsidRPr="00C365F2">
        <w:rPr>
          <w:rFonts w:cs="Arial"/>
          <w:b/>
          <w:bCs/>
          <w:i/>
          <w:iCs/>
          <w:color w:val="0000FF"/>
        </w:rPr>
        <w:t>esaustiva</w:t>
      </w:r>
      <w:r w:rsidRPr="00C365F2">
        <w:rPr>
          <w:rFonts w:cs="Arial"/>
          <w:b/>
          <w:i/>
          <w:iCs/>
          <w:color w:val="0000FF"/>
        </w:rPr>
        <w:t xml:space="preserve">, in linea generale deve esserne prescritta (tenuto conto anche della fattibilità economica) l’adozione nell’allegato tecnico (vedi </w:t>
      </w:r>
      <w:proofErr w:type="spellStart"/>
      <w:r w:rsidRPr="00C365F2">
        <w:rPr>
          <w:rFonts w:cs="Arial"/>
          <w:b/>
          <w:i/>
          <w:iCs/>
          <w:color w:val="0000FF"/>
        </w:rPr>
        <w:t>paragrato</w:t>
      </w:r>
      <w:proofErr w:type="spellEnd"/>
      <w:r w:rsidRPr="00C365F2">
        <w:rPr>
          <w:rFonts w:cs="Arial"/>
          <w:b/>
          <w:i/>
          <w:iCs/>
          <w:color w:val="0000FF"/>
        </w:rPr>
        <w:t xml:space="preserve"> E.11); l’effettiva adozione verrà successivamente verificata in sede di conferenza dei servizi.</w:t>
      </w:r>
    </w:p>
    <w:p w:rsidR="008F37A9" w:rsidRDefault="008F37A9">
      <w:pPr>
        <w:rPr>
          <w:rFonts w:cs="Arial"/>
          <w:b/>
          <w:bCs/>
          <w:i/>
          <w:iCs/>
          <w:color w:val="0000FF"/>
        </w:rPr>
      </w:pPr>
      <w:r>
        <w:rPr>
          <w:rFonts w:cs="Arial"/>
          <w:b/>
          <w:bCs/>
          <w:i/>
          <w:iCs/>
          <w:color w:val="0000FF"/>
        </w:rPr>
        <w:t>Non inserire quelle BAT chiaramente non applicabili perché non coerenti con l’impianto.</w:t>
      </w:r>
    </w:p>
    <w:p w:rsidR="008F37A9" w:rsidRDefault="008F37A9">
      <w:pPr>
        <w:pStyle w:val="Titolo2"/>
      </w:pPr>
      <w:bookmarkStart w:id="76" w:name="_Toc126433496"/>
      <w:bookmarkStart w:id="77" w:name="_Toc487025729"/>
      <w:r>
        <w:t>D.2 Criticità riscontrate</w:t>
      </w:r>
      <w:bookmarkEnd w:id="76"/>
      <w:bookmarkEnd w:id="77"/>
    </w:p>
    <w:p w:rsidR="008F37A9" w:rsidRDefault="008F37A9">
      <w:pPr>
        <w:spacing w:after="120"/>
        <w:rPr>
          <w:rFonts w:cs="Arial"/>
          <w:b/>
          <w:bCs/>
          <w:i/>
          <w:iCs/>
          <w:color w:val="0000FF"/>
        </w:rPr>
      </w:pPr>
      <w:r>
        <w:rPr>
          <w:rFonts w:cs="Arial"/>
          <w:b/>
          <w:bCs/>
          <w:i/>
          <w:iCs/>
          <w:color w:val="0000FF"/>
        </w:rPr>
        <w:t>Riportare le criticità riguardanti il sito produttivo che sono state elencate dal gestore e/o che sono state riscontrate dagli istruttori. In particolare le criticità saranno funzione degli impatti sulle diverse matrici ambientali, del contesto territoriale del sito e di eventuali MTD non adottate, ma adottabili. Nella maggior parte dei casi se l’azienda ha in progetto un miglioramento esso si identifica come intervento risolutivo di una criticità a monte.</w:t>
      </w:r>
    </w:p>
    <w:p w:rsidR="008F37A9" w:rsidRDefault="008F37A9">
      <w:pPr>
        <w:spacing w:after="120"/>
        <w:rPr>
          <w:rFonts w:cs="Arial"/>
          <w:b/>
          <w:bCs/>
          <w:i/>
          <w:iCs/>
          <w:color w:val="0000FF"/>
        </w:rPr>
      </w:pPr>
      <w:r>
        <w:rPr>
          <w:rFonts w:cs="Arial"/>
          <w:b/>
          <w:bCs/>
          <w:i/>
          <w:iCs/>
          <w:color w:val="0000FF"/>
        </w:rPr>
        <w:t xml:space="preserve">In particolare qualora il complesso </w:t>
      </w:r>
      <w:r w:rsidR="00C365F2">
        <w:rPr>
          <w:rFonts w:cs="Arial"/>
          <w:b/>
          <w:bCs/>
          <w:i/>
          <w:iCs/>
          <w:color w:val="0000FF"/>
        </w:rPr>
        <w:t xml:space="preserve">IPPC </w:t>
      </w:r>
      <w:r>
        <w:rPr>
          <w:rFonts w:cs="Arial"/>
          <w:b/>
          <w:bCs/>
          <w:i/>
          <w:iCs/>
          <w:color w:val="0000FF"/>
        </w:rPr>
        <w:t xml:space="preserve">è localizzato all’interno di un’area critica, di risanamento o di mantenimento, così come individuate ai sensi della </w:t>
      </w:r>
      <w:r w:rsidR="00C365F2">
        <w:rPr>
          <w:rFonts w:cs="Arial"/>
          <w:b/>
          <w:bCs/>
          <w:i/>
          <w:iCs/>
          <w:color w:val="0000FF"/>
        </w:rPr>
        <w:t>D.G.R</w:t>
      </w:r>
      <w:r>
        <w:rPr>
          <w:rFonts w:cs="Arial"/>
          <w:b/>
          <w:bCs/>
          <w:i/>
          <w:iCs/>
          <w:color w:val="0000FF"/>
        </w:rPr>
        <w:t>. 6501/2001, occorre anticipare al 30.10.2007 i valori limite di emissione in atmosfera per i quali il termine ultimo previsto era il 30.12.2008.</w:t>
      </w:r>
    </w:p>
    <w:p w:rsidR="008F37A9" w:rsidRDefault="008F37A9">
      <w:pPr>
        <w:pStyle w:val="Titolo2"/>
      </w:pPr>
      <w:bookmarkStart w:id="78" w:name="_Toc126433497"/>
      <w:bookmarkStart w:id="79" w:name="_Toc487025730"/>
      <w:r>
        <w:t>D.3 Applicazione dei principi di prevenzione e riduzione integrate dell’inquinamento in atto e programmate</w:t>
      </w:r>
      <w:bookmarkEnd w:id="78"/>
      <w:bookmarkEnd w:id="79"/>
    </w:p>
    <w:p w:rsidR="008F37A9" w:rsidRDefault="008F37A9">
      <w:pPr>
        <w:pStyle w:val="Intestazione"/>
        <w:tabs>
          <w:tab w:val="left" w:pos="708"/>
        </w:tabs>
        <w:rPr>
          <w:rFonts w:cs="Arial"/>
          <w:b/>
          <w:bCs/>
          <w:i/>
          <w:iCs/>
          <w:color w:val="0000FF"/>
        </w:rPr>
      </w:pPr>
      <w:r>
        <w:rPr>
          <w:rFonts w:cs="Arial"/>
          <w:b/>
          <w:bCs/>
          <w:i/>
          <w:iCs/>
        </w:rPr>
        <w:t>Misure in atto</w:t>
      </w:r>
      <w:r>
        <w:rPr>
          <w:rFonts w:cs="Arial"/>
          <w:b/>
          <w:bCs/>
          <w:i/>
          <w:iCs/>
          <w:color w:val="0000FF"/>
        </w:rPr>
        <w:t xml:space="preserve"> </w:t>
      </w:r>
    </w:p>
    <w:p w:rsidR="008F37A9" w:rsidRDefault="008F37A9">
      <w:pPr>
        <w:pStyle w:val="Intestazione"/>
        <w:tabs>
          <w:tab w:val="left" w:pos="708"/>
        </w:tabs>
        <w:rPr>
          <w:rFonts w:cs="Arial"/>
          <w:b/>
          <w:bCs/>
          <w:i/>
          <w:iCs/>
          <w:color w:val="0000FF"/>
        </w:rPr>
      </w:pPr>
      <w:r>
        <w:rPr>
          <w:rFonts w:cs="Arial"/>
          <w:b/>
          <w:bCs/>
          <w:i/>
          <w:iCs/>
          <w:color w:val="0000FF"/>
        </w:rPr>
        <w:t xml:space="preserve">Riportare in forma discorsiva misure ed interventi adottati che rispecchiano l’applicazione dei principi dell’allegato IV al d.lgs. 59/05. Vanno anche riportate considerazioni eventuali riguardo l’applicazione di tecniche considerabili MTD ma non elencate nelle Linee Guida (derivanti quindi da Bref, ISO 14000, EMAS, etc.), oppure considerazioni su miglioramenti eseguiti da parte della Ditta, che non sono però individuate come MTD. </w:t>
      </w:r>
    </w:p>
    <w:p w:rsidR="008F37A9" w:rsidRDefault="008F37A9">
      <w:pPr>
        <w:pStyle w:val="Intestazione"/>
        <w:tabs>
          <w:tab w:val="left" w:pos="708"/>
        </w:tabs>
        <w:rPr>
          <w:rFonts w:cs="Arial"/>
          <w:b/>
          <w:bCs/>
          <w:i/>
          <w:iCs/>
          <w:color w:val="0000FF"/>
        </w:rPr>
      </w:pPr>
      <w:r>
        <w:rPr>
          <w:rFonts w:cs="Arial"/>
          <w:b/>
          <w:bCs/>
          <w:i/>
          <w:iCs/>
          <w:color w:val="0000FF"/>
        </w:rPr>
        <w:t>L’impostazione del discorso può seguire lo schema che si ritiene più opportuno (principi allegato IV, matrici ambientali , ordine cronologico…).</w:t>
      </w:r>
    </w:p>
    <w:p w:rsidR="008F37A9" w:rsidRDefault="008F37A9">
      <w:pPr>
        <w:pStyle w:val="Intestazione"/>
        <w:tabs>
          <w:tab w:val="left" w:pos="708"/>
        </w:tabs>
        <w:rPr>
          <w:rFonts w:cs="Arial"/>
          <w:b/>
          <w:bCs/>
          <w:i/>
          <w:iCs/>
        </w:rPr>
      </w:pPr>
    </w:p>
    <w:p w:rsidR="008F37A9" w:rsidRDefault="008F37A9">
      <w:pPr>
        <w:pStyle w:val="Intestazione"/>
        <w:tabs>
          <w:tab w:val="left" w:pos="708"/>
        </w:tabs>
        <w:rPr>
          <w:rFonts w:cs="Arial"/>
          <w:b/>
          <w:bCs/>
          <w:i/>
          <w:iCs/>
          <w:color w:val="0000FF"/>
          <w:u w:val="single"/>
        </w:rPr>
      </w:pPr>
      <w:r>
        <w:rPr>
          <w:rFonts w:cs="Arial"/>
          <w:b/>
          <w:bCs/>
          <w:i/>
          <w:iCs/>
        </w:rPr>
        <w:t xml:space="preserve">Misure di miglioramento </w:t>
      </w:r>
      <w:r>
        <w:rPr>
          <w:rFonts w:cs="Arial"/>
          <w:b/>
          <w:bCs/>
          <w:i/>
          <w:iCs/>
          <w:u w:val="single"/>
        </w:rPr>
        <w:t>programmate dalla Azienda</w:t>
      </w:r>
    </w:p>
    <w:p w:rsidR="008F37A9" w:rsidRDefault="008F37A9">
      <w:pPr>
        <w:pStyle w:val="Intestazione"/>
        <w:tabs>
          <w:tab w:val="left" w:pos="708"/>
        </w:tabs>
        <w:rPr>
          <w:rFonts w:cs="Arial"/>
          <w:b/>
          <w:bCs/>
          <w:i/>
          <w:iCs/>
          <w:color w:val="0000FF"/>
        </w:rPr>
      </w:pPr>
      <w:r>
        <w:rPr>
          <w:rFonts w:cs="Arial"/>
          <w:b/>
          <w:bCs/>
          <w:i/>
          <w:iCs/>
          <w:color w:val="0000FF"/>
        </w:rPr>
        <w:t>Riportare la tabella delle migliorie che l’azienda prevede di attuare, secondo lo schema sottostante, evidenziando gli interventi risolutivi di eventuali criticità individuate nel paragrafo precedente.</w:t>
      </w:r>
    </w:p>
    <w:tbl>
      <w:tblPr>
        <w:tblpPr w:leftFromText="141" w:rightFromText="141" w:vertAnchor="text" w:horzAnchor="margin" w:tblpXSpec="center" w:tblpY="101"/>
        <w:tblW w:w="10470" w:type="dxa"/>
        <w:tblCellMar>
          <w:left w:w="0" w:type="dxa"/>
          <w:right w:w="0" w:type="dxa"/>
        </w:tblCellMar>
        <w:tblLook w:val="0000" w:firstRow="0" w:lastRow="0" w:firstColumn="0" w:lastColumn="0" w:noHBand="0" w:noVBand="0"/>
      </w:tblPr>
      <w:tblGrid>
        <w:gridCol w:w="2806"/>
        <w:gridCol w:w="2228"/>
        <w:gridCol w:w="3752"/>
        <w:gridCol w:w="1684"/>
      </w:tblGrid>
      <w:tr w:rsidR="008F37A9">
        <w:trPr>
          <w:trHeight w:val="315"/>
        </w:trPr>
        <w:tc>
          <w:tcPr>
            <w:tcW w:w="2806"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center"/>
          </w:tcPr>
          <w:p w:rsidR="008F37A9" w:rsidRDefault="008F37A9">
            <w:pPr>
              <w:jc w:val="center"/>
              <w:rPr>
                <w:rFonts w:cs="Arial"/>
                <w:b/>
                <w:bCs/>
                <w:spacing w:val="2"/>
                <w:szCs w:val="20"/>
              </w:rPr>
            </w:pPr>
            <w:r>
              <w:rPr>
                <w:rFonts w:cs="Arial"/>
                <w:b/>
                <w:bCs/>
                <w:spacing w:val="2"/>
                <w:szCs w:val="20"/>
              </w:rPr>
              <w:t>MATRICE / SETTORE</w:t>
            </w:r>
          </w:p>
        </w:tc>
        <w:tc>
          <w:tcPr>
            <w:tcW w:w="2228" w:type="dxa"/>
            <w:tcBorders>
              <w:top w:val="single" w:sz="4" w:space="0" w:color="auto"/>
              <w:left w:val="nil"/>
              <w:bottom w:val="single" w:sz="4" w:space="0" w:color="auto"/>
              <w:right w:val="single" w:sz="4" w:space="0" w:color="auto"/>
            </w:tcBorders>
            <w:shd w:val="clear" w:color="auto" w:fill="E6E6E6"/>
            <w:tcMar>
              <w:top w:w="15" w:type="dxa"/>
              <w:left w:w="15" w:type="dxa"/>
              <w:bottom w:w="0" w:type="dxa"/>
              <w:right w:w="15" w:type="dxa"/>
            </w:tcMar>
            <w:vAlign w:val="center"/>
          </w:tcPr>
          <w:p w:rsidR="008F37A9" w:rsidRDefault="008F37A9">
            <w:pPr>
              <w:jc w:val="center"/>
              <w:rPr>
                <w:rFonts w:cs="Arial"/>
                <w:b/>
                <w:bCs/>
                <w:spacing w:val="2"/>
                <w:szCs w:val="20"/>
              </w:rPr>
            </w:pPr>
            <w:r>
              <w:rPr>
                <w:rFonts w:cs="Arial"/>
                <w:b/>
                <w:bCs/>
                <w:spacing w:val="2"/>
                <w:szCs w:val="20"/>
              </w:rPr>
              <w:t>INTERVENTO</w:t>
            </w:r>
          </w:p>
        </w:tc>
        <w:tc>
          <w:tcPr>
            <w:tcW w:w="3752"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center"/>
          </w:tcPr>
          <w:p w:rsidR="008F37A9" w:rsidRDefault="008F37A9">
            <w:pPr>
              <w:jc w:val="center"/>
              <w:rPr>
                <w:rFonts w:cs="Arial"/>
                <w:b/>
                <w:bCs/>
                <w:spacing w:val="2"/>
                <w:szCs w:val="20"/>
              </w:rPr>
            </w:pPr>
            <w:r>
              <w:rPr>
                <w:rFonts w:cs="Arial"/>
                <w:b/>
                <w:bCs/>
                <w:spacing w:val="2"/>
                <w:szCs w:val="20"/>
              </w:rPr>
              <w:t>MIGLIORAMENTO APPORTATO</w:t>
            </w:r>
          </w:p>
        </w:tc>
        <w:tc>
          <w:tcPr>
            <w:tcW w:w="1684" w:type="dxa"/>
            <w:tcBorders>
              <w:top w:val="single" w:sz="4" w:space="0" w:color="auto"/>
              <w:left w:val="nil"/>
              <w:bottom w:val="single" w:sz="4" w:space="0" w:color="auto"/>
              <w:right w:val="single" w:sz="4" w:space="0" w:color="auto"/>
            </w:tcBorders>
            <w:shd w:val="clear" w:color="auto" w:fill="E6E6E6"/>
          </w:tcPr>
          <w:p w:rsidR="008F37A9" w:rsidRDefault="008F37A9">
            <w:pPr>
              <w:jc w:val="center"/>
              <w:rPr>
                <w:rFonts w:cs="Arial"/>
                <w:b/>
                <w:bCs/>
                <w:spacing w:val="2"/>
                <w:szCs w:val="20"/>
              </w:rPr>
            </w:pPr>
            <w:r>
              <w:rPr>
                <w:rFonts w:cs="Arial"/>
                <w:b/>
                <w:bCs/>
                <w:spacing w:val="2"/>
                <w:szCs w:val="20"/>
              </w:rPr>
              <w:t>TEMPISTICA</w:t>
            </w:r>
          </w:p>
        </w:tc>
      </w:tr>
      <w:tr w:rsidR="008F37A9">
        <w:trPr>
          <w:trHeight w:val="369"/>
        </w:trPr>
        <w:tc>
          <w:tcPr>
            <w:tcW w:w="280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F37A9" w:rsidRDefault="008F37A9">
            <w:pPr>
              <w:jc w:val="center"/>
              <w:rPr>
                <w:rFonts w:cs="Arial"/>
                <w:spacing w:val="2"/>
                <w:sz w:val="20"/>
                <w:szCs w:val="20"/>
              </w:rPr>
            </w:pPr>
            <w:r>
              <w:rPr>
                <w:rFonts w:cs="Arial"/>
                <w:spacing w:val="2"/>
                <w:sz w:val="20"/>
                <w:szCs w:val="20"/>
              </w:rPr>
              <w:t xml:space="preserve">RUMORE, ARIA ,ACQUA, </w:t>
            </w:r>
            <w:proofErr w:type="spellStart"/>
            <w:r>
              <w:rPr>
                <w:rFonts w:cs="Arial"/>
                <w:spacing w:val="2"/>
                <w:sz w:val="20"/>
                <w:szCs w:val="20"/>
              </w:rPr>
              <w:t>etc</w:t>
            </w:r>
            <w:proofErr w:type="spellEnd"/>
          </w:p>
          <w:p w:rsidR="008F37A9" w:rsidRDefault="008F37A9">
            <w:pPr>
              <w:jc w:val="center"/>
              <w:rPr>
                <w:rFonts w:cs="Arial"/>
                <w:spacing w:val="2"/>
                <w:sz w:val="20"/>
                <w:szCs w:val="20"/>
              </w:rPr>
            </w:pPr>
          </w:p>
        </w:tc>
        <w:tc>
          <w:tcPr>
            <w:tcW w:w="2228" w:type="dxa"/>
            <w:tcBorders>
              <w:top w:val="nil"/>
              <w:left w:val="nil"/>
              <w:bottom w:val="single" w:sz="4" w:space="0" w:color="auto"/>
              <w:right w:val="single" w:sz="4" w:space="0" w:color="auto"/>
            </w:tcBorders>
            <w:tcMar>
              <w:top w:w="15" w:type="dxa"/>
              <w:left w:w="15" w:type="dxa"/>
              <w:bottom w:w="0" w:type="dxa"/>
              <w:right w:w="15" w:type="dxa"/>
            </w:tcMar>
            <w:vAlign w:val="center"/>
          </w:tcPr>
          <w:p w:rsidR="008F37A9" w:rsidRDefault="008F37A9">
            <w:pPr>
              <w:rPr>
                <w:rFonts w:cs="Arial"/>
                <w:spacing w:val="2"/>
                <w:sz w:val="20"/>
                <w:szCs w:val="20"/>
              </w:rPr>
            </w:pPr>
            <w:r>
              <w:rPr>
                <w:rFonts w:cs="Arial"/>
                <w:spacing w:val="2"/>
                <w:sz w:val="20"/>
                <w:szCs w:val="20"/>
              </w:rPr>
              <w:t>Descrizione sintetica dell’intervento</w:t>
            </w:r>
          </w:p>
        </w:tc>
        <w:tc>
          <w:tcPr>
            <w:tcW w:w="3752" w:type="dxa"/>
            <w:tcBorders>
              <w:top w:val="nil"/>
              <w:left w:val="nil"/>
              <w:bottom w:val="single" w:sz="4" w:space="0" w:color="auto"/>
              <w:right w:val="single" w:sz="4" w:space="0" w:color="auto"/>
            </w:tcBorders>
            <w:tcMar>
              <w:top w:w="15" w:type="dxa"/>
              <w:left w:w="15" w:type="dxa"/>
              <w:bottom w:w="0" w:type="dxa"/>
              <w:right w:w="15" w:type="dxa"/>
            </w:tcMar>
            <w:vAlign w:val="center"/>
          </w:tcPr>
          <w:p w:rsidR="008F37A9" w:rsidRDefault="008F37A9">
            <w:pPr>
              <w:rPr>
                <w:rFonts w:cs="Arial"/>
                <w:spacing w:val="2"/>
                <w:sz w:val="20"/>
                <w:szCs w:val="20"/>
              </w:rPr>
            </w:pPr>
            <w:r>
              <w:rPr>
                <w:rFonts w:cs="Arial"/>
                <w:spacing w:val="2"/>
                <w:sz w:val="20"/>
                <w:szCs w:val="20"/>
              </w:rPr>
              <w:t>Descrivere il miglioramento ambientale apportato con la modifica</w:t>
            </w:r>
          </w:p>
        </w:tc>
        <w:tc>
          <w:tcPr>
            <w:tcW w:w="1684" w:type="dxa"/>
            <w:tcBorders>
              <w:top w:val="nil"/>
              <w:left w:val="nil"/>
              <w:bottom w:val="single" w:sz="4" w:space="0" w:color="auto"/>
              <w:right w:val="single" w:sz="4" w:space="0" w:color="auto"/>
            </w:tcBorders>
            <w:vAlign w:val="center"/>
          </w:tcPr>
          <w:p w:rsidR="008F37A9" w:rsidRDefault="008F37A9">
            <w:pPr>
              <w:jc w:val="center"/>
              <w:rPr>
                <w:rFonts w:cs="Arial"/>
                <w:spacing w:val="2"/>
                <w:sz w:val="20"/>
                <w:szCs w:val="20"/>
              </w:rPr>
            </w:pPr>
            <w:r>
              <w:rPr>
                <w:rFonts w:cs="Arial"/>
                <w:spacing w:val="2"/>
                <w:sz w:val="20"/>
                <w:szCs w:val="20"/>
              </w:rPr>
              <w:t>Tempi previsti per la realizzazione</w:t>
            </w:r>
          </w:p>
        </w:tc>
      </w:tr>
    </w:tbl>
    <w:p w:rsidR="008F37A9" w:rsidRDefault="008F37A9">
      <w:pPr>
        <w:spacing w:before="120"/>
        <w:jc w:val="center"/>
        <w:rPr>
          <w:rFonts w:cs="Arial"/>
          <w:i/>
          <w:sz w:val="18"/>
        </w:rPr>
      </w:pPr>
      <w:r>
        <w:rPr>
          <w:rFonts w:cs="Arial"/>
          <w:b/>
          <w:sz w:val="18"/>
        </w:rPr>
        <w:t xml:space="preserve">Tabella D2 – </w:t>
      </w:r>
      <w:r>
        <w:rPr>
          <w:rFonts w:cs="Arial"/>
          <w:i/>
          <w:sz w:val="18"/>
        </w:rPr>
        <w:t>Misure di miglioramento programmate</w:t>
      </w:r>
    </w:p>
    <w:p w:rsidR="008F37A9" w:rsidRDefault="008F37A9">
      <w:pPr>
        <w:pStyle w:val="Titolo1"/>
        <w:jc w:val="left"/>
      </w:pPr>
      <w:bookmarkStart w:id="80" w:name="_Toc126433498"/>
      <w:bookmarkStart w:id="81" w:name="_Toc487025731"/>
      <w:r>
        <w:t>E. QUADRO PRESCRITTIVO</w:t>
      </w:r>
      <w:bookmarkEnd w:id="80"/>
      <w:bookmarkEnd w:id="81"/>
    </w:p>
    <w:p w:rsidR="008F37A9" w:rsidRDefault="008F37A9">
      <w:pPr>
        <w:spacing w:after="120"/>
        <w:rPr>
          <w:rFonts w:eastAsia="Arial Unicode MS" w:cs="Arial"/>
          <w:szCs w:val="22"/>
        </w:rPr>
      </w:pPr>
      <w:r>
        <w:rPr>
          <w:rFonts w:eastAsia="Arial Unicode MS" w:cs="Arial"/>
          <w:szCs w:val="22"/>
          <w:highlight w:val="yellow"/>
        </w:rPr>
        <w:t xml:space="preserve">L’Azienda è tenuta a rispettare le prescrizioni del presente quadro, </w:t>
      </w:r>
      <w:r w:rsidRPr="00EE70C5">
        <w:rPr>
          <w:rFonts w:eastAsia="Arial Unicode MS" w:cs="Arial"/>
          <w:strike/>
          <w:szCs w:val="22"/>
          <w:highlight w:val="yellow"/>
        </w:rPr>
        <w:t xml:space="preserve">dove non altrimenti specificato, a partire dalla data di adeguamento come previsto all’art.17, comma 1, del </w:t>
      </w:r>
      <w:proofErr w:type="spellStart"/>
      <w:r w:rsidRPr="00EE70C5">
        <w:rPr>
          <w:rFonts w:eastAsia="Arial Unicode MS" w:cs="Arial"/>
          <w:strike/>
          <w:szCs w:val="22"/>
          <w:highlight w:val="yellow"/>
        </w:rPr>
        <w:t>D.Lgs</w:t>
      </w:r>
      <w:proofErr w:type="spellEnd"/>
      <w:r w:rsidRPr="00EE70C5">
        <w:rPr>
          <w:rFonts w:eastAsia="Arial Unicode MS" w:cs="Arial"/>
          <w:strike/>
          <w:szCs w:val="22"/>
          <w:highlight w:val="yellow"/>
        </w:rPr>
        <w:t xml:space="preserve"> 59/2005 e comunque a partire dal 30/10/2007</w:t>
      </w:r>
      <w:r>
        <w:rPr>
          <w:rFonts w:eastAsia="Arial Unicode MS" w:cs="Arial"/>
          <w:szCs w:val="22"/>
          <w:highlight w:val="yellow"/>
        </w:rPr>
        <w:t>.</w:t>
      </w:r>
    </w:p>
    <w:p w:rsidR="008F37A9" w:rsidRDefault="008F37A9">
      <w:pPr>
        <w:rPr>
          <w:rFonts w:cs="Arial"/>
          <w:b/>
          <w:bCs/>
          <w:i/>
          <w:iCs/>
          <w:color w:val="0000FF"/>
        </w:rPr>
      </w:pPr>
      <w:proofErr w:type="spellStart"/>
      <w:r>
        <w:rPr>
          <w:rFonts w:cs="Arial"/>
          <w:b/>
          <w:bCs/>
          <w:i/>
          <w:iCs/>
          <w:color w:val="0000FF"/>
        </w:rPr>
        <w:lastRenderedPageBreak/>
        <w:t>n.b.</w:t>
      </w:r>
      <w:proofErr w:type="spellEnd"/>
      <w:r>
        <w:rPr>
          <w:rFonts w:cs="Arial"/>
          <w:b/>
          <w:bCs/>
          <w:i/>
          <w:iCs/>
          <w:color w:val="0000FF"/>
        </w:rPr>
        <w:t>: Si ricorda che per ogni prescrizione in cui sia prevista la presentazione di un progetto (la cui realizzazione sia legata o meno all’ottenimento di un’altra autorizzazione) è necessario specificare i tempi a partire dall’emanazione dell’aia entro cui il gestore deve presentare tale progetto. (al riguardo vedi anche nota al paragrafo E.11).</w:t>
      </w:r>
    </w:p>
    <w:p w:rsidR="008F37A9" w:rsidRDefault="008F37A9">
      <w:pPr>
        <w:pStyle w:val="Titolo2"/>
      </w:pPr>
      <w:bookmarkStart w:id="82" w:name="_Toc126433499"/>
      <w:bookmarkStart w:id="83" w:name="_Toc487025732"/>
      <w:r>
        <w:t>E.1 Aria</w:t>
      </w:r>
      <w:bookmarkEnd w:id="82"/>
      <w:bookmarkEnd w:id="83"/>
    </w:p>
    <w:p w:rsidR="00EE70C5" w:rsidRPr="00EE70C5" w:rsidRDefault="00EE70C5" w:rsidP="00EE70C5"/>
    <w:p w:rsidR="008F37A9" w:rsidRDefault="008F37A9">
      <w:pPr>
        <w:pStyle w:val="Titolo3"/>
        <w:jc w:val="left"/>
      </w:pPr>
      <w:bookmarkStart w:id="84" w:name="_Toc126433500"/>
      <w:bookmarkStart w:id="85" w:name="_Toc487025733"/>
      <w:r>
        <w:t>E.1.1 Valori limite di emissione</w:t>
      </w:r>
      <w:bookmarkEnd w:id="84"/>
      <w:bookmarkEnd w:id="85"/>
    </w:p>
    <w:p w:rsidR="008F37A9" w:rsidRDefault="008F37A9">
      <w:pPr>
        <w:pStyle w:val="xl36"/>
        <w:pBdr>
          <w:left w:val="none" w:sz="0" w:space="0" w:color="auto"/>
          <w:bottom w:val="none" w:sz="0" w:space="0" w:color="auto"/>
          <w:right w:val="none" w:sz="0" w:space="0" w:color="auto"/>
        </w:pBdr>
        <w:spacing w:before="0" w:beforeAutospacing="0" w:after="0" w:afterAutospacing="0"/>
        <w:textAlignment w:val="auto"/>
        <w:rPr>
          <w:b/>
          <w:bCs/>
          <w:color w:val="000080"/>
        </w:rPr>
      </w:pPr>
      <w:r>
        <w:t>Nella tabella sottostante si riportano i valori limite per le emissioni in atmosfera.</w:t>
      </w:r>
    </w:p>
    <w:tbl>
      <w:tblPr>
        <w:tblW w:w="10450" w:type="dxa"/>
        <w:jc w:val="center"/>
        <w:tblLayout w:type="fixed"/>
        <w:tblCellMar>
          <w:left w:w="0" w:type="dxa"/>
          <w:right w:w="0" w:type="dxa"/>
        </w:tblCellMar>
        <w:tblLook w:val="0000" w:firstRow="0" w:lastRow="0" w:firstColumn="0" w:lastColumn="0" w:noHBand="0" w:noVBand="0"/>
      </w:tblPr>
      <w:tblGrid>
        <w:gridCol w:w="1065"/>
        <w:gridCol w:w="560"/>
        <w:gridCol w:w="1080"/>
        <w:gridCol w:w="1188"/>
        <w:gridCol w:w="1157"/>
        <w:gridCol w:w="1615"/>
        <w:gridCol w:w="2160"/>
        <w:gridCol w:w="1625"/>
      </w:tblGrid>
      <w:tr w:rsidR="008F37A9">
        <w:trPr>
          <w:cantSplit/>
          <w:trHeight w:val="281"/>
          <w:jc w:val="center"/>
        </w:trPr>
        <w:tc>
          <w:tcPr>
            <w:tcW w:w="1065" w:type="dxa"/>
            <w:vMerge w:val="restart"/>
            <w:tcBorders>
              <w:top w:val="single" w:sz="4" w:space="0" w:color="auto"/>
              <w:left w:val="single" w:sz="4" w:space="0" w:color="auto"/>
              <w:right w:val="single" w:sz="4" w:space="0" w:color="auto"/>
            </w:tcBorders>
            <w:shd w:val="clear" w:color="auto" w:fill="E0E0E0"/>
            <w:tcMar>
              <w:top w:w="14" w:type="dxa"/>
              <w:left w:w="14" w:type="dxa"/>
              <w:bottom w:w="0" w:type="dxa"/>
              <w:right w:w="14" w:type="dxa"/>
            </w:tcMar>
            <w:vAlign w:val="center"/>
          </w:tcPr>
          <w:p w:rsidR="008F37A9" w:rsidRDefault="008F37A9">
            <w:pPr>
              <w:ind w:right="-14"/>
              <w:jc w:val="center"/>
              <w:rPr>
                <w:rFonts w:eastAsia="Arial Unicode MS" w:cs="Arial"/>
                <w:b/>
                <w:bCs/>
                <w:sz w:val="18"/>
                <w:szCs w:val="22"/>
              </w:rPr>
            </w:pPr>
            <w:r>
              <w:rPr>
                <w:rFonts w:cs="Arial"/>
                <w:b/>
                <w:bCs/>
                <w:sz w:val="18"/>
                <w:szCs w:val="22"/>
              </w:rPr>
              <w:t>EMISSIONE</w:t>
            </w:r>
          </w:p>
        </w:tc>
        <w:tc>
          <w:tcPr>
            <w:tcW w:w="1640" w:type="dxa"/>
            <w:gridSpan w:val="2"/>
            <w:tcBorders>
              <w:top w:val="single" w:sz="4" w:space="0" w:color="auto"/>
              <w:left w:val="nil"/>
              <w:bottom w:val="single" w:sz="4" w:space="0" w:color="auto"/>
              <w:right w:val="single" w:sz="4" w:space="0" w:color="auto"/>
            </w:tcBorders>
            <w:shd w:val="clear" w:color="auto" w:fill="E0E0E0"/>
            <w:vAlign w:val="center"/>
          </w:tcPr>
          <w:p w:rsidR="008F37A9" w:rsidRDefault="008F37A9">
            <w:pPr>
              <w:pStyle w:val="Intestazione"/>
              <w:tabs>
                <w:tab w:val="clear" w:pos="4819"/>
                <w:tab w:val="clear" w:pos="9638"/>
              </w:tabs>
              <w:spacing w:before="120" w:after="120"/>
              <w:jc w:val="center"/>
              <w:rPr>
                <w:rFonts w:cs="Arial"/>
                <w:b/>
                <w:bCs/>
                <w:sz w:val="18"/>
              </w:rPr>
            </w:pPr>
            <w:r>
              <w:rPr>
                <w:rFonts w:cs="Arial"/>
                <w:b/>
                <w:bCs/>
                <w:sz w:val="18"/>
              </w:rPr>
              <w:t>PROVENIENZA</w:t>
            </w:r>
          </w:p>
        </w:tc>
        <w:tc>
          <w:tcPr>
            <w:tcW w:w="1188" w:type="dxa"/>
            <w:vMerge w:val="restart"/>
            <w:tcBorders>
              <w:top w:val="single" w:sz="4" w:space="0" w:color="auto"/>
              <w:left w:val="single" w:sz="4" w:space="0" w:color="auto"/>
              <w:right w:val="single" w:sz="4" w:space="0" w:color="auto"/>
            </w:tcBorders>
            <w:shd w:val="clear" w:color="auto" w:fill="E0E0E0"/>
            <w:tcMar>
              <w:top w:w="14" w:type="dxa"/>
              <w:left w:w="14" w:type="dxa"/>
              <w:bottom w:w="0" w:type="dxa"/>
              <w:right w:w="14" w:type="dxa"/>
            </w:tcMar>
            <w:vAlign w:val="center"/>
          </w:tcPr>
          <w:p w:rsidR="008F37A9" w:rsidRDefault="008F37A9">
            <w:pPr>
              <w:tabs>
                <w:tab w:val="left" w:pos="1038"/>
              </w:tabs>
              <w:ind w:left="-14" w:right="113"/>
              <w:jc w:val="center"/>
              <w:rPr>
                <w:rFonts w:eastAsia="Arial Unicode MS" w:cs="Arial"/>
                <w:b/>
                <w:bCs/>
                <w:sz w:val="18"/>
                <w:szCs w:val="22"/>
              </w:rPr>
            </w:pPr>
            <w:r>
              <w:rPr>
                <w:rFonts w:cs="Arial"/>
                <w:b/>
                <w:bCs/>
                <w:sz w:val="18"/>
                <w:szCs w:val="22"/>
              </w:rPr>
              <w:t>PORTATA [Nm</w:t>
            </w:r>
            <w:r>
              <w:rPr>
                <w:rFonts w:cs="Arial"/>
                <w:b/>
                <w:bCs/>
                <w:sz w:val="18"/>
                <w:szCs w:val="22"/>
                <w:vertAlign w:val="superscript"/>
              </w:rPr>
              <w:t>3</w:t>
            </w:r>
            <w:r>
              <w:rPr>
                <w:rFonts w:cs="Arial"/>
                <w:b/>
                <w:bCs/>
                <w:sz w:val="18"/>
                <w:szCs w:val="22"/>
              </w:rPr>
              <w:t xml:space="preserve">/h] </w:t>
            </w:r>
          </w:p>
        </w:tc>
        <w:tc>
          <w:tcPr>
            <w:tcW w:w="1157" w:type="dxa"/>
            <w:vMerge w:val="restart"/>
            <w:tcBorders>
              <w:top w:val="single" w:sz="4" w:space="0" w:color="auto"/>
              <w:left w:val="nil"/>
              <w:bottom w:val="single" w:sz="4" w:space="0" w:color="auto"/>
              <w:right w:val="single" w:sz="4" w:space="0" w:color="auto"/>
            </w:tcBorders>
            <w:shd w:val="clear" w:color="auto" w:fill="E0E0E0"/>
            <w:vAlign w:val="center"/>
          </w:tcPr>
          <w:p w:rsidR="008F37A9" w:rsidRDefault="008F37A9">
            <w:pPr>
              <w:ind w:left="113" w:right="113"/>
              <w:jc w:val="center"/>
              <w:rPr>
                <w:rFonts w:cs="Arial"/>
                <w:b/>
                <w:bCs/>
                <w:sz w:val="18"/>
                <w:szCs w:val="22"/>
              </w:rPr>
            </w:pPr>
            <w:r>
              <w:rPr>
                <w:rFonts w:cs="Arial"/>
                <w:b/>
                <w:bCs/>
                <w:sz w:val="18"/>
                <w:szCs w:val="22"/>
              </w:rPr>
              <w:t>DURATA [h/g]</w:t>
            </w:r>
          </w:p>
        </w:tc>
        <w:tc>
          <w:tcPr>
            <w:tcW w:w="1615" w:type="dxa"/>
            <w:vMerge w:val="restart"/>
            <w:tcBorders>
              <w:top w:val="single" w:sz="4" w:space="0" w:color="auto"/>
              <w:left w:val="single" w:sz="4" w:space="0" w:color="auto"/>
              <w:right w:val="single" w:sz="4" w:space="0" w:color="auto"/>
            </w:tcBorders>
            <w:shd w:val="clear" w:color="auto" w:fill="E0E0E0"/>
            <w:tcMar>
              <w:top w:w="14" w:type="dxa"/>
              <w:left w:w="14" w:type="dxa"/>
              <w:bottom w:w="0" w:type="dxa"/>
              <w:right w:w="14" w:type="dxa"/>
            </w:tcMar>
            <w:vAlign w:val="center"/>
          </w:tcPr>
          <w:p w:rsidR="008F37A9" w:rsidRDefault="008F37A9">
            <w:pPr>
              <w:ind w:left="113" w:right="113"/>
              <w:jc w:val="center"/>
              <w:rPr>
                <w:rFonts w:eastAsia="Arial Unicode MS" w:cs="Arial"/>
                <w:b/>
                <w:bCs/>
                <w:sz w:val="18"/>
                <w:szCs w:val="22"/>
              </w:rPr>
            </w:pPr>
            <w:r>
              <w:rPr>
                <w:rFonts w:cs="Arial"/>
                <w:b/>
                <w:bCs/>
                <w:sz w:val="18"/>
                <w:szCs w:val="22"/>
              </w:rPr>
              <w:t>INQUINANTI</w:t>
            </w:r>
          </w:p>
        </w:tc>
        <w:tc>
          <w:tcPr>
            <w:tcW w:w="2160" w:type="dxa"/>
            <w:vMerge w:val="restart"/>
            <w:tcBorders>
              <w:top w:val="single" w:sz="4" w:space="0" w:color="auto"/>
              <w:left w:val="nil"/>
              <w:right w:val="single" w:sz="4" w:space="0" w:color="auto"/>
            </w:tcBorders>
            <w:shd w:val="clear" w:color="auto" w:fill="E0E0E0"/>
            <w:tcMar>
              <w:top w:w="14" w:type="dxa"/>
              <w:left w:w="14" w:type="dxa"/>
              <w:bottom w:w="0" w:type="dxa"/>
              <w:right w:w="14" w:type="dxa"/>
            </w:tcMar>
            <w:vAlign w:val="center"/>
          </w:tcPr>
          <w:p w:rsidR="008F37A9" w:rsidRDefault="008F37A9">
            <w:pPr>
              <w:ind w:left="113" w:right="113"/>
              <w:jc w:val="center"/>
              <w:rPr>
                <w:rFonts w:cs="Arial"/>
                <w:b/>
                <w:bCs/>
                <w:sz w:val="18"/>
                <w:szCs w:val="22"/>
              </w:rPr>
            </w:pPr>
            <w:r>
              <w:rPr>
                <w:rFonts w:cs="Arial"/>
                <w:b/>
                <w:bCs/>
                <w:sz w:val="18"/>
                <w:szCs w:val="22"/>
              </w:rPr>
              <w:t>VALORE LIMITE</w:t>
            </w:r>
          </w:p>
          <w:p w:rsidR="008F37A9" w:rsidRDefault="008F37A9">
            <w:pPr>
              <w:ind w:left="113" w:right="113"/>
              <w:jc w:val="center"/>
              <w:rPr>
                <w:rFonts w:eastAsia="Arial Unicode MS" w:cs="Arial"/>
                <w:b/>
                <w:bCs/>
                <w:sz w:val="18"/>
                <w:szCs w:val="22"/>
              </w:rPr>
            </w:pPr>
            <w:r>
              <w:rPr>
                <w:rFonts w:cs="Arial"/>
                <w:b/>
                <w:bCs/>
                <w:sz w:val="18"/>
                <w:szCs w:val="22"/>
              </w:rPr>
              <w:t>Prima del 30/10/07 [mg/Nm</w:t>
            </w:r>
            <w:r>
              <w:rPr>
                <w:rFonts w:cs="Arial"/>
                <w:b/>
                <w:bCs/>
                <w:sz w:val="18"/>
                <w:szCs w:val="22"/>
                <w:vertAlign w:val="superscript"/>
              </w:rPr>
              <w:t>3</w:t>
            </w:r>
            <w:r>
              <w:rPr>
                <w:rFonts w:cs="Arial"/>
                <w:b/>
                <w:bCs/>
                <w:sz w:val="18"/>
                <w:szCs w:val="22"/>
              </w:rPr>
              <w:t>]</w:t>
            </w:r>
            <w:r>
              <w:rPr>
                <w:rFonts w:cs="Arial"/>
                <w:b/>
                <w:bCs/>
                <w:color w:val="0000FF"/>
                <w:sz w:val="18"/>
                <w:szCs w:val="22"/>
              </w:rPr>
              <w:t>*</w:t>
            </w:r>
            <w:r w:rsidR="00B15ABD">
              <w:rPr>
                <w:rFonts w:cs="Arial"/>
                <w:b/>
                <w:bCs/>
                <w:color w:val="0000FF"/>
                <w:sz w:val="18"/>
                <w:szCs w:val="22"/>
              </w:rPr>
              <w:t>*</w:t>
            </w:r>
          </w:p>
        </w:tc>
        <w:tc>
          <w:tcPr>
            <w:tcW w:w="1625" w:type="dxa"/>
            <w:vMerge w:val="restart"/>
            <w:tcBorders>
              <w:top w:val="single" w:sz="4" w:space="0" w:color="auto"/>
              <w:left w:val="nil"/>
              <w:right w:val="single" w:sz="4" w:space="0" w:color="auto"/>
            </w:tcBorders>
            <w:shd w:val="clear" w:color="auto" w:fill="E0E0E0"/>
            <w:vAlign w:val="center"/>
          </w:tcPr>
          <w:p w:rsidR="008F37A9" w:rsidRDefault="008F37A9">
            <w:pPr>
              <w:ind w:left="113" w:right="113"/>
              <w:jc w:val="center"/>
              <w:rPr>
                <w:rFonts w:eastAsia="Arial Unicode MS" w:cs="Arial"/>
                <w:b/>
                <w:bCs/>
                <w:sz w:val="18"/>
                <w:szCs w:val="22"/>
              </w:rPr>
            </w:pPr>
            <w:r>
              <w:rPr>
                <w:rFonts w:cs="Arial"/>
                <w:b/>
                <w:bCs/>
                <w:sz w:val="18"/>
                <w:szCs w:val="22"/>
              </w:rPr>
              <w:t>VALORE LIMITE dopo il 30/10/07 [mg/Nm</w:t>
            </w:r>
            <w:r>
              <w:rPr>
                <w:rFonts w:cs="Arial"/>
                <w:b/>
                <w:bCs/>
                <w:sz w:val="18"/>
                <w:szCs w:val="22"/>
                <w:vertAlign w:val="superscript"/>
              </w:rPr>
              <w:t>3</w:t>
            </w:r>
            <w:r>
              <w:rPr>
                <w:rFonts w:cs="Arial"/>
                <w:b/>
                <w:bCs/>
                <w:sz w:val="18"/>
                <w:szCs w:val="22"/>
              </w:rPr>
              <w:t>]</w:t>
            </w:r>
          </w:p>
        </w:tc>
      </w:tr>
      <w:tr w:rsidR="008F37A9">
        <w:trPr>
          <w:cantSplit/>
          <w:trHeight w:val="280"/>
          <w:jc w:val="center"/>
        </w:trPr>
        <w:tc>
          <w:tcPr>
            <w:tcW w:w="1065" w:type="dxa"/>
            <w:vMerge/>
            <w:tcBorders>
              <w:left w:val="single" w:sz="4" w:space="0" w:color="auto"/>
              <w:bottom w:val="single" w:sz="4" w:space="0" w:color="auto"/>
              <w:right w:val="single" w:sz="4" w:space="0" w:color="auto"/>
            </w:tcBorders>
            <w:shd w:val="clear" w:color="auto" w:fill="E0E0E0"/>
            <w:tcMar>
              <w:top w:w="14" w:type="dxa"/>
              <w:left w:w="14" w:type="dxa"/>
              <w:bottom w:w="0" w:type="dxa"/>
              <w:right w:w="14" w:type="dxa"/>
            </w:tcMar>
            <w:vAlign w:val="center"/>
          </w:tcPr>
          <w:p w:rsidR="008F37A9" w:rsidRDefault="008F37A9">
            <w:pPr>
              <w:ind w:right="-14"/>
              <w:jc w:val="center"/>
              <w:rPr>
                <w:rFonts w:cs="Arial"/>
                <w:b/>
                <w:bCs/>
                <w:sz w:val="18"/>
                <w:szCs w:val="22"/>
              </w:rPr>
            </w:pPr>
          </w:p>
        </w:tc>
        <w:tc>
          <w:tcPr>
            <w:tcW w:w="560" w:type="dxa"/>
            <w:tcBorders>
              <w:top w:val="single" w:sz="4" w:space="0" w:color="auto"/>
              <w:left w:val="nil"/>
              <w:bottom w:val="single" w:sz="4" w:space="0" w:color="auto"/>
              <w:right w:val="single" w:sz="4" w:space="0" w:color="auto"/>
            </w:tcBorders>
            <w:shd w:val="clear" w:color="auto" w:fill="E0E0E0"/>
            <w:vAlign w:val="center"/>
          </w:tcPr>
          <w:p w:rsidR="008F37A9" w:rsidRDefault="008F37A9">
            <w:pPr>
              <w:pStyle w:val="Intestazione"/>
              <w:tabs>
                <w:tab w:val="clear" w:pos="4819"/>
                <w:tab w:val="clear" w:pos="9638"/>
              </w:tabs>
              <w:spacing w:before="120" w:after="120"/>
              <w:jc w:val="center"/>
              <w:rPr>
                <w:rFonts w:cs="Arial"/>
                <w:b/>
                <w:bCs/>
                <w:sz w:val="18"/>
              </w:rPr>
            </w:pPr>
            <w:r>
              <w:rPr>
                <w:rFonts w:cs="Arial"/>
                <w:b/>
                <w:bCs/>
                <w:sz w:val="18"/>
              </w:rPr>
              <w:t>Sigla</w:t>
            </w:r>
          </w:p>
        </w:tc>
        <w:tc>
          <w:tcPr>
            <w:tcW w:w="1080" w:type="dxa"/>
            <w:tcBorders>
              <w:top w:val="single" w:sz="4" w:space="0" w:color="auto"/>
              <w:left w:val="nil"/>
              <w:bottom w:val="single" w:sz="4" w:space="0" w:color="auto"/>
              <w:right w:val="single" w:sz="4" w:space="0" w:color="auto"/>
            </w:tcBorders>
            <w:shd w:val="clear" w:color="auto" w:fill="E0E0E0"/>
            <w:vAlign w:val="center"/>
          </w:tcPr>
          <w:p w:rsidR="008F37A9" w:rsidRDefault="008F37A9">
            <w:pPr>
              <w:pStyle w:val="Intestazione"/>
              <w:tabs>
                <w:tab w:val="clear" w:pos="4819"/>
                <w:tab w:val="clear" w:pos="9638"/>
              </w:tabs>
              <w:spacing w:before="120" w:after="120"/>
              <w:jc w:val="center"/>
              <w:rPr>
                <w:rFonts w:cs="Arial"/>
                <w:b/>
                <w:bCs/>
                <w:sz w:val="18"/>
              </w:rPr>
            </w:pPr>
            <w:r>
              <w:rPr>
                <w:rFonts w:cs="Arial"/>
                <w:b/>
                <w:bCs/>
                <w:sz w:val="18"/>
              </w:rPr>
              <w:t>Descrizione</w:t>
            </w:r>
          </w:p>
        </w:tc>
        <w:tc>
          <w:tcPr>
            <w:tcW w:w="1188" w:type="dxa"/>
            <w:vMerge/>
            <w:tcBorders>
              <w:left w:val="single" w:sz="4" w:space="0" w:color="auto"/>
              <w:bottom w:val="single" w:sz="4" w:space="0" w:color="auto"/>
              <w:right w:val="single" w:sz="4" w:space="0" w:color="auto"/>
            </w:tcBorders>
            <w:shd w:val="clear" w:color="auto" w:fill="E0E0E0"/>
          </w:tcPr>
          <w:p w:rsidR="008F37A9" w:rsidRDefault="008F37A9">
            <w:pPr>
              <w:pStyle w:val="Intestazione"/>
              <w:rPr>
                <w:rFonts w:cs="Arial"/>
                <w:b/>
                <w:bCs/>
                <w:sz w:val="18"/>
                <w:szCs w:val="22"/>
              </w:rPr>
            </w:pPr>
          </w:p>
        </w:tc>
        <w:tc>
          <w:tcPr>
            <w:tcW w:w="1157" w:type="dxa"/>
            <w:vMerge/>
            <w:tcBorders>
              <w:left w:val="single" w:sz="4" w:space="0" w:color="auto"/>
              <w:bottom w:val="single" w:sz="4" w:space="0" w:color="auto"/>
              <w:right w:val="single" w:sz="4" w:space="0" w:color="auto"/>
            </w:tcBorders>
            <w:shd w:val="clear" w:color="auto" w:fill="E0E0E0"/>
            <w:tcMar>
              <w:top w:w="14" w:type="dxa"/>
              <w:left w:w="14" w:type="dxa"/>
              <w:bottom w:w="0" w:type="dxa"/>
              <w:right w:w="14" w:type="dxa"/>
            </w:tcMar>
            <w:vAlign w:val="center"/>
          </w:tcPr>
          <w:p w:rsidR="008F37A9" w:rsidRDefault="008F37A9">
            <w:pPr>
              <w:pStyle w:val="Intestazione"/>
              <w:rPr>
                <w:rFonts w:cs="Arial"/>
                <w:b/>
                <w:bCs/>
                <w:sz w:val="18"/>
                <w:szCs w:val="22"/>
              </w:rPr>
            </w:pPr>
          </w:p>
        </w:tc>
        <w:tc>
          <w:tcPr>
            <w:tcW w:w="1615" w:type="dxa"/>
            <w:vMerge/>
            <w:tcBorders>
              <w:left w:val="single" w:sz="4" w:space="0" w:color="auto"/>
              <w:bottom w:val="single" w:sz="4" w:space="0" w:color="auto"/>
              <w:right w:val="single" w:sz="4" w:space="0" w:color="auto"/>
            </w:tcBorders>
            <w:shd w:val="clear" w:color="auto" w:fill="E0E0E0"/>
            <w:tcMar>
              <w:top w:w="14" w:type="dxa"/>
              <w:left w:w="14" w:type="dxa"/>
              <w:bottom w:w="0" w:type="dxa"/>
              <w:right w:w="14" w:type="dxa"/>
            </w:tcMar>
            <w:vAlign w:val="center"/>
          </w:tcPr>
          <w:p w:rsidR="008F37A9" w:rsidRDefault="008F37A9">
            <w:pPr>
              <w:ind w:left="113" w:right="113"/>
              <w:jc w:val="center"/>
              <w:rPr>
                <w:rFonts w:cs="Arial"/>
                <w:b/>
                <w:bCs/>
                <w:sz w:val="18"/>
                <w:szCs w:val="22"/>
              </w:rPr>
            </w:pPr>
          </w:p>
        </w:tc>
        <w:tc>
          <w:tcPr>
            <w:tcW w:w="2160" w:type="dxa"/>
            <w:vMerge/>
            <w:tcBorders>
              <w:left w:val="nil"/>
              <w:bottom w:val="single" w:sz="4" w:space="0" w:color="auto"/>
              <w:right w:val="single" w:sz="4" w:space="0" w:color="auto"/>
            </w:tcBorders>
            <w:shd w:val="clear" w:color="auto" w:fill="E0E0E0"/>
            <w:tcMar>
              <w:top w:w="14" w:type="dxa"/>
              <w:left w:w="14" w:type="dxa"/>
              <w:bottom w:w="0" w:type="dxa"/>
              <w:right w:w="14" w:type="dxa"/>
            </w:tcMar>
            <w:vAlign w:val="center"/>
          </w:tcPr>
          <w:p w:rsidR="008F37A9" w:rsidRDefault="008F37A9">
            <w:pPr>
              <w:ind w:left="113" w:right="113"/>
              <w:jc w:val="center"/>
              <w:rPr>
                <w:rFonts w:cs="Arial"/>
                <w:b/>
                <w:bCs/>
                <w:sz w:val="18"/>
                <w:szCs w:val="22"/>
              </w:rPr>
            </w:pPr>
          </w:p>
        </w:tc>
        <w:tc>
          <w:tcPr>
            <w:tcW w:w="1625" w:type="dxa"/>
            <w:vMerge/>
            <w:tcBorders>
              <w:left w:val="nil"/>
              <w:bottom w:val="single" w:sz="4" w:space="0" w:color="auto"/>
              <w:right w:val="single" w:sz="4" w:space="0" w:color="auto"/>
            </w:tcBorders>
            <w:shd w:val="clear" w:color="auto" w:fill="E0E0E0"/>
            <w:vAlign w:val="center"/>
          </w:tcPr>
          <w:p w:rsidR="008F37A9" w:rsidRDefault="008F37A9">
            <w:pPr>
              <w:ind w:left="113" w:right="113"/>
              <w:jc w:val="center"/>
              <w:rPr>
                <w:rFonts w:cs="Arial"/>
                <w:b/>
                <w:bCs/>
                <w:sz w:val="18"/>
                <w:szCs w:val="22"/>
              </w:rPr>
            </w:pPr>
          </w:p>
        </w:tc>
      </w:tr>
      <w:tr w:rsidR="00B15ABD">
        <w:trPr>
          <w:cantSplit/>
          <w:trHeight w:val="244"/>
          <w:jc w:val="center"/>
        </w:trPr>
        <w:tc>
          <w:tcPr>
            <w:tcW w:w="1065" w:type="dxa"/>
            <w:vMerge w:val="restart"/>
            <w:tcBorders>
              <w:top w:val="nil"/>
              <w:left w:val="single" w:sz="4" w:space="0" w:color="auto"/>
              <w:right w:val="single" w:sz="4" w:space="0" w:color="auto"/>
            </w:tcBorders>
            <w:tcMar>
              <w:top w:w="14" w:type="dxa"/>
              <w:left w:w="14" w:type="dxa"/>
              <w:bottom w:w="0" w:type="dxa"/>
              <w:right w:w="14" w:type="dxa"/>
            </w:tcMar>
            <w:vAlign w:val="center"/>
          </w:tcPr>
          <w:p w:rsidR="00B15ABD" w:rsidRDefault="00B15ABD">
            <w:pPr>
              <w:ind w:left="113" w:right="113"/>
              <w:jc w:val="center"/>
              <w:rPr>
                <w:rFonts w:eastAsia="Arial Unicode MS" w:cs="Arial"/>
                <w:sz w:val="18"/>
                <w:szCs w:val="22"/>
              </w:rPr>
            </w:pPr>
            <w:r>
              <w:rPr>
                <w:rFonts w:cs="Arial"/>
                <w:sz w:val="18"/>
                <w:szCs w:val="22"/>
              </w:rPr>
              <w:t>E1</w:t>
            </w:r>
          </w:p>
        </w:tc>
        <w:tc>
          <w:tcPr>
            <w:tcW w:w="560" w:type="dxa"/>
            <w:vMerge w:val="restart"/>
            <w:tcBorders>
              <w:top w:val="single" w:sz="4" w:space="0" w:color="auto"/>
              <w:left w:val="nil"/>
              <w:right w:val="single" w:sz="4" w:space="0" w:color="auto"/>
            </w:tcBorders>
            <w:vAlign w:val="center"/>
          </w:tcPr>
          <w:p w:rsidR="00B15ABD" w:rsidRDefault="00B15ABD">
            <w:pPr>
              <w:pStyle w:val="Intestazione"/>
              <w:tabs>
                <w:tab w:val="clear" w:pos="4819"/>
                <w:tab w:val="clear" w:pos="9638"/>
              </w:tabs>
              <w:spacing w:before="120" w:after="120"/>
              <w:jc w:val="center"/>
              <w:rPr>
                <w:rFonts w:cs="Arial"/>
                <w:sz w:val="18"/>
              </w:rPr>
            </w:pPr>
            <w:r>
              <w:rPr>
                <w:rFonts w:cs="Arial"/>
                <w:sz w:val="18"/>
              </w:rPr>
              <w:t xml:space="preserve">M1 </w:t>
            </w:r>
          </w:p>
        </w:tc>
        <w:tc>
          <w:tcPr>
            <w:tcW w:w="1080" w:type="dxa"/>
            <w:vMerge w:val="restart"/>
            <w:tcBorders>
              <w:top w:val="single" w:sz="4" w:space="0" w:color="auto"/>
              <w:left w:val="single" w:sz="4" w:space="0" w:color="auto"/>
              <w:right w:val="single" w:sz="4" w:space="0" w:color="auto"/>
            </w:tcBorders>
            <w:vAlign w:val="center"/>
          </w:tcPr>
          <w:p w:rsidR="00B15ABD" w:rsidRDefault="00B15ABD">
            <w:pPr>
              <w:pStyle w:val="Intestazione"/>
              <w:tabs>
                <w:tab w:val="clear" w:pos="4819"/>
                <w:tab w:val="clear" w:pos="9638"/>
              </w:tabs>
              <w:spacing w:before="120" w:after="120"/>
              <w:jc w:val="center"/>
              <w:rPr>
                <w:rFonts w:cs="Arial"/>
                <w:sz w:val="18"/>
              </w:rPr>
            </w:pPr>
            <w:r>
              <w:rPr>
                <w:rFonts w:cs="Arial"/>
                <w:sz w:val="18"/>
              </w:rPr>
              <w:t>forno</w:t>
            </w:r>
          </w:p>
        </w:tc>
        <w:tc>
          <w:tcPr>
            <w:tcW w:w="1188" w:type="dxa"/>
            <w:vMerge w:val="restart"/>
            <w:tcBorders>
              <w:top w:val="nil"/>
              <w:left w:val="single" w:sz="4" w:space="0" w:color="auto"/>
              <w:right w:val="single" w:sz="4" w:space="0" w:color="auto"/>
            </w:tcBorders>
          </w:tcPr>
          <w:p w:rsidR="00B15ABD" w:rsidRDefault="00B15ABD">
            <w:pPr>
              <w:pStyle w:val="Intestazione"/>
              <w:tabs>
                <w:tab w:val="clear" w:pos="4819"/>
                <w:tab w:val="clear" w:pos="9638"/>
              </w:tabs>
              <w:spacing w:before="120" w:after="120"/>
              <w:jc w:val="center"/>
              <w:rPr>
                <w:rFonts w:cs="Arial"/>
                <w:sz w:val="18"/>
              </w:rPr>
            </w:pPr>
          </w:p>
        </w:tc>
        <w:tc>
          <w:tcPr>
            <w:tcW w:w="1157" w:type="dxa"/>
            <w:vMerge w:val="restart"/>
            <w:tcBorders>
              <w:top w:val="nil"/>
              <w:left w:val="single" w:sz="4" w:space="0" w:color="auto"/>
              <w:right w:val="single" w:sz="4" w:space="0" w:color="auto"/>
            </w:tcBorders>
            <w:tcMar>
              <w:top w:w="14" w:type="dxa"/>
              <w:left w:w="14" w:type="dxa"/>
              <w:bottom w:w="0" w:type="dxa"/>
              <w:right w:w="14" w:type="dxa"/>
            </w:tcMar>
            <w:vAlign w:val="center"/>
          </w:tcPr>
          <w:p w:rsidR="00B15ABD" w:rsidRDefault="00B15ABD">
            <w:pPr>
              <w:pStyle w:val="Intestazione"/>
              <w:tabs>
                <w:tab w:val="clear" w:pos="4819"/>
                <w:tab w:val="clear" w:pos="9638"/>
              </w:tabs>
              <w:spacing w:before="120" w:after="120"/>
              <w:jc w:val="center"/>
              <w:rPr>
                <w:rFonts w:cs="Arial"/>
                <w:sz w:val="18"/>
              </w:rPr>
            </w:pPr>
          </w:p>
        </w:tc>
        <w:tc>
          <w:tcPr>
            <w:tcW w:w="1615"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B15ABD" w:rsidRDefault="00B15ABD">
            <w:pPr>
              <w:ind w:left="113" w:right="113"/>
              <w:jc w:val="center"/>
              <w:rPr>
                <w:rFonts w:eastAsia="Arial Unicode MS" w:cs="Arial"/>
                <w:color w:val="FF0000"/>
                <w:sz w:val="18"/>
                <w:szCs w:val="22"/>
              </w:rPr>
            </w:pPr>
          </w:p>
        </w:tc>
        <w:tc>
          <w:tcPr>
            <w:tcW w:w="2160"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B15ABD" w:rsidRPr="00E16C77" w:rsidRDefault="00B15ABD" w:rsidP="001A7189">
            <w:pPr>
              <w:rPr>
                <w:bCs/>
                <w:szCs w:val="20"/>
              </w:rPr>
            </w:pPr>
            <w:r>
              <w:rPr>
                <w:bCs/>
                <w:szCs w:val="20"/>
              </w:rPr>
              <w:t xml:space="preserve">Σ(Ni, </w:t>
            </w:r>
            <w:proofErr w:type="spellStart"/>
            <w:r>
              <w:rPr>
                <w:bCs/>
                <w:szCs w:val="20"/>
              </w:rPr>
              <w:t>Cd</w:t>
            </w:r>
            <w:proofErr w:type="spellEnd"/>
            <w:r>
              <w:rPr>
                <w:bCs/>
                <w:szCs w:val="20"/>
              </w:rPr>
              <w:t xml:space="preserve">, Co, </w:t>
            </w:r>
            <w:proofErr w:type="spellStart"/>
            <w:r>
              <w:rPr>
                <w:bCs/>
                <w:szCs w:val="20"/>
              </w:rPr>
              <w:t>As</w:t>
            </w:r>
            <w:proofErr w:type="spellEnd"/>
            <w:r>
              <w:rPr>
                <w:bCs/>
                <w:szCs w:val="20"/>
              </w:rPr>
              <w:t xml:space="preserve"> e composti)*</w:t>
            </w:r>
          </w:p>
        </w:tc>
        <w:tc>
          <w:tcPr>
            <w:tcW w:w="1625" w:type="dxa"/>
            <w:tcBorders>
              <w:top w:val="single" w:sz="4" w:space="0" w:color="auto"/>
              <w:left w:val="single" w:sz="4" w:space="0" w:color="auto"/>
              <w:bottom w:val="single" w:sz="4" w:space="0" w:color="auto"/>
              <w:right w:val="single" w:sz="4" w:space="0" w:color="auto"/>
            </w:tcBorders>
            <w:vAlign w:val="center"/>
          </w:tcPr>
          <w:p w:rsidR="00B15ABD" w:rsidRDefault="00B15ABD">
            <w:pPr>
              <w:ind w:left="113" w:right="113"/>
              <w:jc w:val="center"/>
              <w:rPr>
                <w:rFonts w:eastAsia="Arial Unicode MS" w:cs="Arial"/>
                <w:color w:val="FF0000"/>
                <w:sz w:val="18"/>
                <w:szCs w:val="22"/>
              </w:rPr>
            </w:pPr>
          </w:p>
        </w:tc>
      </w:tr>
      <w:tr w:rsidR="00B15ABD">
        <w:trPr>
          <w:cantSplit/>
          <w:trHeight w:val="244"/>
          <w:jc w:val="center"/>
        </w:trPr>
        <w:tc>
          <w:tcPr>
            <w:tcW w:w="1065" w:type="dxa"/>
            <w:vMerge/>
            <w:tcBorders>
              <w:left w:val="single" w:sz="4" w:space="0" w:color="auto"/>
              <w:bottom w:val="single" w:sz="4" w:space="0" w:color="auto"/>
              <w:right w:val="single" w:sz="4" w:space="0" w:color="auto"/>
            </w:tcBorders>
            <w:tcMar>
              <w:top w:w="14" w:type="dxa"/>
              <w:left w:w="14" w:type="dxa"/>
              <w:bottom w:w="0" w:type="dxa"/>
              <w:right w:w="14" w:type="dxa"/>
            </w:tcMar>
            <w:vAlign w:val="center"/>
          </w:tcPr>
          <w:p w:rsidR="00B15ABD" w:rsidRDefault="00B15ABD">
            <w:pPr>
              <w:ind w:left="113" w:right="113"/>
              <w:jc w:val="center"/>
              <w:rPr>
                <w:rFonts w:cs="Arial"/>
                <w:sz w:val="18"/>
                <w:szCs w:val="22"/>
              </w:rPr>
            </w:pPr>
          </w:p>
        </w:tc>
        <w:tc>
          <w:tcPr>
            <w:tcW w:w="560" w:type="dxa"/>
            <w:vMerge/>
            <w:tcBorders>
              <w:left w:val="nil"/>
              <w:bottom w:val="single" w:sz="4" w:space="0" w:color="auto"/>
              <w:right w:val="single" w:sz="4" w:space="0" w:color="auto"/>
            </w:tcBorders>
          </w:tcPr>
          <w:p w:rsidR="00B15ABD" w:rsidRDefault="00B15ABD">
            <w:pPr>
              <w:ind w:left="113" w:right="113"/>
              <w:rPr>
                <w:rFonts w:cs="Arial"/>
                <w:sz w:val="18"/>
                <w:szCs w:val="22"/>
              </w:rPr>
            </w:pPr>
          </w:p>
        </w:tc>
        <w:tc>
          <w:tcPr>
            <w:tcW w:w="1080" w:type="dxa"/>
            <w:vMerge/>
            <w:tcBorders>
              <w:left w:val="single" w:sz="4" w:space="0" w:color="auto"/>
              <w:bottom w:val="single" w:sz="4" w:space="0" w:color="auto"/>
              <w:right w:val="single" w:sz="4" w:space="0" w:color="auto"/>
            </w:tcBorders>
          </w:tcPr>
          <w:p w:rsidR="00B15ABD" w:rsidRDefault="00B15ABD">
            <w:pPr>
              <w:ind w:left="113" w:right="113"/>
              <w:rPr>
                <w:rFonts w:cs="Arial"/>
                <w:sz w:val="18"/>
                <w:szCs w:val="22"/>
              </w:rPr>
            </w:pPr>
          </w:p>
        </w:tc>
        <w:tc>
          <w:tcPr>
            <w:tcW w:w="1188" w:type="dxa"/>
            <w:vMerge/>
            <w:tcBorders>
              <w:left w:val="single" w:sz="4" w:space="0" w:color="auto"/>
              <w:bottom w:val="single" w:sz="4" w:space="0" w:color="auto"/>
              <w:right w:val="single" w:sz="4" w:space="0" w:color="auto"/>
            </w:tcBorders>
          </w:tcPr>
          <w:p w:rsidR="00B15ABD" w:rsidRDefault="00B15ABD">
            <w:pPr>
              <w:ind w:left="113" w:right="113"/>
              <w:jc w:val="center"/>
              <w:rPr>
                <w:rFonts w:cs="Arial"/>
                <w:sz w:val="18"/>
                <w:szCs w:val="22"/>
              </w:rPr>
            </w:pPr>
          </w:p>
        </w:tc>
        <w:tc>
          <w:tcPr>
            <w:tcW w:w="1157" w:type="dxa"/>
            <w:vMerge/>
            <w:tcBorders>
              <w:left w:val="single" w:sz="4" w:space="0" w:color="auto"/>
              <w:bottom w:val="single" w:sz="4" w:space="0" w:color="auto"/>
              <w:right w:val="single" w:sz="4" w:space="0" w:color="auto"/>
            </w:tcBorders>
            <w:tcMar>
              <w:top w:w="14" w:type="dxa"/>
              <w:left w:w="14" w:type="dxa"/>
              <w:bottom w:w="0" w:type="dxa"/>
              <w:right w:w="14" w:type="dxa"/>
            </w:tcMar>
            <w:vAlign w:val="center"/>
          </w:tcPr>
          <w:p w:rsidR="00B15ABD" w:rsidRDefault="00B15ABD">
            <w:pPr>
              <w:ind w:left="113" w:right="113"/>
              <w:jc w:val="center"/>
              <w:rPr>
                <w:rFonts w:cs="Arial"/>
                <w:sz w:val="18"/>
                <w:szCs w:val="22"/>
              </w:rPr>
            </w:pPr>
          </w:p>
        </w:tc>
        <w:tc>
          <w:tcPr>
            <w:tcW w:w="1615"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B15ABD" w:rsidRDefault="00B15ABD">
            <w:pPr>
              <w:ind w:left="113" w:right="113"/>
              <w:jc w:val="center"/>
              <w:rPr>
                <w:rFonts w:cs="Arial"/>
                <w:sz w:val="18"/>
                <w:szCs w:val="22"/>
              </w:rPr>
            </w:pPr>
          </w:p>
        </w:tc>
        <w:tc>
          <w:tcPr>
            <w:tcW w:w="2160"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B15ABD" w:rsidRPr="00D64DB9" w:rsidRDefault="00B15ABD" w:rsidP="001A7189">
            <w:pPr>
              <w:rPr>
                <w:bCs/>
                <w:szCs w:val="20"/>
              </w:rPr>
            </w:pPr>
            <w:r w:rsidRPr="00D64DB9">
              <w:rPr>
                <w:bCs/>
                <w:szCs w:val="20"/>
              </w:rPr>
              <w:t xml:space="preserve">Σ(Pb, Cu, Cr, Mn, V, Sn, Co, Ni, </w:t>
            </w:r>
            <w:proofErr w:type="spellStart"/>
            <w:r w:rsidRPr="00D64DB9">
              <w:rPr>
                <w:bCs/>
                <w:szCs w:val="20"/>
              </w:rPr>
              <w:t>As</w:t>
            </w:r>
            <w:proofErr w:type="spellEnd"/>
            <w:r w:rsidRPr="00D64DB9">
              <w:rPr>
                <w:bCs/>
                <w:szCs w:val="20"/>
              </w:rPr>
              <w:t xml:space="preserve">, </w:t>
            </w:r>
            <w:proofErr w:type="spellStart"/>
            <w:r w:rsidRPr="00D64DB9">
              <w:rPr>
                <w:bCs/>
                <w:szCs w:val="20"/>
              </w:rPr>
              <w:t>Cd</w:t>
            </w:r>
            <w:proofErr w:type="spellEnd"/>
            <w:r w:rsidRPr="00D64DB9">
              <w:rPr>
                <w:bCs/>
                <w:szCs w:val="20"/>
              </w:rPr>
              <w:t xml:space="preserve"> e composti)</w:t>
            </w:r>
            <w:r>
              <w:rPr>
                <w:bCs/>
                <w:szCs w:val="20"/>
              </w:rPr>
              <w:t>*</w:t>
            </w:r>
          </w:p>
        </w:tc>
        <w:tc>
          <w:tcPr>
            <w:tcW w:w="1625" w:type="dxa"/>
            <w:tcBorders>
              <w:top w:val="single" w:sz="4" w:space="0" w:color="auto"/>
              <w:left w:val="single" w:sz="4" w:space="0" w:color="auto"/>
              <w:bottom w:val="single" w:sz="4" w:space="0" w:color="auto"/>
              <w:right w:val="single" w:sz="4" w:space="0" w:color="auto"/>
            </w:tcBorders>
            <w:vAlign w:val="center"/>
          </w:tcPr>
          <w:p w:rsidR="00B15ABD" w:rsidRDefault="00B15ABD">
            <w:pPr>
              <w:ind w:left="113" w:right="113"/>
              <w:jc w:val="center"/>
              <w:rPr>
                <w:rFonts w:cs="Arial"/>
                <w:sz w:val="18"/>
                <w:szCs w:val="22"/>
              </w:rPr>
            </w:pPr>
          </w:p>
        </w:tc>
      </w:tr>
      <w:tr w:rsidR="00B15ABD">
        <w:trPr>
          <w:cantSplit/>
          <w:trHeight w:val="244"/>
          <w:jc w:val="center"/>
        </w:trPr>
        <w:tc>
          <w:tcPr>
            <w:tcW w:w="1065"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B15ABD" w:rsidRDefault="00B15ABD">
            <w:pPr>
              <w:ind w:left="113" w:right="113"/>
              <w:jc w:val="center"/>
              <w:rPr>
                <w:rFonts w:cs="Arial"/>
                <w:sz w:val="18"/>
                <w:szCs w:val="22"/>
              </w:rPr>
            </w:pPr>
          </w:p>
        </w:tc>
        <w:tc>
          <w:tcPr>
            <w:tcW w:w="560" w:type="dxa"/>
            <w:tcBorders>
              <w:top w:val="single" w:sz="4" w:space="0" w:color="auto"/>
              <w:left w:val="nil"/>
              <w:bottom w:val="single" w:sz="4" w:space="0" w:color="auto"/>
              <w:right w:val="single" w:sz="4" w:space="0" w:color="auto"/>
            </w:tcBorders>
          </w:tcPr>
          <w:p w:rsidR="00B15ABD" w:rsidRDefault="00B15ABD">
            <w:pPr>
              <w:ind w:left="113" w:right="113"/>
              <w:rPr>
                <w:rFonts w:cs="Arial"/>
                <w:sz w:val="18"/>
                <w:szCs w:val="22"/>
              </w:rPr>
            </w:pPr>
          </w:p>
        </w:tc>
        <w:tc>
          <w:tcPr>
            <w:tcW w:w="1080" w:type="dxa"/>
            <w:tcBorders>
              <w:top w:val="single" w:sz="4" w:space="0" w:color="auto"/>
              <w:left w:val="single" w:sz="4" w:space="0" w:color="auto"/>
              <w:bottom w:val="single" w:sz="4" w:space="0" w:color="auto"/>
              <w:right w:val="single" w:sz="4" w:space="0" w:color="auto"/>
            </w:tcBorders>
          </w:tcPr>
          <w:p w:rsidR="00B15ABD" w:rsidRDefault="00B15ABD">
            <w:pPr>
              <w:ind w:left="113" w:right="113"/>
              <w:rPr>
                <w:rFonts w:cs="Arial"/>
                <w:sz w:val="18"/>
                <w:szCs w:val="22"/>
              </w:rPr>
            </w:pPr>
          </w:p>
        </w:tc>
        <w:tc>
          <w:tcPr>
            <w:tcW w:w="1188" w:type="dxa"/>
            <w:tcBorders>
              <w:top w:val="single" w:sz="4" w:space="0" w:color="auto"/>
              <w:left w:val="single" w:sz="4" w:space="0" w:color="auto"/>
              <w:bottom w:val="single" w:sz="4" w:space="0" w:color="auto"/>
              <w:right w:val="single" w:sz="4" w:space="0" w:color="auto"/>
            </w:tcBorders>
          </w:tcPr>
          <w:p w:rsidR="00B15ABD" w:rsidRDefault="00B15ABD">
            <w:pPr>
              <w:ind w:left="113" w:right="113"/>
              <w:jc w:val="center"/>
              <w:rPr>
                <w:rFonts w:cs="Arial"/>
                <w:sz w:val="18"/>
                <w:szCs w:val="22"/>
              </w:rPr>
            </w:pPr>
          </w:p>
        </w:tc>
        <w:tc>
          <w:tcPr>
            <w:tcW w:w="1157"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B15ABD" w:rsidRDefault="00B15ABD">
            <w:pPr>
              <w:ind w:left="113" w:right="113"/>
              <w:jc w:val="center"/>
              <w:rPr>
                <w:rFonts w:cs="Arial"/>
                <w:sz w:val="18"/>
                <w:szCs w:val="22"/>
              </w:rPr>
            </w:pPr>
          </w:p>
        </w:tc>
        <w:tc>
          <w:tcPr>
            <w:tcW w:w="1615"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B15ABD" w:rsidRDefault="00B15ABD">
            <w:pPr>
              <w:ind w:left="113" w:right="113"/>
              <w:jc w:val="center"/>
              <w:rPr>
                <w:rFonts w:cs="Arial"/>
                <w:sz w:val="18"/>
                <w:szCs w:val="22"/>
              </w:rPr>
            </w:pPr>
          </w:p>
        </w:tc>
        <w:tc>
          <w:tcPr>
            <w:tcW w:w="2160"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B15ABD" w:rsidRPr="00D64DB9" w:rsidRDefault="00B15ABD" w:rsidP="001A7189">
            <w:pPr>
              <w:rPr>
                <w:bCs/>
                <w:szCs w:val="20"/>
              </w:rPr>
            </w:pPr>
          </w:p>
        </w:tc>
        <w:tc>
          <w:tcPr>
            <w:tcW w:w="1625" w:type="dxa"/>
            <w:tcBorders>
              <w:top w:val="single" w:sz="4" w:space="0" w:color="auto"/>
              <w:left w:val="single" w:sz="4" w:space="0" w:color="auto"/>
              <w:bottom w:val="single" w:sz="4" w:space="0" w:color="auto"/>
              <w:right w:val="single" w:sz="4" w:space="0" w:color="auto"/>
            </w:tcBorders>
            <w:vAlign w:val="center"/>
          </w:tcPr>
          <w:p w:rsidR="00B15ABD" w:rsidRDefault="00B15ABD">
            <w:pPr>
              <w:ind w:left="113" w:right="113"/>
              <w:jc w:val="center"/>
              <w:rPr>
                <w:rFonts w:cs="Arial"/>
                <w:sz w:val="18"/>
                <w:szCs w:val="22"/>
              </w:rPr>
            </w:pPr>
          </w:p>
        </w:tc>
      </w:tr>
    </w:tbl>
    <w:p w:rsidR="008F37A9" w:rsidRDefault="008F37A9">
      <w:pPr>
        <w:spacing w:before="120"/>
        <w:jc w:val="center"/>
        <w:rPr>
          <w:rFonts w:cs="Arial"/>
          <w:i/>
          <w:sz w:val="18"/>
        </w:rPr>
      </w:pPr>
      <w:r>
        <w:rPr>
          <w:rFonts w:cs="Arial"/>
          <w:b/>
          <w:sz w:val="18"/>
        </w:rPr>
        <w:t xml:space="preserve">Tabella E1a – </w:t>
      </w:r>
      <w:r>
        <w:rPr>
          <w:rFonts w:cs="Arial"/>
          <w:i/>
          <w:sz w:val="18"/>
        </w:rPr>
        <w:t>Emissioni in atmosfera</w:t>
      </w:r>
    </w:p>
    <w:p w:rsidR="00B15ABD" w:rsidRDefault="00B15ABD" w:rsidP="00B15ABD">
      <w:pPr>
        <w:rPr>
          <w:sz w:val="18"/>
        </w:rPr>
      </w:pPr>
      <w:r w:rsidRPr="00970B8D">
        <w:rPr>
          <w:sz w:val="18"/>
        </w:rPr>
        <w:t xml:space="preserve">(*) I limiti per </w:t>
      </w:r>
      <w:r>
        <w:rPr>
          <w:sz w:val="18"/>
        </w:rPr>
        <w:t>i metalli sono espressi come sommatoria; si richiede comunque di rilevare e fornire all’autorità preposta al controllo le concentrazioni dei singoli elementi.</w:t>
      </w:r>
    </w:p>
    <w:p w:rsidR="00B15ABD" w:rsidRDefault="00B15ABD">
      <w:pPr>
        <w:spacing w:before="120"/>
        <w:jc w:val="center"/>
        <w:rPr>
          <w:rFonts w:cs="Arial"/>
          <w:i/>
          <w:sz w:val="18"/>
        </w:rPr>
      </w:pPr>
    </w:p>
    <w:p w:rsidR="008F37A9" w:rsidRDefault="00B15ABD">
      <w:pPr>
        <w:spacing w:after="120"/>
        <w:rPr>
          <w:rFonts w:cs="Arial"/>
          <w:b/>
          <w:bCs/>
          <w:i/>
          <w:iCs/>
          <w:color w:val="0000FF"/>
        </w:rPr>
      </w:pPr>
      <w:r>
        <w:rPr>
          <w:rFonts w:cs="Arial"/>
          <w:b/>
          <w:bCs/>
          <w:i/>
          <w:iCs/>
          <w:color w:val="0000FF"/>
        </w:rPr>
        <w:t>*</w:t>
      </w:r>
      <w:r w:rsidR="008F37A9">
        <w:rPr>
          <w:rFonts w:cs="Arial"/>
          <w:b/>
          <w:bCs/>
          <w:i/>
          <w:iCs/>
          <w:color w:val="0000FF"/>
        </w:rPr>
        <w:t xml:space="preserve">* riportare i valori limite fissati dalle autorizzazioni di cui </w:t>
      </w:r>
      <w:smartTag w:uri="urn:schemas-microsoft-com:office:smarttags" w:element="PersonName">
        <w:smartTagPr>
          <w:attr w:name="ProductID" w:val="la Ditta"/>
        </w:smartTagPr>
        <w:r w:rsidR="008F37A9">
          <w:rPr>
            <w:rFonts w:cs="Arial"/>
            <w:b/>
            <w:bCs/>
            <w:i/>
            <w:iCs/>
            <w:color w:val="0000FF"/>
          </w:rPr>
          <w:t>la Ditta</w:t>
        </w:r>
      </w:smartTag>
      <w:r w:rsidR="008F37A9">
        <w:rPr>
          <w:rFonts w:cs="Arial"/>
          <w:b/>
          <w:bCs/>
          <w:i/>
          <w:iCs/>
          <w:color w:val="0000FF"/>
        </w:rPr>
        <w:t xml:space="preserve"> è titolare o i valori limite fissati dal DM 12/7/90 </w:t>
      </w:r>
    </w:p>
    <w:p w:rsidR="008F37A9" w:rsidRDefault="008F37A9">
      <w:pPr>
        <w:spacing w:after="120"/>
        <w:rPr>
          <w:rFonts w:cs="Arial"/>
          <w:b/>
          <w:bCs/>
          <w:i/>
          <w:iCs/>
          <w:color w:val="0000FF"/>
        </w:rPr>
      </w:pPr>
      <w:r>
        <w:rPr>
          <w:rFonts w:cs="Arial"/>
          <w:b/>
          <w:bCs/>
          <w:i/>
          <w:iCs/>
          <w:color w:val="0000FF"/>
        </w:rPr>
        <w:t>Per parametri mai monitorati in precedenza, ma previsti dal piano di monitoraggio adottato con la presente AIA è necessario individuare il valore limite (vedi paragrafo F.3.4)</w:t>
      </w:r>
    </w:p>
    <w:p w:rsidR="008F37A9" w:rsidRDefault="008F37A9">
      <w:pPr>
        <w:spacing w:after="120"/>
        <w:rPr>
          <w:rFonts w:cs="Arial"/>
          <w:b/>
          <w:bCs/>
          <w:i/>
          <w:iCs/>
          <w:color w:val="0000FF"/>
        </w:rPr>
      </w:pPr>
      <w:r>
        <w:rPr>
          <w:rFonts w:cs="Arial"/>
          <w:b/>
          <w:bCs/>
          <w:i/>
          <w:iCs/>
          <w:color w:val="0000FF"/>
        </w:rPr>
        <w:t>Nel caso in cui l’azienda sia soggetta all’art.275 del D.Lgs.152/06 riportare la tabella seguente e le seguenti prescrizioni:</w:t>
      </w:r>
    </w:p>
    <w:tbl>
      <w:tblPr>
        <w:tblW w:w="10502" w:type="dxa"/>
        <w:jc w:val="center"/>
        <w:tblLayout w:type="fixed"/>
        <w:tblCellMar>
          <w:left w:w="0" w:type="dxa"/>
          <w:right w:w="0" w:type="dxa"/>
        </w:tblCellMar>
        <w:tblLook w:val="0000" w:firstRow="0" w:lastRow="0" w:firstColumn="0" w:lastColumn="0" w:noHBand="0" w:noVBand="0"/>
      </w:tblPr>
      <w:tblGrid>
        <w:gridCol w:w="1080"/>
        <w:gridCol w:w="596"/>
        <w:gridCol w:w="1176"/>
        <w:gridCol w:w="963"/>
        <w:gridCol w:w="1080"/>
        <w:gridCol w:w="2880"/>
        <w:gridCol w:w="2727"/>
      </w:tblGrid>
      <w:tr w:rsidR="008F37A9">
        <w:trPr>
          <w:cantSplit/>
          <w:trHeight w:val="281"/>
          <w:jc w:val="center"/>
        </w:trPr>
        <w:tc>
          <w:tcPr>
            <w:tcW w:w="1080" w:type="dxa"/>
            <w:vMerge w:val="restart"/>
            <w:tcBorders>
              <w:top w:val="single" w:sz="4" w:space="0" w:color="auto"/>
              <w:left w:val="single" w:sz="4" w:space="0" w:color="auto"/>
              <w:bottom w:val="single" w:sz="4" w:space="0" w:color="auto"/>
              <w:right w:val="single" w:sz="4" w:space="0" w:color="auto"/>
            </w:tcBorders>
            <w:shd w:val="clear" w:color="auto" w:fill="E0E0E0"/>
            <w:tcMar>
              <w:top w:w="14" w:type="dxa"/>
              <w:left w:w="14" w:type="dxa"/>
              <w:bottom w:w="0" w:type="dxa"/>
              <w:right w:w="14" w:type="dxa"/>
            </w:tcMar>
            <w:vAlign w:val="center"/>
          </w:tcPr>
          <w:p w:rsidR="008F37A9" w:rsidRDefault="008F37A9">
            <w:pPr>
              <w:ind w:right="-14"/>
              <w:jc w:val="center"/>
              <w:rPr>
                <w:rFonts w:eastAsia="Arial Unicode MS" w:cs="Arial"/>
                <w:b/>
                <w:bCs/>
                <w:sz w:val="18"/>
                <w:szCs w:val="22"/>
              </w:rPr>
            </w:pPr>
            <w:r>
              <w:rPr>
                <w:rFonts w:cs="Arial"/>
                <w:b/>
                <w:bCs/>
                <w:sz w:val="18"/>
                <w:szCs w:val="22"/>
              </w:rPr>
              <w:t>EMISSIONE</w:t>
            </w:r>
          </w:p>
        </w:tc>
        <w:tc>
          <w:tcPr>
            <w:tcW w:w="1772" w:type="dxa"/>
            <w:gridSpan w:val="2"/>
            <w:tcBorders>
              <w:top w:val="single" w:sz="4" w:space="0" w:color="auto"/>
              <w:left w:val="nil"/>
              <w:bottom w:val="single" w:sz="4" w:space="0" w:color="auto"/>
              <w:right w:val="single" w:sz="4" w:space="0" w:color="auto"/>
            </w:tcBorders>
            <w:shd w:val="clear" w:color="auto" w:fill="E0E0E0"/>
            <w:vAlign w:val="center"/>
          </w:tcPr>
          <w:p w:rsidR="008F37A9" w:rsidRDefault="008F37A9">
            <w:pPr>
              <w:pStyle w:val="Intestazione"/>
              <w:tabs>
                <w:tab w:val="clear" w:pos="4819"/>
                <w:tab w:val="clear" w:pos="9638"/>
              </w:tabs>
              <w:spacing w:before="120" w:after="120"/>
              <w:jc w:val="center"/>
              <w:rPr>
                <w:rFonts w:cs="Arial"/>
                <w:b/>
                <w:bCs/>
                <w:sz w:val="18"/>
              </w:rPr>
            </w:pPr>
            <w:r>
              <w:rPr>
                <w:rFonts w:cs="Arial"/>
                <w:b/>
                <w:bCs/>
                <w:sz w:val="18"/>
              </w:rPr>
              <w:t>PROVENIENZA</w:t>
            </w:r>
          </w:p>
        </w:tc>
        <w:tc>
          <w:tcPr>
            <w:tcW w:w="963" w:type="dxa"/>
            <w:vMerge w:val="restart"/>
            <w:tcBorders>
              <w:top w:val="single" w:sz="4" w:space="0" w:color="auto"/>
              <w:left w:val="single" w:sz="4" w:space="0" w:color="auto"/>
              <w:bottom w:val="single" w:sz="4" w:space="0" w:color="auto"/>
              <w:right w:val="single" w:sz="4" w:space="0" w:color="auto"/>
            </w:tcBorders>
            <w:shd w:val="clear" w:color="auto" w:fill="E0E0E0"/>
            <w:tcMar>
              <w:top w:w="14" w:type="dxa"/>
              <w:left w:w="14" w:type="dxa"/>
              <w:bottom w:w="0" w:type="dxa"/>
              <w:right w:w="14" w:type="dxa"/>
            </w:tcMar>
            <w:vAlign w:val="center"/>
          </w:tcPr>
          <w:p w:rsidR="008F37A9" w:rsidRDefault="008F37A9">
            <w:pPr>
              <w:tabs>
                <w:tab w:val="left" w:pos="1038"/>
              </w:tabs>
              <w:ind w:left="-14" w:right="-14"/>
              <w:jc w:val="center"/>
              <w:rPr>
                <w:rFonts w:eastAsia="Arial Unicode MS" w:cs="Arial"/>
                <w:b/>
                <w:bCs/>
                <w:sz w:val="18"/>
                <w:szCs w:val="22"/>
              </w:rPr>
            </w:pPr>
            <w:r>
              <w:rPr>
                <w:rFonts w:cs="Arial"/>
                <w:b/>
                <w:bCs/>
                <w:sz w:val="18"/>
                <w:szCs w:val="22"/>
              </w:rPr>
              <w:t>PORTATA [Nm</w:t>
            </w:r>
            <w:r>
              <w:rPr>
                <w:rFonts w:cs="Arial"/>
                <w:b/>
                <w:bCs/>
                <w:sz w:val="18"/>
                <w:szCs w:val="22"/>
                <w:vertAlign w:val="superscript"/>
              </w:rPr>
              <w:t>3</w:t>
            </w:r>
            <w:r>
              <w:rPr>
                <w:rFonts w:cs="Arial"/>
                <w:b/>
                <w:bCs/>
                <w:sz w:val="18"/>
                <w:szCs w:val="22"/>
              </w:rPr>
              <w:t xml:space="preserve">/h] </w:t>
            </w:r>
          </w:p>
        </w:tc>
        <w:tc>
          <w:tcPr>
            <w:tcW w:w="1080" w:type="dxa"/>
            <w:vMerge w:val="restart"/>
            <w:tcBorders>
              <w:top w:val="single" w:sz="4" w:space="0" w:color="auto"/>
              <w:left w:val="nil"/>
              <w:bottom w:val="single" w:sz="4" w:space="0" w:color="auto"/>
              <w:right w:val="single" w:sz="4" w:space="0" w:color="auto"/>
            </w:tcBorders>
            <w:shd w:val="clear" w:color="auto" w:fill="E0E0E0"/>
            <w:vAlign w:val="center"/>
          </w:tcPr>
          <w:p w:rsidR="008F37A9" w:rsidRDefault="008F37A9">
            <w:pPr>
              <w:ind w:left="113" w:right="113"/>
              <w:jc w:val="center"/>
              <w:rPr>
                <w:rFonts w:cs="Arial"/>
                <w:b/>
                <w:bCs/>
                <w:sz w:val="18"/>
                <w:szCs w:val="22"/>
              </w:rPr>
            </w:pPr>
            <w:r>
              <w:rPr>
                <w:rFonts w:cs="Arial"/>
                <w:b/>
                <w:bCs/>
                <w:sz w:val="18"/>
                <w:szCs w:val="22"/>
              </w:rPr>
              <w:t>DURATA [h/g]</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E0E0E0"/>
            <w:tcMar>
              <w:top w:w="14" w:type="dxa"/>
              <w:left w:w="14" w:type="dxa"/>
              <w:bottom w:w="0" w:type="dxa"/>
              <w:right w:w="14" w:type="dxa"/>
            </w:tcMar>
            <w:vAlign w:val="center"/>
          </w:tcPr>
          <w:p w:rsidR="008F37A9" w:rsidRDefault="008F37A9">
            <w:pPr>
              <w:ind w:left="113" w:right="113"/>
              <w:jc w:val="center"/>
              <w:rPr>
                <w:rFonts w:cs="Arial"/>
                <w:b/>
                <w:bCs/>
                <w:sz w:val="18"/>
                <w:szCs w:val="22"/>
              </w:rPr>
            </w:pPr>
            <w:r>
              <w:rPr>
                <w:rFonts w:cs="Arial"/>
                <w:b/>
                <w:bCs/>
                <w:sz w:val="18"/>
                <w:szCs w:val="22"/>
              </w:rPr>
              <w:t>VALORE LIMITE EMISSIONE CONVOGLIATA</w:t>
            </w:r>
          </w:p>
          <w:p w:rsidR="008F37A9" w:rsidRDefault="008F37A9">
            <w:pPr>
              <w:ind w:left="113" w:right="113"/>
              <w:jc w:val="center"/>
              <w:rPr>
                <w:rFonts w:eastAsia="Arial Unicode MS" w:cs="Arial"/>
                <w:b/>
                <w:bCs/>
                <w:sz w:val="18"/>
                <w:szCs w:val="22"/>
              </w:rPr>
            </w:pPr>
            <w:r>
              <w:rPr>
                <w:rFonts w:cs="Arial"/>
                <w:b/>
                <w:bCs/>
                <w:sz w:val="18"/>
                <w:szCs w:val="22"/>
              </w:rPr>
              <w:t>Prima del 30/10/07 [</w:t>
            </w:r>
            <w:proofErr w:type="spellStart"/>
            <w:r>
              <w:rPr>
                <w:rFonts w:cs="Arial"/>
                <w:b/>
                <w:bCs/>
                <w:sz w:val="18"/>
                <w:szCs w:val="22"/>
              </w:rPr>
              <w:t>mgC</w:t>
            </w:r>
            <w:proofErr w:type="spellEnd"/>
            <w:r>
              <w:rPr>
                <w:rFonts w:cs="Arial"/>
                <w:b/>
                <w:bCs/>
                <w:sz w:val="18"/>
                <w:szCs w:val="22"/>
              </w:rPr>
              <w:t>/Nm</w:t>
            </w:r>
            <w:r>
              <w:rPr>
                <w:rFonts w:cs="Arial"/>
                <w:b/>
                <w:bCs/>
                <w:sz w:val="18"/>
                <w:szCs w:val="22"/>
                <w:vertAlign w:val="superscript"/>
              </w:rPr>
              <w:t>3</w:t>
            </w:r>
            <w:r>
              <w:rPr>
                <w:rFonts w:cs="Arial"/>
                <w:b/>
                <w:bCs/>
                <w:sz w:val="18"/>
                <w:szCs w:val="22"/>
              </w:rPr>
              <w:t>]</w:t>
            </w:r>
          </w:p>
        </w:tc>
        <w:tc>
          <w:tcPr>
            <w:tcW w:w="2727" w:type="dxa"/>
            <w:vMerge w:val="restart"/>
            <w:tcBorders>
              <w:top w:val="single" w:sz="4" w:space="0" w:color="auto"/>
              <w:left w:val="nil"/>
              <w:bottom w:val="single" w:sz="4" w:space="0" w:color="auto"/>
              <w:right w:val="single" w:sz="4" w:space="0" w:color="auto"/>
            </w:tcBorders>
            <w:shd w:val="clear" w:color="auto" w:fill="E0E0E0"/>
            <w:tcMar>
              <w:top w:w="14" w:type="dxa"/>
              <w:left w:w="14" w:type="dxa"/>
              <w:bottom w:w="0" w:type="dxa"/>
              <w:right w:w="14" w:type="dxa"/>
            </w:tcMar>
            <w:vAlign w:val="center"/>
          </w:tcPr>
          <w:p w:rsidR="008F37A9" w:rsidRDefault="008F37A9">
            <w:pPr>
              <w:ind w:left="113" w:right="113"/>
              <w:jc w:val="center"/>
              <w:rPr>
                <w:rFonts w:cs="Arial"/>
                <w:b/>
                <w:bCs/>
                <w:sz w:val="18"/>
                <w:szCs w:val="22"/>
              </w:rPr>
            </w:pPr>
            <w:r>
              <w:rPr>
                <w:rFonts w:cs="Arial"/>
                <w:b/>
                <w:bCs/>
                <w:sz w:val="18"/>
                <w:szCs w:val="22"/>
              </w:rPr>
              <w:t>VALORE LIMITE     EMISSIONE CONVOGLIATA</w:t>
            </w:r>
          </w:p>
          <w:p w:rsidR="008F37A9" w:rsidRDefault="008F37A9">
            <w:pPr>
              <w:jc w:val="center"/>
            </w:pPr>
            <w:r>
              <w:rPr>
                <w:rFonts w:cs="Arial"/>
                <w:b/>
                <w:bCs/>
                <w:sz w:val="18"/>
                <w:szCs w:val="22"/>
              </w:rPr>
              <w:t>dopo il 30/10/07 [mg/Nm</w:t>
            </w:r>
            <w:r>
              <w:rPr>
                <w:rFonts w:cs="Arial"/>
                <w:b/>
                <w:bCs/>
                <w:sz w:val="18"/>
                <w:szCs w:val="22"/>
                <w:vertAlign w:val="superscript"/>
              </w:rPr>
              <w:t>3</w:t>
            </w:r>
            <w:r>
              <w:rPr>
                <w:rFonts w:cs="Arial"/>
                <w:b/>
                <w:bCs/>
                <w:sz w:val="18"/>
                <w:szCs w:val="22"/>
              </w:rPr>
              <w:t>]</w:t>
            </w:r>
          </w:p>
        </w:tc>
      </w:tr>
      <w:tr w:rsidR="008F37A9">
        <w:trPr>
          <w:cantSplit/>
          <w:trHeight w:val="280"/>
          <w:jc w:val="center"/>
        </w:trPr>
        <w:tc>
          <w:tcPr>
            <w:tcW w:w="1080" w:type="dxa"/>
            <w:vMerge/>
            <w:tcBorders>
              <w:top w:val="single" w:sz="4" w:space="0" w:color="auto"/>
              <w:left w:val="single" w:sz="4" w:space="0" w:color="auto"/>
              <w:bottom w:val="single" w:sz="4" w:space="0" w:color="auto"/>
              <w:right w:val="single" w:sz="4" w:space="0" w:color="auto"/>
            </w:tcBorders>
            <w:shd w:val="clear" w:color="auto" w:fill="E0E0E0"/>
            <w:tcMar>
              <w:top w:w="14" w:type="dxa"/>
              <w:left w:w="14" w:type="dxa"/>
              <w:bottom w:w="0" w:type="dxa"/>
              <w:right w:w="14" w:type="dxa"/>
            </w:tcMar>
            <w:vAlign w:val="center"/>
          </w:tcPr>
          <w:p w:rsidR="008F37A9" w:rsidRDefault="008F37A9">
            <w:pPr>
              <w:ind w:right="-14"/>
              <w:jc w:val="center"/>
              <w:rPr>
                <w:rFonts w:cs="Arial"/>
                <w:b/>
                <w:bCs/>
                <w:sz w:val="18"/>
                <w:szCs w:val="22"/>
              </w:rPr>
            </w:pPr>
          </w:p>
        </w:tc>
        <w:tc>
          <w:tcPr>
            <w:tcW w:w="596" w:type="dxa"/>
            <w:tcBorders>
              <w:top w:val="single" w:sz="4" w:space="0" w:color="auto"/>
              <w:left w:val="nil"/>
              <w:bottom w:val="single" w:sz="4" w:space="0" w:color="auto"/>
              <w:right w:val="single" w:sz="4" w:space="0" w:color="auto"/>
            </w:tcBorders>
            <w:shd w:val="clear" w:color="auto" w:fill="E0E0E0"/>
            <w:vAlign w:val="center"/>
          </w:tcPr>
          <w:p w:rsidR="008F37A9" w:rsidRDefault="008F37A9">
            <w:pPr>
              <w:pStyle w:val="Intestazione"/>
              <w:tabs>
                <w:tab w:val="clear" w:pos="4819"/>
                <w:tab w:val="clear" w:pos="9638"/>
              </w:tabs>
              <w:spacing w:before="120" w:after="120"/>
              <w:jc w:val="center"/>
              <w:rPr>
                <w:rFonts w:cs="Arial"/>
                <w:b/>
                <w:bCs/>
                <w:sz w:val="18"/>
              </w:rPr>
            </w:pPr>
            <w:r>
              <w:rPr>
                <w:rFonts w:cs="Arial"/>
                <w:b/>
                <w:bCs/>
                <w:sz w:val="18"/>
              </w:rPr>
              <w:t>Sigla</w:t>
            </w:r>
          </w:p>
        </w:tc>
        <w:tc>
          <w:tcPr>
            <w:tcW w:w="1176" w:type="dxa"/>
            <w:tcBorders>
              <w:top w:val="single" w:sz="4" w:space="0" w:color="auto"/>
              <w:left w:val="nil"/>
              <w:bottom w:val="single" w:sz="4" w:space="0" w:color="auto"/>
              <w:right w:val="single" w:sz="4" w:space="0" w:color="auto"/>
            </w:tcBorders>
            <w:shd w:val="clear" w:color="auto" w:fill="E0E0E0"/>
            <w:vAlign w:val="center"/>
          </w:tcPr>
          <w:p w:rsidR="008F37A9" w:rsidRDefault="008F37A9">
            <w:pPr>
              <w:pStyle w:val="Intestazione"/>
              <w:tabs>
                <w:tab w:val="clear" w:pos="4819"/>
                <w:tab w:val="clear" w:pos="9638"/>
              </w:tabs>
              <w:spacing w:before="120" w:after="120"/>
              <w:jc w:val="center"/>
              <w:rPr>
                <w:rFonts w:cs="Arial"/>
                <w:b/>
                <w:bCs/>
                <w:sz w:val="18"/>
              </w:rPr>
            </w:pPr>
            <w:r>
              <w:rPr>
                <w:rFonts w:cs="Arial"/>
                <w:b/>
                <w:bCs/>
                <w:sz w:val="18"/>
              </w:rPr>
              <w:t>Descrizione</w:t>
            </w:r>
          </w:p>
        </w:tc>
        <w:tc>
          <w:tcPr>
            <w:tcW w:w="963" w:type="dxa"/>
            <w:vMerge/>
            <w:tcBorders>
              <w:top w:val="single" w:sz="4" w:space="0" w:color="auto"/>
              <w:left w:val="single" w:sz="4" w:space="0" w:color="auto"/>
              <w:bottom w:val="single" w:sz="4" w:space="0" w:color="auto"/>
              <w:right w:val="single" w:sz="4" w:space="0" w:color="auto"/>
            </w:tcBorders>
            <w:shd w:val="clear" w:color="auto" w:fill="E0E0E0"/>
          </w:tcPr>
          <w:p w:rsidR="008F37A9" w:rsidRDefault="008F37A9">
            <w:pPr>
              <w:pStyle w:val="Intestazione"/>
              <w:rPr>
                <w:rFonts w:cs="Arial"/>
                <w:b/>
                <w:bCs/>
                <w:sz w:val="18"/>
                <w:szCs w:val="22"/>
              </w:rPr>
            </w:pPr>
          </w:p>
        </w:tc>
        <w:tc>
          <w:tcPr>
            <w:tcW w:w="1080" w:type="dxa"/>
            <w:vMerge/>
            <w:tcBorders>
              <w:top w:val="single" w:sz="4" w:space="0" w:color="auto"/>
              <w:left w:val="single" w:sz="4" w:space="0" w:color="auto"/>
              <w:bottom w:val="single" w:sz="4" w:space="0" w:color="auto"/>
              <w:right w:val="single" w:sz="4" w:space="0" w:color="auto"/>
            </w:tcBorders>
            <w:shd w:val="clear" w:color="auto" w:fill="E0E0E0"/>
            <w:tcMar>
              <w:top w:w="14" w:type="dxa"/>
              <w:left w:w="14" w:type="dxa"/>
              <w:bottom w:w="0" w:type="dxa"/>
              <w:right w:w="14" w:type="dxa"/>
            </w:tcMar>
            <w:vAlign w:val="center"/>
          </w:tcPr>
          <w:p w:rsidR="008F37A9" w:rsidRDefault="008F37A9">
            <w:pPr>
              <w:pStyle w:val="Intestazione"/>
              <w:rPr>
                <w:rFonts w:cs="Arial"/>
                <w:b/>
                <w:bCs/>
                <w:sz w:val="18"/>
                <w:szCs w:val="22"/>
              </w:rPr>
            </w:pPr>
          </w:p>
        </w:tc>
        <w:tc>
          <w:tcPr>
            <w:tcW w:w="2880" w:type="dxa"/>
            <w:vMerge/>
            <w:tcBorders>
              <w:top w:val="single" w:sz="4" w:space="0" w:color="auto"/>
              <w:left w:val="single" w:sz="4" w:space="0" w:color="auto"/>
              <w:bottom w:val="single" w:sz="4" w:space="0" w:color="auto"/>
              <w:right w:val="single" w:sz="4" w:space="0" w:color="auto"/>
            </w:tcBorders>
            <w:shd w:val="clear" w:color="auto" w:fill="E0E0E0"/>
            <w:tcMar>
              <w:top w:w="14" w:type="dxa"/>
              <w:left w:w="14" w:type="dxa"/>
              <w:bottom w:w="0" w:type="dxa"/>
              <w:right w:w="14" w:type="dxa"/>
            </w:tcMar>
          </w:tcPr>
          <w:p w:rsidR="008F37A9" w:rsidRDefault="008F37A9">
            <w:pPr>
              <w:ind w:left="113" w:right="113"/>
              <w:jc w:val="center"/>
              <w:rPr>
                <w:rFonts w:cs="Arial"/>
                <w:b/>
                <w:bCs/>
                <w:sz w:val="18"/>
                <w:szCs w:val="22"/>
              </w:rPr>
            </w:pPr>
          </w:p>
        </w:tc>
        <w:tc>
          <w:tcPr>
            <w:tcW w:w="2727" w:type="dxa"/>
            <w:vMerge/>
            <w:tcBorders>
              <w:top w:val="single" w:sz="4" w:space="0" w:color="auto"/>
              <w:left w:val="nil"/>
              <w:bottom w:val="single" w:sz="4" w:space="0" w:color="auto"/>
              <w:right w:val="single" w:sz="4" w:space="0" w:color="auto"/>
            </w:tcBorders>
            <w:shd w:val="clear" w:color="auto" w:fill="E0E0E0"/>
            <w:tcMar>
              <w:top w:w="14" w:type="dxa"/>
              <w:left w:w="14" w:type="dxa"/>
              <w:bottom w:w="0" w:type="dxa"/>
              <w:right w:w="14" w:type="dxa"/>
            </w:tcMar>
            <w:vAlign w:val="center"/>
          </w:tcPr>
          <w:p w:rsidR="008F37A9" w:rsidRDefault="008F37A9">
            <w:pPr>
              <w:ind w:left="113" w:right="113"/>
              <w:jc w:val="center"/>
              <w:rPr>
                <w:rFonts w:cs="Arial"/>
                <w:b/>
                <w:bCs/>
                <w:sz w:val="18"/>
                <w:szCs w:val="22"/>
              </w:rPr>
            </w:pPr>
          </w:p>
        </w:tc>
      </w:tr>
      <w:tr w:rsidR="008F37A9" w:rsidRPr="005A7346">
        <w:trPr>
          <w:cantSplit/>
          <w:trHeight w:val="791"/>
          <w:jc w:val="center"/>
        </w:trPr>
        <w:tc>
          <w:tcPr>
            <w:tcW w:w="1080"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8F37A9" w:rsidRPr="005A7346" w:rsidRDefault="008F37A9">
            <w:pPr>
              <w:ind w:left="113" w:right="113"/>
              <w:jc w:val="center"/>
              <w:rPr>
                <w:rFonts w:eastAsia="Arial Unicode MS" w:cs="Arial"/>
                <w:sz w:val="18"/>
                <w:szCs w:val="22"/>
              </w:rPr>
            </w:pPr>
            <w:r w:rsidRPr="005A7346">
              <w:rPr>
                <w:rFonts w:cs="Arial"/>
                <w:sz w:val="18"/>
                <w:szCs w:val="22"/>
              </w:rPr>
              <w:t>E1</w:t>
            </w:r>
          </w:p>
        </w:tc>
        <w:tc>
          <w:tcPr>
            <w:tcW w:w="596" w:type="dxa"/>
            <w:tcBorders>
              <w:top w:val="single" w:sz="4" w:space="0" w:color="auto"/>
              <w:left w:val="nil"/>
              <w:bottom w:val="single" w:sz="4" w:space="0" w:color="auto"/>
              <w:right w:val="single" w:sz="4" w:space="0" w:color="auto"/>
            </w:tcBorders>
            <w:vAlign w:val="center"/>
          </w:tcPr>
          <w:p w:rsidR="008F37A9" w:rsidRPr="005A7346" w:rsidRDefault="008F37A9">
            <w:pPr>
              <w:pStyle w:val="Intestazione"/>
              <w:tabs>
                <w:tab w:val="clear" w:pos="4819"/>
                <w:tab w:val="clear" w:pos="9638"/>
              </w:tabs>
              <w:spacing w:before="120" w:after="120"/>
              <w:jc w:val="center"/>
              <w:rPr>
                <w:rFonts w:cs="Arial"/>
                <w:sz w:val="18"/>
              </w:rPr>
            </w:pPr>
            <w:r w:rsidRPr="005A7346">
              <w:rPr>
                <w:rFonts w:cs="Arial"/>
                <w:sz w:val="18"/>
              </w:rPr>
              <w:t xml:space="preserve">M1 </w:t>
            </w:r>
          </w:p>
        </w:tc>
        <w:tc>
          <w:tcPr>
            <w:tcW w:w="1176" w:type="dxa"/>
            <w:tcBorders>
              <w:top w:val="single" w:sz="4" w:space="0" w:color="auto"/>
              <w:left w:val="single" w:sz="4" w:space="0" w:color="auto"/>
              <w:bottom w:val="single" w:sz="4" w:space="0" w:color="auto"/>
              <w:right w:val="single" w:sz="4" w:space="0" w:color="auto"/>
            </w:tcBorders>
            <w:vAlign w:val="center"/>
          </w:tcPr>
          <w:p w:rsidR="008F37A9" w:rsidRPr="005A7346" w:rsidRDefault="008F37A9">
            <w:pPr>
              <w:pStyle w:val="Intestazione"/>
              <w:tabs>
                <w:tab w:val="clear" w:pos="4819"/>
                <w:tab w:val="clear" w:pos="9638"/>
              </w:tabs>
              <w:spacing w:before="120" w:after="120"/>
              <w:jc w:val="center"/>
              <w:rPr>
                <w:rFonts w:cs="Arial"/>
                <w:sz w:val="18"/>
              </w:rPr>
            </w:pPr>
            <w:r w:rsidRPr="005A7346">
              <w:rPr>
                <w:rFonts w:cs="Arial"/>
                <w:sz w:val="18"/>
              </w:rPr>
              <w:t>rivestimento</w:t>
            </w:r>
          </w:p>
        </w:tc>
        <w:tc>
          <w:tcPr>
            <w:tcW w:w="963" w:type="dxa"/>
            <w:tcBorders>
              <w:top w:val="single" w:sz="4" w:space="0" w:color="auto"/>
              <w:left w:val="single" w:sz="4" w:space="0" w:color="auto"/>
              <w:bottom w:val="single" w:sz="4" w:space="0" w:color="auto"/>
              <w:right w:val="single" w:sz="4" w:space="0" w:color="auto"/>
            </w:tcBorders>
          </w:tcPr>
          <w:p w:rsidR="008F37A9" w:rsidRPr="005A7346" w:rsidRDefault="008F37A9">
            <w:pPr>
              <w:pStyle w:val="Intestazione"/>
              <w:tabs>
                <w:tab w:val="clear" w:pos="4819"/>
                <w:tab w:val="clear" w:pos="9638"/>
              </w:tabs>
              <w:spacing w:before="120" w:after="120"/>
              <w:jc w:val="center"/>
              <w:rPr>
                <w:rFonts w:cs="Arial"/>
                <w:sz w:val="18"/>
              </w:rPr>
            </w:pPr>
          </w:p>
        </w:tc>
        <w:tc>
          <w:tcPr>
            <w:tcW w:w="1080"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8F37A9" w:rsidRPr="005A7346" w:rsidRDefault="008F37A9">
            <w:pPr>
              <w:pStyle w:val="Intestazione"/>
              <w:tabs>
                <w:tab w:val="clear" w:pos="4819"/>
                <w:tab w:val="clear" w:pos="9638"/>
              </w:tabs>
              <w:spacing w:before="120" w:after="120"/>
              <w:jc w:val="center"/>
              <w:rPr>
                <w:rFonts w:cs="Arial"/>
                <w:sz w:val="18"/>
              </w:rPr>
            </w:pPr>
          </w:p>
        </w:tc>
        <w:tc>
          <w:tcPr>
            <w:tcW w:w="2880"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8F37A9" w:rsidRPr="005A7346" w:rsidRDefault="008F37A9">
            <w:pPr>
              <w:pStyle w:val="Rientrocorpodeltesto2"/>
              <w:tabs>
                <w:tab w:val="clear" w:pos="426"/>
              </w:tabs>
              <w:spacing w:line="240" w:lineRule="auto"/>
              <w:ind w:left="0" w:firstLine="0"/>
              <w:rPr>
                <w:rFonts w:eastAsia="Arial Unicode MS" w:cs="Arial"/>
                <w:sz w:val="18"/>
                <w:szCs w:val="22"/>
              </w:rPr>
            </w:pPr>
            <w:r w:rsidRPr="005A7346">
              <w:rPr>
                <w:rFonts w:eastAsia="Arial Unicode MS" w:cs="Arial"/>
                <w:sz w:val="18"/>
                <w:szCs w:val="22"/>
              </w:rPr>
              <w:t>Da riportare solo nel caso di applicazione della parte III dell’allegato III alla parte V del D.Lgs.152/2006</w:t>
            </w:r>
          </w:p>
          <w:p w:rsidR="008F37A9" w:rsidRPr="005A7346" w:rsidRDefault="008F37A9">
            <w:pPr>
              <w:jc w:val="center"/>
              <w:rPr>
                <w:rFonts w:eastAsia="Arial Unicode MS" w:cs="Arial"/>
                <w:color w:val="FF0000"/>
                <w:sz w:val="18"/>
                <w:szCs w:val="22"/>
              </w:rPr>
            </w:pPr>
          </w:p>
        </w:tc>
        <w:tc>
          <w:tcPr>
            <w:tcW w:w="2727"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8F37A9" w:rsidRPr="005A7346" w:rsidRDefault="008F37A9">
            <w:pPr>
              <w:pStyle w:val="Rientrocorpodeltesto2"/>
              <w:tabs>
                <w:tab w:val="clear" w:pos="426"/>
              </w:tabs>
              <w:spacing w:line="240" w:lineRule="auto"/>
              <w:ind w:left="0" w:firstLine="0"/>
              <w:rPr>
                <w:rFonts w:eastAsia="Arial Unicode MS" w:cs="Arial"/>
                <w:sz w:val="18"/>
                <w:szCs w:val="22"/>
              </w:rPr>
            </w:pPr>
            <w:r w:rsidRPr="005A7346">
              <w:rPr>
                <w:rFonts w:eastAsia="Arial Unicode MS" w:cs="Arial"/>
                <w:sz w:val="18"/>
                <w:szCs w:val="22"/>
              </w:rPr>
              <w:t>Da riportare solo nel caso di applicazione della parte III dell’allegato III alla parte V del D.Lgs.152/2006</w:t>
            </w:r>
          </w:p>
          <w:p w:rsidR="008F37A9" w:rsidRPr="005A7346" w:rsidRDefault="008F37A9">
            <w:pPr>
              <w:jc w:val="center"/>
              <w:rPr>
                <w:rFonts w:eastAsia="Arial Unicode MS" w:cs="Arial"/>
                <w:color w:val="FF0000"/>
                <w:sz w:val="18"/>
                <w:szCs w:val="22"/>
              </w:rPr>
            </w:pPr>
          </w:p>
        </w:tc>
      </w:tr>
    </w:tbl>
    <w:p w:rsidR="008F37A9" w:rsidRPr="005A7346" w:rsidRDefault="008F37A9">
      <w:pPr>
        <w:spacing w:before="120"/>
        <w:jc w:val="center"/>
        <w:rPr>
          <w:rFonts w:cs="Arial"/>
          <w:i/>
          <w:sz w:val="18"/>
        </w:rPr>
      </w:pPr>
      <w:r w:rsidRPr="005A7346">
        <w:rPr>
          <w:rFonts w:cs="Arial"/>
          <w:b/>
          <w:sz w:val="18"/>
        </w:rPr>
        <w:t xml:space="preserve">Tabella E1b – </w:t>
      </w:r>
      <w:r w:rsidRPr="005A7346">
        <w:rPr>
          <w:rFonts w:cs="Arial"/>
          <w:i/>
          <w:sz w:val="18"/>
        </w:rPr>
        <w:t xml:space="preserve">Emissioni convogliate di COV in atmosfera </w:t>
      </w:r>
    </w:p>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7"/>
        <w:gridCol w:w="2467"/>
        <w:gridCol w:w="5814"/>
      </w:tblGrid>
      <w:tr w:rsidR="008F37A9" w:rsidRPr="005A7346">
        <w:tc>
          <w:tcPr>
            <w:tcW w:w="5000" w:type="pct"/>
            <w:gridSpan w:val="3"/>
            <w:shd w:val="clear" w:color="auto" w:fill="E6E6E6"/>
          </w:tcPr>
          <w:p w:rsidR="008F37A9" w:rsidRPr="005A7346" w:rsidRDefault="008F37A9">
            <w:pPr>
              <w:jc w:val="center"/>
              <w:rPr>
                <w:rFonts w:cs="Arial"/>
                <w:szCs w:val="22"/>
              </w:rPr>
            </w:pPr>
            <w:r w:rsidRPr="005A7346">
              <w:rPr>
                <w:rFonts w:cs="Arial"/>
                <w:b/>
                <w:szCs w:val="22"/>
              </w:rPr>
              <w:t xml:space="preserve">Valori limite a partire dal 30/10/2007 </w:t>
            </w:r>
            <w:r w:rsidRPr="005A7346">
              <w:rPr>
                <w:rFonts w:cs="Arial"/>
                <w:b/>
                <w:bCs/>
                <w:sz w:val="18"/>
                <w:szCs w:val="22"/>
              </w:rPr>
              <w:t>[kg/anno]</w:t>
            </w:r>
            <w:r w:rsidRPr="005A7346">
              <w:rPr>
                <w:rFonts w:cs="Arial"/>
                <w:b/>
                <w:szCs w:val="22"/>
              </w:rPr>
              <w:t xml:space="preserve"> </w:t>
            </w:r>
          </w:p>
        </w:tc>
      </w:tr>
      <w:tr w:rsidR="008F37A9" w:rsidRPr="005A7346">
        <w:trPr>
          <w:trHeight w:val="287"/>
        </w:trPr>
        <w:tc>
          <w:tcPr>
            <w:tcW w:w="948" w:type="pct"/>
            <w:vAlign w:val="center"/>
          </w:tcPr>
          <w:p w:rsidR="008F37A9" w:rsidRPr="005A7346" w:rsidRDefault="008F37A9">
            <w:pPr>
              <w:pStyle w:val="Titolo2"/>
              <w:rPr>
                <w:sz w:val="18"/>
              </w:rPr>
            </w:pPr>
            <w:bookmarkStart w:id="86" w:name="_Toc487025734"/>
            <w:r w:rsidRPr="005A7346">
              <w:rPr>
                <w:sz w:val="18"/>
              </w:rPr>
              <w:t>EMISSIONI DIFFUSE</w:t>
            </w:r>
            <w:bookmarkEnd w:id="86"/>
          </w:p>
        </w:tc>
        <w:tc>
          <w:tcPr>
            <w:tcW w:w="4052" w:type="pct"/>
            <w:gridSpan w:val="2"/>
            <w:vAlign w:val="center"/>
          </w:tcPr>
          <w:p w:rsidR="008F37A9" w:rsidRPr="005A7346" w:rsidRDefault="008F37A9">
            <w:pPr>
              <w:jc w:val="center"/>
              <w:rPr>
                <w:rFonts w:cs="Arial"/>
                <w:bCs/>
                <w:sz w:val="20"/>
                <w:szCs w:val="22"/>
              </w:rPr>
            </w:pPr>
            <w:r w:rsidRPr="005A7346">
              <w:rPr>
                <w:rFonts w:cs="Arial"/>
                <w:bCs/>
                <w:sz w:val="20"/>
                <w:szCs w:val="22"/>
              </w:rPr>
              <w:t xml:space="preserve">Inserire il valore numerico derivante dal calcolo del limite in percentuale </w:t>
            </w:r>
          </w:p>
          <w:p w:rsidR="008F37A9" w:rsidRPr="005A7346" w:rsidRDefault="008F37A9">
            <w:pPr>
              <w:jc w:val="center"/>
              <w:rPr>
                <w:rFonts w:cs="Arial"/>
                <w:bCs/>
                <w:sz w:val="20"/>
                <w:szCs w:val="22"/>
              </w:rPr>
            </w:pPr>
            <w:r w:rsidRPr="005A7346">
              <w:rPr>
                <w:rFonts w:cs="Arial"/>
                <w:bCs/>
                <w:sz w:val="20"/>
                <w:szCs w:val="22"/>
              </w:rPr>
              <w:t>sull’input di consumo massimo teorico di sovente</w:t>
            </w:r>
          </w:p>
        </w:tc>
      </w:tr>
      <w:tr w:rsidR="008F37A9" w:rsidRPr="005A7346">
        <w:trPr>
          <w:cantSplit/>
          <w:trHeight w:val="643"/>
        </w:trPr>
        <w:tc>
          <w:tcPr>
            <w:tcW w:w="948" w:type="pct"/>
            <w:vMerge w:val="restart"/>
            <w:vAlign w:val="center"/>
          </w:tcPr>
          <w:p w:rsidR="008F37A9" w:rsidRPr="005A7346" w:rsidRDefault="008F37A9">
            <w:pPr>
              <w:rPr>
                <w:rFonts w:cs="Arial"/>
                <w:b/>
                <w:sz w:val="18"/>
                <w:szCs w:val="22"/>
              </w:rPr>
            </w:pPr>
            <w:r w:rsidRPr="005A7346">
              <w:rPr>
                <w:rFonts w:cs="Arial"/>
                <w:b/>
                <w:sz w:val="18"/>
                <w:szCs w:val="22"/>
              </w:rPr>
              <w:t>EMISSIONI TOTALI</w:t>
            </w:r>
          </w:p>
        </w:tc>
        <w:tc>
          <w:tcPr>
            <w:tcW w:w="1207" w:type="pct"/>
            <w:vAlign w:val="center"/>
          </w:tcPr>
          <w:p w:rsidR="008F37A9" w:rsidRPr="005A7346" w:rsidRDefault="008F37A9">
            <w:pPr>
              <w:pStyle w:val="Rientrocorpodeltesto2"/>
              <w:tabs>
                <w:tab w:val="clear" w:pos="426"/>
                <w:tab w:val="left" w:pos="1586"/>
              </w:tabs>
              <w:spacing w:line="240" w:lineRule="auto"/>
              <w:ind w:left="0" w:right="166" w:firstLine="0"/>
              <w:jc w:val="left"/>
              <w:rPr>
                <w:bCs/>
                <w:sz w:val="20"/>
              </w:rPr>
            </w:pPr>
            <w:r w:rsidRPr="005A7346">
              <w:rPr>
                <w:rFonts w:cs="Arial"/>
                <w:bCs/>
                <w:spacing w:val="0"/>
                <w:sz w:val="20"/>
                <w:szCs w:val="22"/>
              </w:rPr>
              <w:t>applicazione della parte III dell’allegato III alla parte V del D.Lgs.152/2006</w:t>
            </w:r>
            <w:r w:rsidRPr="005A7346">
              <w:rPr>
                <w:rFonts w:eastAsia="Arial Unicode MS"/>
              </w:rPr>
              <w:t xml:space="preserve"> </w:t>
            </w:r>
          </w:p>
        </w:tc>
        <w:tc>
          <w:tcPr>
            <w:tcW w:w="2845" w:type="pct"/>
            <w:vAlign w:val="center"/>
          </w:tcPr>
          <w:p w:rsidR="008F37A9" w:rsidRPr="005A7346" w:rsidRDefault="008F37A9">
            <w:pPr>
              <w:jc w:val="center"/>
              <w:rPr>
                <w:rFonts w:cs="Arial"/>
                <w:bCs/>
                <w:sz w:val="20"/>
                <w:szCs w:val="22"/>
              </w:rPr>
            </w:pPr>
            <w:r w:rsidRPr="005A7346">
              <w:rPr>
                <w:rFonts w:cs="Arial"/>
                <w:bCs/>
                <w:sz w:val="20"/>
                <w:szCs w:val="22"/>
              </w:rPr>
              <w:t>Inserire il valore numerico E</w:t>
            </w:r>
            <w:r w:rsidRPr="005A7346">
              <w:rPr>
                <w:rFonts w:cs="Arial"/>
                <w:bCs/>
                <w:smallCaps/>
                <w:sz w:val="16"/>
                <w:szCs w:val="22"/>
              </w:rPr>
              <w:t xml:space="preserve">TOT LIMITE= </w:t>
            </w:r>
            <w:r w:rsidRPr="005A7346">
              <w:rPr>
                <w:rFonts w:cs="Arial"/>
                <w:bCs/>
                <w:smallCaps/>
                <w:szCs w:val="22"/>
              </w:rPr>
              <w:t>O1</w:t>
            </w:r>
            <w:r w:rsidRPr="005A7346">
              <w:rPr>
                <w:rFonts w:cs="Arial"/>
                <w:bCs/>
                <w:smallCaps/>
                <w:sz w:val="16"/>
                <w:szCs w:val="22"/>
              </w:rPr>
              <w:t xml:space="preserve"> limite + </w:t>
            </w:r>
            <w:r w:rsidRPr="005A7346">
              <w:rPr>
                <w:rFonts w:cs="Arial"/>
                <w:bCs/>
                <w:smallCaps/>
                <w:szCs w:val="22"/>
              </w:rPr>
              <w:t xml:space="preserve">f </w:t>
            </w:r>
            <w:r w:rsidRPr="005A7346">
              <w:rPr>
                <w:rFonts w:cs="Arial"/>
                <w:bCs/>
                <w:smallCaps/>
                <w:sz w:val="16"/>
                <w:szCs w:val="22"/>
              </w:rPr>
              <w:t xml:space="preserve">LIMITE </w:t>
            </w:r>
            <w:r w:rsidRPr="005A7346">
              <w:rPr>
                <w:rFonts w:cs="Arial"/>
                <w:bCs/>
                <w:sz w:val="20"/>
                <w:szCs w:val="22"/>
              </w:rPr>
              <w:t xml:space="preserve"> </w:t>
            </w:r>
          </w:p>
          <w:p w:rsidR="008F37A9" w:rsidRPr="005A7346" w:rsidRDefault="008F37A9">
            <w:pPr>
              <w:jc w:val="center"/>
              <w:rPr>
                <w:rFonts w:cs="Arial"/>
                <w:bCs/>
                <w:sz w:val="20"/>
                <w:szCs w:val="22"/>
              </w:rPr>
            </w:pPr>
            <w:proofErr w:type="spellStart"/>
            <w:r w:rsidRPr="005A7346">
              <w:rPr>
                <w:rFonts w:cs="Arial"/>
                <w:bCs/>
                <w:sz w:val="20"/>
                <w:szCs w:val="22"/>
              </w:rPr>
              <w:t>Tab</w:t>
            </w:r>
            <w:proofErr w:type="spellEnd"/>
            <w:r w:rsidRPr="005A7346">
              <w:rPr>
                <w:rFonts w:cs="Arial"/>
                <w:bCs/>
                <w:sz w:val="20"/>
                <w:szCs w:val="22"/>
              </w:rPr>
              <w:t xml:space="preserve"> 6 della procedura di valutazione di conformità</w:t>
            </w:r>
          </w:p>
          <w:p w:rsidR="008F37A9" w:rsidRPr="005A7346" w:rsidRDefault="008F37A9">
            <w:pPr>
              <w:jc w:val="center"/>
              <w:rPr>
                <w:rFonts w:cs="Arial"/>
                <w:bCs/>
                <w:color w:val="FF0000"/>
                <w:sz w:val="20"/>
                <w:szCs w:val="22"/>
              </w:rPr>
            </w:pPr>
          </w:p>
        </w:tc>
      </w:tr>
      <w:tr w:rsidR="008F37A9" w:rsidRPr="005A7346">
        <w:trPr>
          <w:cantSplit/>
          <w:trHeight w:val="620"/>
        </w:trPr>
        <w:tc>
          <w:tcPr>
            <w:tcW w:w="948" w:type="pct"/>
            <w:vMerge/>
            <w:vAlign w:val="center"/>
          </w:tcPr>
          <w:p w:rsidR="008F37A9" w:rsidRPr="005A7346" w:rsidRDefault="008F37A9">
            <w:pPr>
              <w:rPr>
                <w:rFonts w:cs="Arial"/>
                <w:b/>
                <w:sz w:val="18"/>
                <w:szCs w:val="22"/>
              </w:rPr>
            </w:pPr>
          </w:p>
        </w:tc>
        <w:tc>
          <w:tcPr>
            <w:tcW w:w="1207" w:type="pct"/>
            <w:vAlign w:val="center"/>
          </w:tcPr>
          <w:p w:rsidR="008F37A9" w:rsidRPr="005A7346" w:rsidRDefault="008F37A9">
            <w:pPr>
              <w:pStyle w:val="Rientrocorpodeltesto2"/>
              <w:tabs>
                <w:tab w:val="clear" w:pos="426"/>
                <w:tab w:val="left" w:pos="1586"/>
              </w:tabs>
              <w:spacing w:line="240" w:lineRule="auto"/>
              <w:ind w:left="0" w:right="166" w:firstLine="0"/>
              <w:jc w:val="left"/>
              <w:rPr>
                <w:rFonts w:eastAsia="Arial Unicode MS" w:cs="Arial"/>
                <w:sz w:val="18"/>
                <w:szCs w:val="22"/>
              </w:rPr>
            </w:pPr>
            <w:r w:rsidRPr="005A7346">
              <w:rPr>
                <w:rFonts w:eastAsia="Arial Unicode MS" w:cs="Arial"/>
                <w:sz w:val="18"/>
                <w:szCs w:val="22"/>
              </w:rPr>
              <w:t xml:space="preserve">applicazione della </w:t>
            </w:r>
            <w:r w:rsidRPr="005A7346">
              <w:rPr>
                <w:rFonts w:eastAsia="Arial Unicode MS" w:cs="Arial"/>
                <w:b/>
                <w:bCs/>
                <w:sz w:val="18"/>
                <w:szCs w:val="22"/>
              </w:rPr>
              <w:t>parte IV</w:t>
            </w:r>
            <w:r w:rsidRPr="005A7346">
              <w:rPr>
                <w:rFonts w:eastAsia="Arial Unicode MS" w:cs="Arial"/>
                <w:sz w:val="18"/>
                <w:szCs w:val="22"/>
              </w:rPr>
              <w:t xml:space="preserve"> dell’allegato III alla parte V del D.Lgs.152/2006</w:t>
            </w:r>
          </w:p>
        </w:tc>
        <w:tc>
          <w:tcPr>
            <w:tcW w:w="2845" w:type="pct"/>
            <w:vAlign w:val="center"/>
          </w:tcPr>
          <w:p w:rsidR="008F37A9" w:rsidRPr="005A7346" w:rsidRDefault="008F37A9">
            <w:pPr>
              <w:jc w:val="center"/>
              <w:rPr>
                <w:rFonts w:cs="Arial"/>
                <w:bCs/>
                <w:sz w:val="20"/>
                <w:szCs w:val="22"/>
              </w:rPr>
            </w:pPr>
            <w:r w:rsidRPr="005A7346">
              <w:rPr>
                <w:rFonts w:cs="Arial"/>
                <w:bCs/>
                <w:sz w:val="20"/>
                <w:szCs w:val="22"/>
              </w:rPr>
              <w:t xml:space="preserve">Emissione bersaglio </w:t>
            </w:r>
          </w:p>
        </w:tc>
      </w:tr>
    </w:tbl>
    <w:p w:rsidR="008F37A9" w:rsidRPr="005A7346" w:rsidRDefault="008F37A9">
      <w:pPr>
        <w:pStyle w:val="Rientrocorpodeltesto2"/>
        <w:tabs>
          <w:tab w:val="clear" w:pos="426"/>
          <w:tab w:val="clear" w:pos="5241"/>
          <w:tab w:val="left" w:pos="540"/>
        </w:tabs>
        <w:spacing w:before="60" w:after="120" w:line="240" w:lineRule="auto"/>
        <w:ind w:left="0" w:firstLine="0"/>
        <w:jc w:val="center"/>
        <w:rPr>
          <w:rFonts w:cs="Arial"/>
        </w:rPr>
      </w:pPr>
      <w:r w:rsidRPr="005A7346">
        <w:rPr>
          <w:rFonts w:cs="Arial"/>
          <w:b/>
          <w:sz w:val="18"/>
        </w:rPr>
        <w:t xml:space="preserve">Tabella E1c – </w:t>
      </w:r>
      <w:r w:rsidRPr="005A7346">
        <w:rPr>
          <w:rFonts w:cs="Arial"/>
          <w:i/>
          <w:sz w:val="18"/>
        </w:rPr>
        <w:t>Emissioni diffuse e totali di COV in atmosfera</w:t>
      </w:r>
    </w:p>
    <w:p w:rsidR="008F37A9" w:rsidRPr="005A7346" w:rsidRDefault="008F37A9">
      <w:pPr>
        <w:pStyle w:val="Rientrocorpodeltesto2"/>
        <w:numPr>
          <w:ilvl w:val="0"/>
          <w:numId w:val="7"/>
        </w:numPr>
        <w:tabs>
          <w:tab w:val="clear" w:pos="426"/>
          <w:tab w:val="num" w:pos="540"/>
        </w:tabs>
        <w:spacing w:after="120" w:line="240" w:lineRule="auto"/>
        <w:ind w:left="540" w:hanging="540"/>
        <w:rPr>
          <w:rFonts w:cs="Arial"/>
          <w:spacing w:val="0"/>
          <w:szCs w:val="24"/>
        </w:rPr>
      </w:pPr>
      <w:bookmarkStart w:id="87" w:name="OLE_LINK2"/>
      <w:r w:rsidRPr="005A7346">
        <w:rPr>
          <w:rFonts w:cs="Arial"/>
        </w:rPr>
        <w:t xml:space="preserve">Il gestore dell’impianto dovrà rispettare entro il 30/10/2007 </w:t>
      </w:r>
    </w:p>
    <w:p w:rsidR="008F37A9" w:rsidRPr="005A7346" w:rsidRDefault="008F37A9">
      <w:pPr>
        <w:pStyle w:val="Rientrocorpodeltesto2"/>
        <w:tabs>
          <w:tab w:val="clear" w:pos="426"/>
        </w:tabs>
        <w:spacing w:line="240" w:lineRule="auto"/>
        <w:ind w:left="539" w:firstLine="0"/>
        <w:rPr>
          <w:rFonts w:cs="Arial"/>
        </w:rPr>
      </w:pPr>
      <w:r w:rsidRPr="005A7346">
        <w:rPr>
          <w:rFonts w:cs="Arial"/>
          <w:b/>
          <w:bCs/>
          <w:i/>
          <w:iCs/>
          <w:color w:val="0000FF"/>
          <w:spacing w:val="0"/>
          <w:szCs w:val="24"/>
        </w:rPr>
        <w:lastRenderedPageBreak/>
        <w:t>(nel caso in cui l’Azienda ha applicato la parte III dell’allegato III alla parte V del D.Lgs.152/2006</w:t>
      </w:r>
      <w:r w:rsidR="00F04B98" w:rsidRPr="005A7346">
        <w:rPr>
          <w:rFonts w:cs="Arial"/>
          <w:b/>
          <w:bCs/>
          <w:i/>
          <w:iCs/>
          <w:color w:val="0000FF"/>
          <w:spacing w:val="0"/>
          <w:szCs w:val="24"/>
        </w:rPr>
        <w:t xml:space="preserve"> - COV</w:t>
      </w:r>
      <w:r w:rsidRPr="005A7346">
        <w:rPr>
          <w:rFonts w:cs="Arial"/>
          <w:b/>
          <w:bCs/>
          <w:i/>
          <w:iCs/>
          <w:color w:val="0000FF"/>
          <w:spacing w:val="0"/>
          <w:szCs w:val="24"/>
        </w:rPr>
        <w:t>)</w:t>
      </w:r>
      <w:r w:rsidRPr="005A7346">
        <w:rPr>
          <w:rFonts w:cs="Arial"/>
        </w:rPr>
        <w:t xml:space="preserve"> </w:t>
      </w:r>
    </w:p>
    <w:p w:rsidR="008F37A9" w:rsidRPr="005A7346" w:rsidRDefault="008F37A9">
      <w:pPr>
        <w:pStyle w:val="Rientrocorpodeltesto2"/>
        <w:tabs>
          <w:tab w:val="clear" w:pos="426"/>
        </w:tabs>
        <w:spacing w:after="120" w:line="240" w:lineRule="auto"/>
        <w:ind w:left="540" w:firstLine="0"/>
        <w:rPr>
          <w:rFonts w:cs="Arial"/>
        </w:rPr>
      </w:pPr>
      <w:r w:rsidRPr="005A7346">
        <w:rPr>
          <w:rFonts w:cs="Arial"/>
        </w:rPr>
        <w:t>i valori limite di emissione negli scarichi convogliati, i valori limite di emissione diffusa e i valori limite di emissione totale individuati al paragrafo E.1.1 mediante l’applicazione delle migliori tecniche disponibili e, in particolare, utilizzando materie prime a ridotto o nullo tenore di solventi organici, ottimizzando l’esercizio e la gestione degli impianti e, ove necessario, installando idonei dispositivi di abbattimento, in modo da minimizzare le emissioni di composti organici volatili.</w:t>
      </w:r>
    </w:p>
    <w:p w:rsidR="008F37A9" w:rsidRPr="005A7346" w:rsidRDefault="008F37A9">
      <w:pPr>
        <w:pStyle w:val="Rientrocorpodeltesto2"/>
        <w:tabs>
          <w:tab w:val="clear" w:pos="426"/>
        </w:tabs>
        <w:spacing w:line="240" w:lineRule="auto"/>
        <w:ind w:left="539" w:firstLine="0"/>
        <w:rPr>
          <w:rFonts w:cs="Arial"/>
        </w:rPr>
      </w:pPr>
      <w:r w:rsidRPr="005A7346">
        <w:rPr>
          <w:rFonts w:cs="Arial"/>
          <w:b/>
          <w:bCs/>
          <w:i/>
          <w:iCs/>
          <w:color w:val="0000FF"/>
          <w:spacing w:val="0"/>
          <w:szCs w:val="24"/>
        </w:rPr>
        <w:t>(nel caso in cui l’Azienda ha applicato la parte IV dell’allegato III alla parte V del D.Lgs.152/2006</w:t>
      </w:r>
      <w:r w:rsidR="00F04B98" w:rsidRPr="005A7346">
        <w:rPr>
          <w:rFonts w:cs="Arial"/>
          <w:b/>
          <w:bCs/>
          <w:i/>
          <w:iCs/>
          <w:color w:val="0000FF"/>
          <w:spacing w:val="0"/>
          <w:szCs w:val="24"/>
        </w:rPr>
        <w:t xml:space="preserve"> - COV</w:t>
      </w:r>
      <w:r w:rsidRPr="005A7346">
        <w:rPr>
          <w:rFonts w:cs="Arial"/>
          <w:b/>
          <w:bCs/>
          <w:i/>
          <w:iCs/>
          <w:color w:val="0000FF"/>
          <w:spacing w:val="0"/>
          <w:szCs w:val="24"/>
        </w:rPr>
        <w:t>)</w:t>
      </w:r>
      <w:r w:rsidRPr="005A7346">
        <w:rPr>
          <w:rFonts w:cs="Arial"/>
        </w:rPr>
        <w:t xml:space="preserve"> </w:t>
      </w:r>
    </w:p>
    <w:p w:rsidR="008F37A9" w:rsidRDefault="008F37A9">
      <w:pPr>
        <w:pStyle w:val="Rientrocorpodeltesto2"/>
        <w:tabs>
          <w:tab w:val="clear" w:pos="426"/>
        </w:tabs>
        <w:spacing w:line="240" w:lineRule="auto"/>
        <w:ind w:left="539" w:firstLine="0"/>
        <w:rPr>
          <w:rFonts w:cs="Arial"/>
        </w:rPr>
      </w:pPr>
      <w:r w:rsidRPr="005A7346">
        <w:rPr>
          <w:rFonts w:cs="Arial"/>
        </w:rPr>
        <w:t>il valore limite di emissione totale calcolata secondo la procedura prevista alla parte IV dell’allegato III alla parte V del D.Lgs.152/2006 (Emissione bersaglio) e individuato in tabella E1c, mediante l’applicazione delle migliori tecniche disponibili e, in particolare, utilizzando materie prime a ridotto o nullo tenore di solventi organici, ottimizzando l’esercizio e la gestione degli impianti e, ove necessario, installando idonei dispositivi di abbattimento, in modo da minimizzare le emissioni di composti organici volatili.</w:t>
      </w:r>
    </w:p>
    <w:bookmarkEnd w:id="87"/>
    <w:p w:rsidR="008F37A9" w:rsidRDefault="008F37A9">
      <w:pPr>
        <w:pStyle w:val="Rientrocorpodeltesto2"/>
        <w:tabs>
          <w:tab w:val="clear" w:pos="426"/>
        </w:tabs>
        <w:spacing w:line="240" w:lineRule="auto"/>
        <w:ind w:left="539" w:firstLine="0"/>
        <w:rPr>
          <w:rFonts w:cs="Arial"/>
        </w:rPr>
      </w:pPr>
    </w:p>
    <w:p w:rsidR="008F37A9" w:rsidRDefault="008F37A9">
      <w:pPr>
        <w:pStyle w:val="Rientrocorpodeltesto2"/>
        <w:numPr>
          <w:ilvl w:val="0"/>
          <w:numId w:val="7"/>
        </w:numPr>
        <w:tabs>
          <w:tab w:val="clear" w:pos="426"/>
          <w:tab w:val="num" w:pos="540"/>
        </w:tabs>
        <w:spacing w:after="120" w:line="240" w:lineRule="auto"/>
        <w:ind w:left="540" w:hanging="540"/>
        <w:rPr>
          <w:rFonts w:cs="Arial"/>
          <w:b/>
          <w:bCs/>
          <w:i/>
          <w:iCs/>
          <w:color w:val="0000FF"/>
          <w:spacing w:val="0"/>
          <w:szCs w:val="24"/>
        </w:rPr>
      </w:pPr>
      <w:r>
        <w:rPr>
          <w:rFonts w:cs="Arial"/>
        </w:rPr>
        <w:t xml:space="preserve">Il gestore di un impianto esistente che utilizza un dispositivo di abbattimento che consente il rispetto del valore limite di emissione pari a 50 </w:t>
      </w:r>
      <w:proofErr w:type="spellStart"/>
      <w:r>
        <w:rPr>
          <w:rFonts w:cs="Arial"/>
        </w:rPr>
        <w:t>mgC</w:t>
      </w:r>
      <w:proofErr w:type="spellEnd"/>
      <w:r>
        <w:rPr>
          <w:rFonts w:cs="Arial"/>
        </w:rPr>
        <w:t>/Nm</w:t>
      </w:r>
      <w:r>
        <w:rPr>
          <w:rFonts w:cs="Arial"/>
          <w:vertAlign w:val="superscript"/>
        </w:rPr>
        <w:t>3</w:t>
      </w:r>
      <w:r>
        <w:rPr>
          <w:rFonts w:cs="Arial"/>
        </w:rPr>
        <w:t xml:space="preserve">, in caso di incenerimento, e a 150 </w:t>
      </w:r>
      <w:proofErr w:type="spellStart"/>
      <w:r>
        <w:rPr>
          <w:rFonts w:cs="Arial"/>
        </w:rPr>
        <w:t>mgC</w:t>
      </w:r>
      <w:proofErr w:type="spellEnd"/>
      <w:r>
        <w:rPr>
          <w:rFonts w:cs="Arial"/>
        </w:rPr>
        <w:t>/Nm</w:t>
      </w:r>
      <w:r w:rsidR="0070196F">
        <w:rPr>
          <w:rFonts w:cs="Arial"/>
        </w:rPr>
        <w:t>³</w:t>
      </w:r>
      <w:r>
        <w:rPr>
          <w:rFonts w:cs="Arial"/>
        </w:rPr>
        <w:t xml:space="preserve">, per qualsiasi altro tipo di dispositivo di abbattimento, è esentato dall’obbligo di conformarsi ai valori limite di emissione negli scarichi gassosi di cui alla parte III dell’Allegato III fino al 1° aprile </w:t>
      </w:r>
      <w:smartTag w:uri="urn:schemas-microsoft-com:office:smarttags" w:element="metricconverter">
        <w:smartTagPr>
          <w:attr w:name="ProductID" w:val="2013, a"/>
        </w:smartTagPr>
        <w:r>
          <w:rPr>
            <w:rFonts w:cs="Arial"/>
          </w:rPr>
          <w:t>2013, a</w:t>
        </w:r>
      </w:smartTag>
      <w:r>
        <w:rPr>
          <w:rFonts w:cs="Arial"/>
        </w:rPr>
        <w:t xml:space="preserve"> condizione che le emissioni totali dell’intero impianto non superino il valore limite di emissione totale autorizzata riportata al paragrafo E.1.1. </w:t>
      </w:r>
      <w:r>
        <w:rPr>
          <w:rFonts w:cs="Arial"/>
          <w:b/>
          <w:bCs/>
          <w:i/>
          <w:iCs/>
          <w:color w:val="0000FF"/>
          <w:spacing w:val="0"/>
          <w:szCs w:val="24"/>
        </w:rPr>
        <w:t>Questa prescrizione deve essere valutata e integrata nello schema dei limiti imposti nel caso in cui ci sia un dispositivo di abbattimento che garantisce il raggiungimento delle prestazioni indicate.</w:t>
      </w:r>
    </w:p>
    <w:p w:rsidR="008F37A9" w:rsidRDefault="008F37A9">
      <w:pPr>
        <w:pStyle w:val="Rientrocorpodeltesto2"/>
        <w:numPr>
          <w:ilvl w:val="0"/>
          <w:numId w:val="7"/>
        </w:numPr>
        <w:tabs>
          <w:tab w:val="clear" w:pos="426"/>
          <w:tab w:val="clear" w:pos="5241"/>
          <w:tab w:val="left" w:pos="540"/>
        </w:tabs>
        <w:spacing w:before="60" w:after="60" w:line="240" w:lineRule="auto"/>
        <w:ind w:left="539" w:hanging="539"/>
        <w:rPr>
          <w:rFonts w:cs="Arial"/>
        </w:rPr>
      </w:pPr>
      <w:r>
        <w:rPr>
          <w:rFonts w:cs="Arial"/>
        </w:rPr>
        <w:t>Il gestore dell’impianto, per l’attività soggetta all’art.</w:t>
      </w:r>
      <w:r w:rsidR="0070196F">
        <w:rPr>
          <w:rFonts w:cs="Arial"/>
        </w:rPr>
        <w:t xml:space="preserve"> </w:t>
      </w:r>
      <w:r>
        <w:rPr>
          <w:rFonts w:cs="Arial"/>
        </w:rPr>
        <w:t xml:space="preserve">275 del D.Lgs.152/2006, deve rispettare un consumo massimo annuo teorico di solvente pari a …… kg </w:t>
      </w:r>
      <w:r>
        <w:rPr>
          <w:rFonts w:cs="Arial"/>
          <w:b/>
          <w:bCs/>
          <w:i/>
          <w:iCs/>
          <w:color w:val="0000FF"/>
          <w:spacing w:val="0"/>
          <w:szCs w:val="24"/>
        </w:rPr>
        <w:t>( quantità annua di progetto di COV ).</w:t>
      </w:r>
      <w:r>
        <w:rPr>
          <w:rFonts w:cs="Arial"/>
        </w:rPr>
        <w:t xml:space="preserve"> </w:t>
      </w:r>
    </w:p>
    <w:p w:rsidR="008F37A9" w:rsidRDefault="008F37A9">
      <w:pPr>
        <w:spacing w:before="120" w:after="120"/>
        <w:rPr>
          <w:rFonts w:cs="Arial"/>
          <w:b/>
          <w:bCs/>
          <w:i/>
          <w:iCs/>
          <w:color w:val="0000FF"/>
        </w:rPr>
      </w:pPr>
      <w:bookmarkStart w:id="88" w:name="OLE_LINK3"/>
      <w:r>
        <w:rPr>
          <w:rFonts w:cs="Arial"/>
          <w:b/>
          <w:bCs/>
          <w:i/>
          <w:iCs/>
          <w:color w:val="0000FF"/>
        </w:rPr>
        <w:t>Nel caso in cui l’azienda per l’attività soggetta all’art.275 del D.Lgs.152/06</w:t>
      </w:r>
      <w:bookmarkEnd w:id="88"/>
      <w:r>
        <w:rPr>
          <w:rFonts w:cs="Arial"/>
          <w:b/>
          <w:bCs/>
          <w:i/>
          <w:iCs/>
          <w:color w:val="0000FF"/>
        </w:rPr>
        <w:t>, utilizzi sostanze o preparati classificati come R40o R68, inserire la seguente prescrizione :</w:t>
      </w:r>
    </w:p>
    <w:p w:rsidR="008F37A9" w:rsidRDefault="008F37A9">
      <w:pPr>
        <w:numPr>
          <w:ilvl w:val="0"/>
          <w:numId w:val="7"/>
        </w:numPr>
        <w:tabs>
          <w:tab w:val="num" w:pos="540"/>
        </w:tabs>
        <w:autoSpaceDE w:val="0"/>
        <w:autoSpaceDN w:val="0"/>
        <w:adjustRightInd w:val="0"/>
        <w:spacing w:after="120"/>
        <w:ind w:left="540" w:hanging="540"/>
        <w:rPr>
          <w:rFonts w:cs="Arial"/>
          <w:i/>
          <w:iCs/>
        </w:rPr>
      </w:pPr>
      <w:r>
        <w:rPr>
          <w:rFonts w:cs="Arial"/>
          <w:szCs w:val="22"/>
        </w:rPr>
        <w:t>Le sostanze o i preparati, classificati ai sensi del decreto legislativo 3 febbraio 1997, n. 52, e successive modifiche, come cancerogeni, mutageni o tossici per la riproduzione, a causa del loro tenore di COV, e ai quali sono state assegnate etichette con le frasi di rischio R45, R46, R49, R60, R61, sono sostituiti quanto prima con sostanze o preparati meno nocivi, tenendo conto delle linee guida della Commissione europea, ove emanate.</w:t>
      </w:r>
    </w:p>
    <w:p w:rsidR="008F37A9" w:rsidRDefault="008F37A9">
      <w:pPr>
        <w:numPr>
          <w:ilvl w:val="0"/>
          <w:numId w:val="7"/>
        </w:numPr>
        <w:tabs>
          <w:tab w:val="num" w:pos="540"/>
        </w:tabs>
        <w:autoSpaceDE w:val="0"/>
        <w:autoSpaceDN w:val="0"/>
        <w:adjustRightInd w:val="0"/>
        <w:spacing w:after="120"/>
        <w:ind w:left="540" w:hanging="540"/>
        <w:rPr>
          <w:rFonts w:cs="Arial"/>
          <w:i/>
          <w:iCs/>
        </w:rPr>
      </w:pPr>
      <w:r>
        <w:rPr>
          <w:rFonts w:cs="Arial"/>
          <w:szCs w:val="22"/>
        </w:rPr>
        <w:t>Per le emissioni dei COV alogenati, cui sono state assegnate etichette con le frasi di rischio R40, R68, nel caso in cui il flusso di massa della somma dei COV che determinano l’obbligo di etichettatura R40, R68 sia uguale o superiore a 100 g/h, è stabilito un valore limite di emissione di 20 mg/Nm</w:t>
      </w:r>
      <w:r>
        <w:rPr>
          <w:rFonts w:cs="Arial"/>
          <w:szCs w:val="22"/>
          <w:vertAlign w:val="superscript"/>
        </w:rPr>
        <w:t>3</w:t>
      </w:r>
      <w:r>
        <w:rPr>
          <w:rFonts w:cs="Arial"/>
          <w:szCs w:val="22"/>
        </w:rPr>
        <w:t>, riferito alla somma delle masse dei singoli COV, che dovrà essere rispettato a partire dal 30/10/2007</w:t>
      </w:r>
      <w:r>
        <w:rPr>
          <w:rFonts w:cs="Arial"/>
          <w:b/>
          <w:bCs/>
          <w:i/>
          <w:iCs/>
          <w:color w:val="0000FF"/>
        </w:rPr>
        <w:t>.(da valutare se necessario inserirla)</w:t>
      </w:r>
    </w:p>
    <w:p w:rsidR="008F37A9" w:rsidRDefault="008F37A9">
      <w:pPr>
        <w:numPr>
          <w:ilvl w:val="0"/>
          <w:numId w:val="7"/>
        </w:numPr>
        <w:tabs>
          <w:tab w:val="num" w:pos="540"/>
        </w:tabs>
        <w:autoSpaceDE w:val="0"/>
        <w:autoSpaceDN w:val="0"/>
        <w:adjustRightInd w:val="0"/>
        <w:ind w:left="540" w:hanging="540"/>
        <w:rPr>
          <w:rFonts w:cs="Arial"/>
          <w:i/>
          <w:iCs/>
        </w:rPr>
      </w:pPr>
      <w:r>
        <w:rPr>
          <w:rFonts w:cs="Arial"/>
          <w:szCs w:val="22"/>
        </w:rPr>
        <w:t>Nel caso in cui il flusso di massa della somma dei COV contenuti nelle sostanze o nei preparati ai quali, a causa del loro tenore di COV, sono state assegnate etichette con le frasi di rischio R45, R46, R49, R60, R61, sia uguale o superiore a 10 g/h, è stabilito un valore limite di 2 mg/Nm3, riferito alla somma delle masse dei singoli COV, che dovrà essere rispettato a partire dal 30/10/2007.</w:t>
      </w:r>
      <w:r>
        <w:rPr>
          <w:rFonts w:cs="Arial"/>
          <w:i/>
          <w:iCs/>
        </w:rPr>
        <w:t xml:space="preserve"> </w:t>
      </w:r>
      <w:r>
        <w:rPr>
          <w:rFonts w:cs="Arial"/>
          <w:b/>
          <w:bCs/>
          <w:i/>
          <w:iCs/>
          <w:color w:val="0000FF"/>
        </w:rPr>
        <w:t>(da valutare se necessario inserirla).</w:t>
      </w:r>
    </w:p>
    <w:p w:rsidR="008F37A9" w:rsidRDefault="008F37A9">
      <w:pPr>
        <w:numPr>
          <w:ilvl w:val="0"/>
          <w:numId w:val="7"/>
        </w:numPr>
        <w:tabs>
          <w:tab w:val="num" w:pos="540"/>
          <w:tab w:val="num" w:pos="2007"/>
        </w:tabs>
        <w:autoSpaceDE w:val="0"/>
        <w:autoSpaceDN w:val="0"/>
        <w:adjustRightInd w:val="0"/>
        <w:spacing w:before="60"/>
        <w:ind w:left="540" w:hanging="540"/>
        <w:rPr>
          <w:rFonts w:cs="Arial"/>
          <w:szCs w:val="22"/>
        </w:rPr>
      </w:pPr>
      <w:r>
        <w:rPr>
          <w:rFonts w:cs="Arial"/>
          <w:szCs w:val="22"/>
        </w:rPr>
        <w:t>Al fine di tutelare la salute umana e l’ambiente, le emissioni dei COV di cui ai punti I) e II) sono gestite in condizioni di confinamento e il gestore adotta tutte le precauzioni opportune per ridurre al minimo le stesse emissioni durante le fasi di avviamento e di arresto.</w:t>
      </w:r>
    </w:p>
    <w:p w:rsidR="008F37A9" w:rsidRDefault="008F37A9">
      <w:pPr>
        <w:autoSpaceDE w:val="0"/>
        <w:autoSpaceDN w:val="0"/>
        <w:adjustRightInd w:val="0"/>
        <w:rPr>
          <w:rFonts w:cs="Arial"/>
          <w:i/>
          <w:iCs/>
          <w:color w:val="0000FF"/>
        </w:rPr>
      </w:pPr>
    </w:p>
    <w:p w:rsidR="008F37A9" w:rsidRPr="00EE751E" w:rsidRDefault="008F37A9">
      <w:pPr>
        <w:pStyle w:val="Titolo3"/>
        <w:jc w:val="left"/>
      </w:pPr>
      <w:bookmarkStart w:id="89" w:name="_Toc126433501"/>
      <w:bookmarkStart w:id="90" w:name="_Toc487025735"/>
      <w:r w:rsidRPr="00EE751E">
        <w:t>E.1.2 Requisiti e modalità per il controllo</w:t>
      </w:r>
      <w:bookmarkEnd w:id="89"/>
      <w:bookmarkEnd w:id="90"/>
    </w:p>
    <w:p w:rsidR="008F37A9" w:rsidRPr="00EE751E" w:rsidRDefault="008F37A9">
      <w:pPr>
        <w:pStyle w:val="Rientrocorpodeltesto2"/>
        <w:numPr>
          <w:ilvl w:val="0"/>
          <w:numId w:val="7"/>
        </w:numPr>
        <w:tabs>
          <w:tab w:val="clear" w:pos="426"/>
          <w:tab w:val="num" w:pos="540"/>
        </w:tabs>
        <w:spacing w:after="120" w:line="240" w:lineRule="auto"/>
        <w:ind w:left="540" w:hanging="540"/>
        <w:rPr>
          <w:rFonts w:cs="Arial"/>
          <w:spacing w:val="0"/>
          <w:szCs w:val="22"/>
        </w:rPr>
      </w:pPr>
      <w:r w:rsidRPr="00EE751E">
        <w:rPr>
          <w:rFonts w:cs="Arial"/>
          <w:spacing w:val="0"/>
          <w:szCs w:val="22"/>
        </w:rPr>
        <w:t>Gli inquinanti ed i parametri, le metodiche di campionamento e di analisi, le frequenze ed i punti di campionamento devono essere coincidenti con quanto riportato nel piano di monitoraggio e controllo.</w:t>
      </w:r>
    </w:p>
    <w:p w:rsidR="008F37A9" w:rsidRPr="00EE751E" w:rsidRDefault="008F37A9">
      <w:pPr>
        <w:pStyle w:val="Rientrocorpodeltesto2"/>
        <w:numPr>
          <w:ilvl w:val="0"/>
          <w:numId w:val="7"/>
        </w:numPr>
        <w:tabs>
          <w:tab w:val="clear" w:pos="426"/>
          <w:tab w:val="num" w:pos="540"/>
        </w:tabs>
        <w:spacing w:after="120" w:line="240" w:lineRule="auto"/>
        <w:ind w:left="540" w:hanging="540"/>
        <w:rPr>
          <w:rFonts w:cs="Arial"/>
          <w:spacing w:val="0"/>
          <w:szCs w:val="22"/>
        </w:rPr>
      </w:pPr>
      <w:r w:rsidRPr="00EE751E">
        <w:rPr>
          <w:rFonts w:cs="Arial"/>
          <w:spacing w:val="0"/>
          <w:szCs w:val="22"/>
        </w:rPr>
        <w:lastRenderedPageBreak/>
        <w:t>I controlli degli inquinanti devono essere eseguiti nelle condizioni di esercizio dell'impianto per le quali lo stesso è stato dimensionato ed in relazione alle sostanze effettivamente impiegate nel ciclo tecnologico e descritte nella domanda di autorizzazione.</w:t>
      </w:r>
    </w:p>
    <w:p w:rsidR="008F37A9" w:rsidRPr="00EE751E" w:rsidRDefault="008F37A9">
      <w:pPr>
        <w:pStyle w:val="Rientrocorpodeltesto2"/>
        <w:numPr>
          <w:ilvl w:val="0"/>
          <w:numId w:val="7"/>
        </w:numPr>
        <w:tabs>
          <w:tab w:val="clear" w:pos="426"/>
          <w:tab w:val="num" w:pos="540"/>
        </w:tabs>
        <w:spacing w:after="120" w:line="240" w:lineRule="auto"/>
        <w:ind w:left="540" w:hanging="540"/>
        <w:rPr>
          <w:rFonts w:cs="Arial"/>
          <w:spacing w:val="0"/>
          <w:szCs w:val="22"/>
        </w:rPr>
      </w:pPr>
      <w:r w:rsidRPr="00EE751E">
        <w:rPr>
          <w:rFonts w:cs="Arial"/>
          <w:spacing w:val="0"/>
          <w:szCs w:val="22"/>
        </w:rPr>
        <w:t>I punti di emissione devono essere chiaramente identificati mediante apposizione di idonee segnalazioni.</w:t>
      </w:r>
    </w:p>
    <w:p w:rsidR="008F37A9" w:rsidRDefault="008F37A9">
      <w:pPr>
        <w:numPr>
          <w:ilvl w:val="0"/>
          <w:numId w:val="7"/>
        </w:numPr>
        <w:tabs>
          <w:tab w:val="num" w:pos="540"/>
        </w:tabs>
        <w:spacing w:after="120"/>
        <w:ind w:left="540" w:hanging="540"/>
        <w:rPr>
          <w:rFonts w:cs="Arial"/>
          <w:szCs w:val="22"/>
        </w:rPr>
      </w:pPr>
      <w:r>
        <w:rPr>
          <w:rFonts w:cs="Arial"/>
          <w:szCs w:val="22"/>
        </w:rPr>
        <w:t>L’accesso ai punti di prelievo deve essere garantito in ogni momento e deve possedere i requisiti di sicurezza previsti dalle normative vigenti.</w:t>
      </w:r>
    </w:p>
    <w:p w:rsidR="008F37A9" w:rsidRDefault="008F37A9">
      <w:pPr>
        <w:numPr>
          <w:ilvl w:val="0"/>
          <w:numId w:val="7"/>
        </w:numPr>
        <w:tabs>
          <w:tab w:val="num" w:pos="540"/>
        </w:tabs>
        <w:spacing w:after="120"/>
        <w:ind w:left="540" w:hanging="540"/>
        <w:rPr>
          <w:rFonts w:cs="Arial"/>
          <w:szCs w:val="22"/>
        </w:rPr>
      </w:pPr>
      <w:r>
        <w:rPr>
          <w:rFonts w:cs="Arial"/>
          <w:szCs w:val="22"/>
        </w:rPr>
        <w:t>I risultati delle analisi eseguite alle emissioni devono riportare i seguenti dati:</w:t>
      </w:r>
    </w:p>
    <w:p w:rsidR="008F37A9" w:rsidRDefault="008F37A9">
      <w:pPr>
        <w:pStyle w:val="Rientrocorpodeltesto2"/>
        <w:numPr>
          <w:ilvl w:val="1"/>
          <w:numId w:val="7"/>
        </w:numPr>
        <w:tabs>
          <w:tab w:val="clear" w:pos="426"/>
          <w:tab w:val="clear" w:pos="1440"/>
          <w:tab w:val="left" w:pos="180"/>
          <w:tab w:val="num" w:pos="900"/>
        </w:tabs>
        <w:spacing w:after="120" w:line="240" w:lineRule="auto"/>
        <w:ind w:left="900"/>
        <w:rPr>
          <w:rFonts w:cs="Arial"/>
          <w:spacing w:val="0"/>
          <w:szCs w:val="22"/>
        </w:rPr>
      </w:pPr>
      <w:r>
        <w:rPr>
          <w:rFonts w:cs="Arial"/>
          <w:spacing w:val="0"/>
          <w:szCs w:val="22"/>
        </w:rPr>
        <w:t>Concentrazione degli inquinanti espressa in mg/Nm</w:t>
      </w:r>
      <w:r>
        <w:rPr>
          <w:rFonts w:cs="Arial"/>
          <w:spacing w:val="0"/>
          <w:szCs w:val="22"/>
          <w:vertAlign w:val="superscript"/>
        </w:rPr>
        <w:t>3</w:t>
      </w:r>
      <w:r>
        <w:rPr>
          <w:rFonts w:cs="Arial"/>
          <w:spacing w:val="0"/>
          <w:szCs w:val="22"/>
        </w:rPr>
        <w:t>;</w:t>
      </w:r>
    </w:p>
    <w:p w:rsidR="008F37A9" w:rsidRDefault="008F37A9">
      <w:pPr>
        <w:pStyle w:val="Rientrocorpodeltesto2"/>
        <w:numPr>
          <w:ilvl w:val="1"/>
          <w:numId w:val="7"/>
        </w:numPr>
        <w:tabs>
          <w:tab w:val="clear" w:pos="426"/>
          <w:tab w:val="clear" w:pos="1440"/>
          <w:tab w:val="left" w:pos="180"/>
          <w:tab w:val="num" w:pos="900"/>
        </w:tabs>
        <w:spacing w:after="120" w:line="240" w:lineRule="auto"/>
        <w:ind w:left="900"/>
        <w:rPr>
          <w:rFonts w:cs="Arial"/>
          <w:spacing w:val="0"/>
          <w:szCs w:val="22"/>
        </w:rPr>
      </w:pPr>
      <w:r>
        <w:rPr>
          <w:rFonts w:cs="Arial"/>
          <w:spacing w:val="0"/>
          <w:szCs w:val="22"/>
        </w:rPr>
        <w:t>Portata dell’aeriforme espressa in Nm</w:t>
      </w:r>
      <w:r>
        <w:rPr>
          <w:rFonts w:cs="Arial"/>
          <w:spacing w:val="0"/>
          <w:szCs w:val="22"/>
          <w:vertAlign w:val="superscript"/>
        </w:rPr>
        <w:t>3</w:t>
      </w:r>
      <w:r>
        <w:rPr>
          <w:rFonts w:cs="Arial"/>
          <w:spacing w:val="0"/>
          <w:szCs w:val="22"/>
        </w:rPr>
        <w:t>/h;</w:t>
      </w:r>
    </w:p>
    <w:p w:rsidR="008F37A9" w:rsidRDefault="008F37A9">
      <w:pPr>
        <w:pStyle w:val="Rientrocorpodeltesto2"/>
        <w:numPr>
          <w:ilvl w:val="1"/>
          <w:numId w:val="7"/>
        </w:numPr>
        <w:tabs>
          <w:tab w:val="clear" w:pos="426"/>
          <w:tab w:val="clear" w:pos="1440"/>
          <w:tab w:val="left" w:pos="180"/>
          <w:tab w:val="num" w:pos="900"/>
        </w:tabs>
        <w:spacing w:after="120" w:line="240" w:lineRule="auto"/>
        <w:ind w:left="900"/>
        <w:rPr>
          <w:rFonts w:cs="Arial"/>
          <w:spacing w:val="0"/>
          <w:szCs w:val="22"/>
        </w:rPr>
      </w:pPr>
      <w:r>
        <w:rPr>
          <w:rFonts w:cs="Arial"/>
          <w:spacing w:val="0"/>
          <w:szCs w:val="22"/>
        </w:rPr>
        <w:t>Il dato di portata deve essere</w:t>
      </w:r>
      <w:r w:rsidR="00CC4412">
        <w:rPr>
          <w:rFonts w:cs="Arial"/>
          <w:spacing w:val="0"/>
          <w:szCs w:val="22"/>
        </w:rPr>
        <w:t xml:space="preserve"> inteso in condizioni normali (</w:t>
      </w:r>
      <w:r>
        <w:rPr>
          <w:rFonts w:cs="Arial"/>
          <w:spacing w:val="0"/>
          <w:szCs w:val="22"/>
        </w:rPr>
        <w:t xml:space="preserve">273,15 °K e 101,323 </w:t>
      </w:r>
      <w:proofErr w:type="spellStart"/>
      <w:r>
        <w:rPr>
          <w:rFonts w:cs="Arial"/>
          <w:spacing w:val="0"/>
          <w:szCs w:val="22"/>
        </w:rPr>
        <w:t>kPa</w:t>
      </w:r>
      <w:proofErr w:type="spellEnd"/>
      <w:r>
        <w:rPr>
          <w:rFonts w:cs="Arial"/>
          <w:spacing w:val="0"/>
          <w:szCs w:val="22"/>
        </w:rPr>
        <w:t>);</w:t>
      </w:r>
    </w:p>
    <w:p w:rsidR="008F37A9" w:rsidRDefault="008F37A9">
      <w:pPr>
        <w:pStyle w:val="Rientrocorpodeltesto2"/>
        <w:numPr>
          <w:ilvl w:val="1"/>
          <w:numId w:val="7"/>
        </w:numPr>
        <w:tabs>
          <w:tab w:val="clear" w:pos="426"/>
          <w:tab w:val="clear" w:pos="1440"/>
          <w:tab w:val="left" w:pos="180"/>
          <w:tab w:val="num" w:pos="900"/>
        </w:tabs>
        <w:spacing w:after="120" w:line="240" w:lineRule="auto"/>
        <w:ind w:left="900"/>
        <w:rPr>
          <w:rFonts w:cs="Arial"/>
          <w:spacing w:val="0"/>
          <w:szCs w:val="22"/>
        </w:rPr>
      </w:pPr>
      <w:r>
        <w:rPr>
          <w:rFonts w:cs="Arial"/>
          <w:spacing w:val="0"/>
          <w:szCs w:val="22"/>
        </w:rPr>
        <w:t>Temperatura dell’aeriforme espressa in °C;</w:t>
      </w:r>
    </w:p>
    <w:p w:rsidR="008F37A9" w:rsidRDefault="008F37A9">
      <w:pPr>
        <w:pStyle w:val="Rientrocorpodeltesto2"/>
        <w:numPr>
          <w:ilvl w:val="1"/>
          <w:numId w:val="7"/>
        </w:numPr>
        <w:tabs>
          <w:tab w:val="clear" w:pos="426"/>
          <w:tab w:val="clear" w:pos="1440"/>
          <w:tab w:val="left" w:pos="180"/>
          <w:tab w:val="num" w:pos="900"/>
        </w:tabs>
        <w:spacing w:after="120" w:line="240" w:lineRule="auto"/>
        <w:ind w:left="900"/>
        <w:rPr>
          <w:rFonts w:cs="Arial"/>
          <w:spacing w:val="0"/>
          <w:szCs w:val="22"/>
        </w:rPr>
      </w:pPr>
      <w:r>
        <w:rPr>
          <w:rFonts w:cs="Arial"/>
          <w:spacing w:val="0"/>
          <w:szCs w:val="22"/>
        </w:rPr>
        <w:t>Ove non indicato diversamente, il tenore dell’ossigeno di riferimento è quello derivante dal processo.</w:t>
      </w:r>
    </w:p>
    <w:p w:rsidR="008F37A9" w:rsidRDefault="008F37A9">
      <w:pPr>
        <w:pStyle w:val="Rientrocorpodeltesto2"/>
        <w:numPr>
          <w:ilvl w:val="1"/>
          <w:numId w:val="7"/>
        </w:numPr>
        <w:tabs>
          <w:tab w:val="clear" w:pos="426"/>
          <w:tab w:val="clear" w:pos="1440"/>
          <w:tab w:val="left" w:pos="180"/>
          <w:tab w:val="num" w:pos="900"/>
        </w:tabs>
        <w:spacing w:after="120" w:line="240" w:lineRule="auto"/>
        <w:ind w:left="900"/>
        <w:rPr>
          <w:rFonts w:cs="Arial"/>
          <w:spacing w:val="0"/>
          <w:szCs w:val="22"/>
        </w:rPr>
      </w:pPr>
      <w:r>
        <w:rPr>
          <w:rFonts w:cs="Arial"/>
          <w:spacing w:val="0"/>
          <w:szCs w:val="22"/>
        </w:rPr>
        <w:t>Se nell’effluente gassoso, il tenore volumetrico di ossigeno è diverso da quello di riferimento, la concentrazione delle emissioni deve essere calcolata mediante la seguente formula:</w:t>
      </w:r>
    </w:p>
    <w:p w:rsidR="00F04B98" w:rsidRPr="00F04B98" w:rsidRDefault="00F04B98" w:rsidP="00F04B98">
      <w:pPr>
        <w:autoSpaceDE w:val="0"/>
        <w:autoSpaceDN w:val="0"/>
        <w:adjustRightInd w:val="0"/>
        <w:ind w:left="1440"/>
        <w:rPr>
          <w:rFonts w:cs="Arial"/>
          <w:position w:val="-30"/>
          <w:sz w:val="20"/>
          <w:szCs w:val="20"/>
        </w:rPr>
      </w:pPr>
      <w:r w:rsidRPr="005522F3">
        <w:rPr>
          <w:rFonts w:cs="Arial"/>
          <w:position w:val="-30"/>
          <w:szCs w:val="22"/>
          <w:lang w:val="en-GB"/>
        </w:rPr>
        <w:object w:dxaOrig="19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35.25pt" o:ole="">
            <v:imagedata r:id="rId9" o:title=""/>
          </v:shape>
          <o:OLEObject Type="Embed" ProgID="Equation.3" ShapeID="_x0000_i1025" DrawAspect="Content" ObjectID="_1561189412" r:id="rId10"/>
        </w:object>
      </w:r>
      <w:r w:rsidRPr="00F04B98">
        <w:rPr>
          <w:rFonts w:cs="Arial"/>
          <w:position w:val="-30"/>
          <w:szCs w:val="22"/>
        </w:rPr>
        <w:tab/>
      </w:r>
      <w:r w:rsidRPr="00F04B98">
        <w:rPr>
          <w:rFonts w:cs="Arial"/>
          <w:position w:val="-30"/>
          <w:szCs w:val="22"/>
        </w:rPr>
        <w:tab/>
      </w:r>
      <w:r w:rsidRPr="00F04B98">
        <w:rPr>
          <w:rFonts w:cs="Arial"/>
          <w:position w:val="-30"/>
          <w:sz w:val="20"/>
          <w:szCs w:val="20"/>
        </w:rPr>
        <w:t>dove:</w:t>
      </w:r>
    </w:p>
    <w:p w:rsidR="00F04B98" w:rsidRPr="00F04B98" w:rsidRDefault="00F04B98" w:rsidP="00F04B98">
      <w:pPr>
        <w:autoSpaceDE w:val="0"/>
        <w:autoSpaceDN w:val="0"/>
        <w:adjustRightInd w:val="0"/>
        <w:ind w:left="4253"/>
        <w:rPr>
          <w:rFonts w:cs="Arial"/>
          <w:sz w:val="20"/>
          <w:szCs w:val="20"/>
        </w:rPr>
      </w:pPr>
      <w:r w:rsidRPr="00F04B98">
        <w:rPr>
          <w:rFonts w:cs="Arial"/>
          <w:i/>
          <w:iCs/>
          <w:sz w:val="20"/>
          <w:szCs w:val="20"/>
        </w:rPr>
        <w:t xml:space="preserve">E </w:t>
      </w:r>
      <w:r w:rsidRPr="00F04B98">
        <w:rPr>
          <w:rFonts w:cs="Arial"/>
          <w:sz w:val="20"/>
          <w:szCs w:val="20"/>
        </w:rPr>
        <w:t>= Concentrazione da confrontare con il limite di legge;</w:t>
      </w:r>
    </w:p>
    <w:p w:rsidR="00F04B98" w:rsidRPr="00F04B98" w:rsidRDefault="00F04B98" w:rsidP="00F04B98">
      <w:pPr>
        <w:autoSpaceDE w:val="0"/>
        <w:autoSpaceDN w:val="0"/>
        <w:adjustRightInd w:val="0"/>
        <w:ind w:left="4253"/>
        <w:rPr>
          <w:rFonts w:cs="Arial"/>
          <w:sz w:val="20"/>
          <w:szCs w:val="20"/>
        </w:rPr>
      </w:pPr>
      <w:r w:rsidRPr="00F04B98">
        <w:rPr>
          <w:rFonts w:cs="Arial"/>
          <w:sz w:val="20"/>
          <w:szCs w:val="20"/>
        </w:rPr>
        <w:t>E</w:t>
      </w:r>
      <w:r w:rsidRPr="00F04B98">
        <w:rPr>
          <w:rFonts w:cs="Arial"/>
          <w:sz w:val="20"/>
          <w:szCs w:val="20"/>
          <w:vertAlign w:val="subscript"/>
        </w:rPr>
        <w:t>M</w:t>
      </w:r>
      <w:r w:rsidRPr="00F04B98">
        <w:rPr>
          <w:rFonts w:cs="Arial"/>
          <w:sz w:val="20"/>
          <w:szCs w:val="20"/>
        </w:rPr>
        <w:t xml:space="preserve"> = Concentrazione misurata;</w:t>
      </w:r>
    </w:p>
    <w:p w:rsidR="00F04B98" w:rsidRPr="00F04B98" w:rsidRDefault="00F04B98" w:rsidP="00F04B98">
      <w:pPr>
        <w:autoSpaceDE w:val="0"/>
        <w:autoSpaceDN w:val="0"/>
        <w:adjustRightInd w:val="0"/>
        <w:ind w:left="4253"/>
        <w:rPr>
          <w:rFonts w:cs="Arial"/>
          <w:sz w:val="20"/>
          <w:szCs w:val="20"/>
        </w:rPr>
      </w:pPr>
      <w:r w:rsidRPr="00F04B98">
        <w:rPr>
          <w:rFonts w:cs="Arial"/>
          <w:sz w:val="20"/>
          <w:szCs w:val="20"/>
        </w:rPr>
        <w:t>O</w:t>
      </w:r>
      <w:r w:rsidRPr="00F04B98">
        <w:rPr>
          <w:rFonts w:cs="Arial"/>
          <w:sz w:val="20"/>
          <w:szCs w:val="20"/>
          <w:vertAlign w:val="subscript"/>
        </w:rPr>
        <w:t>2M</w:t>
      </w:r>
      <w:r w:rsidRPr="00F04B98">
        <w:rPr>
          <w:rFonts w:cs="Arial"/>
          <w:sz w:val="20"/>
          <w:szCs w:val="20"/>
        </w:rPr>
        <w:t xml:space="preserve"> = Tenore di ossigeno misurato;</w:t>
      </w:r>
    </w:p>
    <w:p w:rsidR="00F04B98" w:rsidRPr="00F04B98" w:rsidRDefault="00F04B98" w:rsidP="00F04B98">
      <w:pPr>
        <w:autoSpaceDE w:val="0"/>
        <w:autoSpaceDN w:val="0"/>
        <w:adjustRightInd w:val="0"/>
        <w:ind w:left="4253"/>
        <w:rPr>
          <w:rFonts w:cs="Arial"/>
          <w:sz w:val="20"/>
          <w:szCs w:val="20"/>
        </w:rPr>
      </w:pPr>
      <w:r w:rsidRPr="00F04B98">
        <w:rPr>
          <w:rFonts w:cs="Arial"/>
          <w:i/>
          <w:iCs/>
          <w:sz w:val="20"/>
          <w:szCs w:val="20"/>
        </w:rPr>
        <w:t>O</w:t>
      </w:r>
      <w:r w:rsidRPr="00F04B98">
        <w:rPr>
          <w:rFonts w:cs="Arial"/>
          <w:sz w:val="20"/>
          <w:szCs w:val="20"/>
        </w:rPr>
        <w:t xml:space="preserve"> = Tenore di ossigeno di riferimento</w:t>
      </w:r>
    </w:p>
    <w:p w:rsidR="00D07912" w:rsidRDefault="00D07912" w:rsidP="00D07912">
      <w:pPr>
        <w:pStyle w:val="Rientrocorpodeltesto2"/>
        <w:numPr>
          <w:ilvl w:val="1"/>
          <w:numId w:val="7"/>
        </w:numPr>
        <w:tabs>
          <w:tab w:val="clear" w:pos="426"/>
          <w:tab w:val="clear" w:pos="1440"/>
          <w:tab w:val="clear" w:pos="5241"/>
          <w:tab w:val="clear" w:pos="7371"/>
        </w:tabs>
        <w:spacing w:line="240" w:lineRule="auto"/>
        <w:ind w:left="896" w:hanging="357"/>
        <w:rPr>
          <w:rFonts w:cs="Arial"/>
          <w:color w:val="FF0000"/>
          <w:spacing w:val="0"/>
          <w:szCs w:val="22"/>
        </w:rPr>
      </w:pPr>
      <w:r>
        <w:rPr>
          <w:rFonts w:cs="Arial"/>
          <w:color w:val="FF0000"/>
          <w:spacing w:val="0"/>
          <w:szCs w:val="22"/>
        </w:rPr>
        <w:t xml:space="preserve">ora d’inizio e fine campionamento, descrizione delle fasi operative degli impianti nel corso della giornata e condizioni di campionamento </w:t>
      </w:r>
    </w:p>
    <w:p w:rsidR="00D07912" w:rsidRDefault="00D07912" w:rsidP="00D07912">
      <w:pPr>
        <w:pStyle w:val="Rientrocorpodeltesto2"/>
        <w:numPr>
          <w:ilvl w:val="1"/>
          <w:numId w:val="7"/>
        </w:numPr>
        <w:tabs>
          <w:tab w:val="clear" w:pos="426"/>
          <w:tab w:val="clear" w:pos="1440"/>
          <w:tab w:val="clear" w:pos="5241"/>
          <w:tab w:val="clear" w:pos="7371"/>
        </w:tabs>
        <w:spacing w:line="240" w:lineRule="auto"/>
        <w:ind w:left="896" w:hanging="357"/>
        <w:rPr>
          <w:rFonts w:cs="Arial"/>
          <w:color w:val="FF0000"/>
          <w:spacing w:val="0"/>
          <w:szCs w:val="22"/>
        </w:rPr>
      </w:pPr>
      <w:r>
        <w:rPr>
          <w:rFonts w:cs="Arial"/>
          <w:color w:val="FF0000"/>
          <w:spacing w:val="0"/>
          <w:szCs w:val="22"/>
        </w:rPr>
        <w:t>i volumi campionati (secchi e normalizzati), il tenore di umidità nei  fumi per ogni prelievo e gli ugelli utilizzati;</w:t>
      </w:r>
    </w:p>
    <w:p w:rsidR="00D07912" w:rsidRDefault="00D07912" w:rsidP="00D07912">
      <w:pPr>
        <w:pStyle w:val="Rientrocorpodeltesto2"/>
        <w:numPr>
          <w:ilvl w:val="1"/>
          <w:numId w:val="7"/>
        </w:numPr>
        <w:tabs>
          <w:tab w:val="clear" w:pos="426"/>
          <w:tab w:val="clear" w:pos="1440"/>
          <w:tab w:val="clear" w:pos="5241"/>
          <w:tab w:val="clear" w:pos="7371"/>
        </w:tabs>
        <w:spacing w:line="240" w:lineRule="auto"/>
        <w:ind w:left="896" w:hanging="357"/>
        <w:rPr>
          <w:rFonts w:cs="Arial"/>
          <w:color w:val="FF0000"/>
          <w:spacing w:val="0"/>
          <w:szCs w:val="22"/>
        </w:rPr>
      </w:pPr>
      <w:r>
        <w:rPr>
          <w:rFonts w:cs="Arial"/>
          <w:color w:val="FF0000"/>
          <w:spacing w:val="0"/>
          <w:szCs w:val="22"/>
        </w:rPr>
        <w:t xml:space="preserve">il grado di </w:t>
      </w:r>
      <w:proofErr w:type="spellStart"/>
      <w:r>
        <w:rPr>
          <w:rFonts w:cs="Arial"/>
          <w:color w:val="FF0000"/>
          <w:spacing w:val="0"/>
          <w:szCs w:val="22"/>
        </w:rPr>
        <w:t>isocinetismo</w:t>
      </w:r>
      <w:proofErr w:type="spellEnd"/>
      <w:r>
        <w:rPr>
          <w:rFonts w:cs="Arial"/>
          <w:color w:val="FF0000"/>
          <w:spacing w:val="0"/>
          <w:szCs w:val="22"/>
        </w:rPr>
        <w:t>, ove richiesta questa condizione di campionamento nella normativa tecnica di riferimento;</w:t>
      </w:r>
    </w:p>
    <w:p w:rsidR="00D07912" w:rsidRDefault="00D07912" w:rsidP="00D07912">
      <w:pPr>
        <w:pStyle w:val="Rientrocorpodeltesto2"/>
        <w:numPr>
          <w:ilvl w:val="1"/>
          <w:numId w:val="7"/>
        </w:numPr>
        <w:tabs>
          <w:tab w:val="clear" w:pos="426"/>
          <w:tab w:val="clear" w:pos="1440"/>
          <w:tab w:val="clear" w:pos="5241"/>
          <w:tab w:val="clear" w:pos="7371"/>
        </w:tabs>
        <w:spacing w:line="240" w:lineRule="auto"/>
        <w:ind w:left="896" w:hanging="357"/>
        <w:rPr>
          <w:rFonts w:cs="Arial"/>
          <w:color w:val="FF0000"/>
          <w:spacing w:val="0"/>
          <w:szCs w:val="22"/>
        </w:rPr>
      </w:pPr>
      <w:r>
        <w:rPr>
          <w:rFonts w:cs="Arial"/>
          <w:color w:val="FF0000"/>
          <w:spacing w:val="0"/>
          <w:szCs w:val="22"/>
        </w:rPr>
        <w:t>il reticolo di campionamento con il profilo della velocità nei vari affondamenti;</w:t>
      </w:r>
    </w:p>
    <w:p w:rsidR="00D07912" w:rsidRDefault="00D07912" w:rsidP="00D07912">
      <w:pPr>
        <w:pStyle w:val="Rientrocorpodeltesto2"/>
        <w:numPr>
          <w:ilvl w:val="1"/>
          <w:numId w:val="7"/>
        </w:numPr>
        <w:tabs>
          <w:tab w:val="clear" w:pos="426"/>
          <w:tab w:val="clear" w:pos="1440"/>
          <w:tab w:val="clear" w:pos="5241"/>
          <w:tab w:val="clear" w:pos="7371"/>
        </w:tabs>
        <w:spacing w:line="240" w:lineRule="auto"/>
        <w:ind w:left="896" w:hanging="357"/>
        <w:rPr>
          <w:rFonts w:cs="Arial"/>
          <w:color w:val="FF0000"/>
          <w:spacing w:val="0"/>
          <w:szCs w:val="22"/>
        </w:rPr>
      </w:pPr>
      <w:r>
        <w:rPr>
          <w:rFonts w:cs="Arial"/>
          <w:color w:val="FF0000"/>
          <w:spacing w:val="0"/>
          <w:szCs w:val="22"/>
        </w:rPr>
        <w:t>i parametri parte di un insieme, in cui viene definito il limite sulla somma, siano campionati simultaneamente.</w:t>
      </w:r>
    </w:p>
    <w:p w:rsidR="008F37A9" w:rsidRDefault="008F37A9">
      <w:pPr>
        <w:pStyle w:val="Rientrocorpodeltesto2"/>
        <w:tabs>
          <w:tab w:val="clear" w:pos="426"/>
          <w:tab w:val="left" w:pos="180"/>
        </w:tabs>
        <w:spacing w:before="120" w:after="120" w:line="240" w:lineRule="auto"/>
        <w:ind w:left="0" w:firstLine="0"/>
        <w:rPr>
          <w:rFonts w:cs="Arial"/>
          <w:b/>
          <w:bCs/>
          <w:i/>
          <w:iCs/>
          <w:color w:val="0000FF"/>
          <w:spacing w:val="0"/>
          <w:szCs w:val="24"/>
        </w:rPr>
      </w:pPr>
    </w:p>
    <w:p w:rsidR="008F37A9" w:rsidRDefault="008F37A9">
      <w:pPr>
        <w:pStyle w:val="Rientrocorpodeltesto2"/>
        <w:tabs>
          <w:tab w:val="clear" w:pos="426"/>
          <w:tab w:val="left" w:pos="180"/>
        </w:tabs>
        <w:spacing w:before="120" w:after="120" w:line="240" w:lineRule="auto"/>
        <w:ind w:left="0" w:firstLine="0"/>
        <w:rPr>
          <w:rFonts w:cs="Arial"/>
          <w:b/>
          <w:bCs/>
          <w:i/>
          <w:iCs/>
          <w:color w:val="0000FF"/>
          <w:spacing w:val="0"/>
          <w:szCs w:val="24"/>
        </w:rPr>
      </w:pPr>
      <w:r>
        <w:rPr>
          <w:rFonts w:cs="Arial"/>
          <w:b/>
          <w:bCs/>
          <w:i/>
          <w:iCs/>
          <w:color w:val="0000FF"/>
          <w:spacing w:val="0"/>
          <w:szCs w:val="24"/>
        </w:rPr>
        <w:t xml:space="preserve">Qualora per una emissione siano previste determinazioni analitiche di un inquinante mai indagato dall’azienda ma che può risultare pertinente con il ciclo produttivo o contemplato per la specifica attività in LG o </w:t>
      </w:r>
      <w:proofErr w:type="spellStart"/>
      <w:r>
        <w:rPr>
          <w:rFonts w:cs="Arial"/>
          <w:b/>
          <w:bCs/>
          <w:i/>
          <w:iCs/>
          <w:color w:val="0000FF"/>
          <w:spacing w:val="0"/>
          <w:szCs w:val="24"/>
        </w:rPr>
        <w:t>BRef</w:t>
      </w:r>
      <w:proofErr w:type="spellEnd"/>
      <w:r>
        <w:rPr>
          <w:rFonts w:cs="Arial"/>
          <w:b/>
          <w:bCs/>
          <w:i/>
          <w:iCs/>
          <w:color w:val="0000FF"/>
          <w:spacing w:val="0"/>
          <w:szCs w:val="24"/>
        </w:rPr>
        <w:t xml:space="preserve"> inserire una nota nel </w:t>
      </w:r>
      <w:proofErr w:type="spellStart"/>
      <w:r>
        <w:rPr>
          <w:rFonts w:cs="Arial"/>
          <w:b/>
          <w:bCs/>
          <w:i/>
          <w:iCs/>
          <w:color w:val="0000FF"/>
          <w:spacing w:val="0"/>
          <w:szCs w:val="24"/>
        </w:rPr>
        <w:t>PdM</w:t>
      </w:r>
      <w:proofErr w:type="spellEnd"/>
      <w:r>
        <w:rPr>
          <w:rFonts w:cs="Arial"/>
          <w:b/>
          <w:bCs/>
          <w:i/>
          <w:iCs/>
          <w:color w:val="0000FF"/>
          <w:spacing w:val="0"/>
          <w:szCs w:val="24"/>
        </w:rPr>
        <w:t xml:space="preserve"> secondo le indicazioni riportate nel paragrafo F.3.4.</w:t>
      </w:r>
    </w:p>
    <w:p w:rsidR="008F37A9" w:rsidRDefault="008F37A9">
      <w:pPr>
        <w:pStyle w:val="Rientrocorpodeltesto2"/>
        <w:tabs>
          <w:tab w:val="clear" w:pos="426"/>
          <w:tab w:val="left" w:pos="180"/>
        </w:tabs>
        <w:spacing w:after="120" w:line="240" w:lineRule="auto"/>
        <w:ind w:left="0" w:firstLine="0"/>
        <w:rPr>
          <w:rFonts w:cs="Arial"/>
          <w:b/>
          <w:bCs/>
          <w:i/>
          <w:iCs/>
          <w:color w:val="0000FF"/>
          <w:spacing w:val="0"/>
          <w:szCs w:val="24"/>
        </w:rPr>
      </w:pPr>
      <w:r>
        <w:rPr>
          <w:rFonts w:cs="Arial"/>
          <w:b/>
          <w:bCs/>
          <w:i/>
          <w:iCs/>
          <w:color w:val="0000FF"/>
        </w:rPr>
        <w:t xml:space="preserve">Nel caso in cui l’azienda per l’attività soggetta all’art.275 del D.Lgs.152/06 </w:t>
      </w:r>
      <w:r>
        <w:rPr>
          <w:rFonts w:cs="Arial"/>
          <w:b/>
          <w:bCs/>
          <w:i/>
          <w:iCs/>
          <w:color w:val="0000FF"/>
          <w:spacing w:val="0"/>
          <w:szCs w:val="24"/>
        </w:rPr>
        <w:t>inserire le seguenti prescrizioni:</w:t>
      </w:r>
    </w:p>
    <w:p w:rsidR="008F37A9" w:rsidRDefault="008F37A9">
      <w:pPr>
        <w:pStyle w:val="Rientrocorpodeltesto2"/>
        <w:numPr>
          <w:ilvl w:val="0"/>
          <w:numId w:val="7"/>
        </w:numPr>
        <w:tabs>
          <w:tab w:val="clear" w:pos="426"/>
          <w:tab w:val="left" w:pos="180"/>
          <w:tab w:val="num" w:pos="540"/>
        </w:tabs>
        <w:spacing w:after="60" w:line="240" w:lineRule="auto"/>
        <w:ind w:left="539" w:hanging="539"/>
        <w:rPr>
          <w:rFonts w:cs="Arial"/>
        </w:rPr>
      </w:pPr>
      <w:bookmarkStart w:id="91" w:name="_Toc126433502"/>
      <w:r>
        <w:rPr>
          <w:rFonts w:cs="Arial"/>
        </w:rPr>
        <w:t>Il gestore fornisce all’autorità competente tutti i dati che consentono a detta autorità di verificare la conformità dell’impianto:</w:t>
      </w:r>
    </w:p>
    <w:p w:rsidR="008F37A9" w:rsidRDefault="008F37A9" w:rsidP="00F84E96">
      <w:pPr>
        <w:numPr>
          <w:ilvl w:val="0"/>
          <w:numId w:val="13"/>
        </w:numPr>
        <w:tabs>
          <w:tab w:val="clear" w:pos="1440"/>
          <w:tab w:val="num" w:pos="1080"/>
        </w:tabs>
        <w:autoSpaceDE w:val="0"/>
        <w:autoSpaceDN w:val="0"/>
        <w:adjustRightInd w:val="0"/>
        <w:ind w:left="1080"/>
        <w:rPr>
          <w:rFonts w:cs="Arial"/>
          <w:spacing w:val="2"/>
          <w:szCs w:val="20"/>
        </w:rPr>
      </w:pPr>
      <w:r>
        <w:rPr>
          <w:rFonts w:cs="Arial"/>
          <w:spacing w:val="2"/>
          <w:szCs w:val="20"/>
        </w:rPr>
        <w:t>ai valori limite di emissione negli scarichi gassosi, ai valori limite per le emissioni diffuse e ai valori limite di emissione totale autorizzati;</w:t>
      </w:r>
    </w:p>
    <w:p w:rsidR="008F37A9" w:rsidRDefault="008F37A9" w:rsidP="00F84E96">
      <w:pPr>
        <w:numPr>
          <w:ilvl w:val="0"/>
          <w:numId w:val="13"/>
        </w:numPr>
        <w:tabs>
          <w:tab w:val="clear" w:pos="1440"/>
          <w:tab w:val="num" w:pos="1080"/>
        </w:tabs>
        <w:autoSpaceDE w:val="0"/>
        <w:autoSpaceDN w:val="0"/>
        <w:adjustRightInd w:val="0"/>
        <w:ind w:left="1080"/>
        <w:rPr>
          <w:rFonts w:cs="Arial"/>
          <w:spacing w:val="2"/>
          <w:szCs w:val="20"/>
        </w:rPr>
      </w:pPr>
      <w:r>
        <w:rPr>
          <w:rFonts w:cs="Arial"/>
          <w:spacing w:val="2"/>
          <w:szCs w:val="20"/>
        </w:rPr>
        <w:t>all’emissione totale annua autorizzata per l’intero impianto;</w:t>
      </w:r>
    </w:p>
    <w:p w:rsidR="008F37A9" w:rsidRDefault="008F37A9" w:rsidP="00F84E96">
      <w:pPr>
        <w:numPr>
          <w:ilvl w:val="0"/>
          <w:numId w:val="13"/>
        </w:numPr>
        <w:tabs>
          <w:tab w:val="clear" w:pos="1440"/>
          <w:tab w:val="num" w:pos="1080"/>
        </w:tabs>
        <w:autoSpaceDE w:val="0"/>
        <w:autoSpaceDN w:val="0"/>
        <w:adjustRightInd w:val="0"/>
        <w:ind w:left="1080"/>
        <w:rPr>
          <w:rFonts w:cs="Arial"/>
          <w:spacing w:val="2"/>
          <w:szCs w:val="20"/>
        </w:rPr>
      </w:pPr>
      <w:r>
        <w:rPr>
          <w:rFonts w:cs="Arial"/>
          <w:spacing w:val="2"/>
          <w:szCs w:val="20"/>
        </w:rPr>
        <w:t xml:space="preserve">alle disposizioni dell’articolo 275 del D. </w:t>
      </w:r>
      <w:proofErr w:type="spellStart"/>
      <w:r>
        <w:rPr>
          <w:rFonts w:cs="Arial"/>
          <w:spacing w:val="2"/>
          <w:szCs w:val="20"/>
        </w:rPr>
        <w:t>Lgs</w:t>
      </w:r>
      <w:proofErr w:type="spellEnd"/>
      <w:r>
        <w:rPr>
          <w:rFonts w:cs="Arial"/>
          <w:spacing w:val="2"/>
          <w:szCs w:val="20"/>
        </w:rPr>
        <w:t>. 152/2006, commi 12 e 13 ove applicabili.</w:t>
      </w:r>
    </w:p>
    <w:p w:rsidR="008F37A9" w:rsidRDefault="008F37A9">
      <w:pPr>
        <w:autoSpaceDE w:val="0"/>
        <w:autoSpaceDN w:val="0"/>
        <w:adjustRightInd w:val="0"/>
        <w:spacing w:before="60"/>
        <w:ind w:left="539"/>
        <w:rPr>
          <w:rFonts w:cs="Arial"/>
          <w:spacing w:val="2"/>
          <w:szCs w:val="20"/>
        </w:rPr>
      </w:pPr>
      <w:r>
        <w:rPr>
          <w:rFonts w:cs="Arial"/>
          <w:spacing w:val="2"/>
          <w:szCs w:val="20"/>
        </w:rPr>
        <w:t>A tale scopo il gestore elabora ed aggiorna il piano di Gestione dei Solventi secondo le modalità e con le tempistiche individuate nel Piano di Monitoraggio.</w:t>
      </w:r>
    </w:p>
    <w:p w:rsidR="008F37A9" w:rsidRDefault="008F37A9">
      <w:pPr>
        <w:pStyle w:val="Rientrocorpodeltesto2"/>
        <w:tabs>
          <w:tab w:val="clear" w:pos="426"/>
          <w:tab w:val="left" w:pos="180"/>
        </w:tabs>
        <w:spacing w:after="120" w:line="240" w:lineRule="auto"/>
        <w:ind w:left="0" w:firstLine="0"/>
        <w:rPr>
          <w:rFonts w:cs="Arial"/>
        </w:rPr>
      </w:pPr>
    </w:p>
    <w:p w:rsidR="008F37A9" w:rsidRDefault="008F37A9">
      <w:pPr>
        <w:pStyle w:val="Titolo3"/>
        <w:jc w:val="left"/>
      </w:pPr>
      <w:bookmarkStart w:id="92" w:name="_Toc487025736"/>
      <w:r>
        <w:lastRenderedPageBreak/>
        <w:t>E.1.3 Prescrizioni impiantistiche</w:t>
      </w:r>
      <w:bookmarkEnd w:id="91"/>
      <w:bookmarkEnd w:id="92"/>
    </w:p>
    <w:p w:rsidR="008F37A9" w:rsidRPr="005A7346" w:rsidRDefault="008F37A9">
      <w:pPr>
        <w:pStyle w:val="Rientrocorpodeltesto3"/>
        <w:numPr>
          <w:ilvl w:val="0"/>
          <w:numId w:val="7"/>
        </w:numPr>
        <w:tabs>
          <w:tab w:val="num" w:pos="540"/>
        </w:tabs>
        <w:spacing w:after="120"/>
        <w:ind w:left="540" w:hanging="540"/>
        <w:rPr>
          <w:b w:val="0"/>
          <w:bCs w:val="0"/>
          <w:color w:val="auto"/>
        </w:rPr>
      </w:pPr>
      <w:r w:rsidRPr="005A7346">
        <w:rPr>
          <w:b w:val="0"/>
          <w:bCs w:val="0"/>
          <w:color w:val="auto"/>
        </w:rPr>
        <w:t xml:space="preserve">Tutte le emissioni tecnicamente convogliabili </w:t>
      </w:r>
      <w:r w:rsidRPr="005A7346">
        <w:rPr>
          <w:b w:val="0"/>
          <w:bCs w:val="0"/>
          <w:color w:val="auto"/>
          <w:spacing w:val="0"/>
          <w:szCs w:val="24"/>
        </w:rPr>
        <w:t xml:space="preserve">(Art. 270 comma 1 </w:t>
      </w:r>
      <w:proofErr w:type="spellStart"/>
      <w:r w:rsidRPr="005A7346">
        <w:rPr>
          <w:b w:val="0"/>
          <w:bCs w:val="0"/>
          <w:color w:val="auto"/>
          <w:spacing w:val="0"/>
          <w:szCs w:val="24"/>
        </w:rPr>
        <w:t>D.Lgs.</w:t>
      </w:r>
      <w:proofErr w:type="spellEnd"/>
      <w:r w:rsidRPr="005A7346">
        <w:rPr>
          <w:b w:val="0"/>
          <w:bCs w:val="0"/>
          <w:color w:val="auto"/>
          <w:spacing w:val="0"/>
          <w:szCs w:val="24"/>
        </w:rPr>
        <w:t xml:space="preserve"> 152/2006, </w:t>
      </w:r>
      <w:r w:rsidRPr="005A7346">
        <w:rPr>
          <w:b w:val="0"/>
          <w:bCs w:val="0"/>
          <w:color w:val="auto"/>
        </w:rPr>
        <w:t xml:space="preserve">D.P.C.M. del 21/07/89 </w:t>
      </w:r>
      <w:r w:rsidR="00850C1A" w:rsidRPr="005A7346">
        <w:rPr>
          <w:b w:val="0"/>
          <w:bCs w:val="0"/>
          <w:color w:val="auto"/>
        </w:rPr>
        <w:t>–</w:t>
      </w:r>
      <w:r w:rsidRPr="005A7346">
        <w:rPr>
          <w:b w:val="0"/>
          <w:bCs w:val="0"/>
          <w:color w:val="auto"/>
        </w:rPr>
        <w:t xml:space="preserve"> art. 2 – comma 1 </w:t>
      </w:r>
      <w:r w:rsidR="00850C1A" w:rsidRPr="005A7346">
        <w:rPr>
          <w:b w:val="0"/>
          <w:bCs w:val="0"/>
          <w:color w:val="auto"/>
        </w:rPr>
        <w:t>–</w:t>
      </w:r>
      <w:r w:rsidRPr="005A7346">
        <w:rPr>
          <w:b w:val="0"/>
          <w:bCs w:val="0"/>
          <w:color w:val="auto"/>
        </w:rPr>
        <w:t xml:space="preserve"> punto b; D.M. 12/07/90 </w:t>
      </w:r>
      <w:r w:rsidR="00850C1A" w:rsidRPr="005A7346">
        <w:rPr>
          <w:b w:val="0"/>
          <w:bCs w:val="0"/>
          <w:color w:val="auto"/>
        </w:rPr>
        <w:t>–</w:t>
      </w:r>
      <w:r w:rsidRPr="005A7346">
        <w:rPr>
          <w:b w:val="0"/>
          <w:bCs w:val="0"/>
          <w:color w:val="auto"/>
        </w:rPr>
        <w:t xml:space="preserve"> art. 3 – comma 7) dovranno essere presidiate da un idoneo sistema di aspirazione localizzato ed inviate all’esterno dell’ambiente di lavoro. Qualora un dato punto di emissione sia individuato come “non tecnicamente convogliabile” fornire motivazioni tecniche mediante apposita relazione, </w:t>
      </w:r>
    </w:p>
    <w:p w:rsidR="008F37A9" w:rsidRDefault="008F37A9">
      <w:pPr>
        <w:pStyle w:val="Rientrocorpodeltesto3"/>
        <w:numPr>
          <w:ilvl w:val="0"/>
          <w:numId w:val="7"/>
        </w:numPr>
        <w:tabs>
          <w:tab w:val="num" w:pos="540"/>
        </w:tabs>
        <w:spacing w:after="120"/>
        <w:ind w:left="540" w:hanging="540"/>
        <w:rPr>
          <w:b w:val="0"/>
          <w:bCs w:val="0"/>
          <w:color w:val="auto"/>
        </w:rPr>
      </w:pPr>
      <w:r>
        <w:rPr>
          <w:b w:val="0"/>
          <w:bCs w:val="0"/>
          <w:color w:val="auto"/>
        </w:rPr>
        <w:t xml:space="preserve"> </w:t>
      </w:r>
      <w:r w:rsidR="00850C1A">
        <w:rPr>
          <w:b w:val="0"/>
          <w:bCs w:val="0"/>
          <w:color w:val="auto"/>
        </w:rPr>
        <w:t>L</w:t>
      </w:r>
      <w:r>
        <w:rPr>
          <w:b w:val="0"/>
          <w:bCs w:val="0"/>
          <w:color w:val="auto"/>
        </w:rPr>
        <w:t>e emissioni derivanti da sorgenti analoghe per tipologia emissiva andranno convogliate in un unico punto, ove tecnicamente possibile, al fine di raggiungere valori di portata pari ad almeno 2.000 Nm</w:t>
      </w:r>
      <w:r>
        <w:rPr>
          <w:b w:val="0"/>
          <w:bCs w:val="0"/>
          <w:color w:val="auto"/>
          <w:vertAlign w:val="superscript"/>
        </w:rPr>
        <w:t>3</w:t>
      </w:r>
      <w:r>
        <w:rPr>
          <w:b w:val="0"/>
          <w:bCs w:val="0"/>
          <w:color w:val="auto"/>
        </w:rPr>
        <w:t>/h.</w:t>
      </w:r>
      <w:r>
        <w:rPr>
          <w:i/>
          <w:iCs/>
          <w:color w:val="0000FF"/>
          <w:spacing w:val="0"/>
          <w:szCs w:val="24"/>
        </w:rPr>
        <w:t xml:space="preserve"> . (Da inserire solo se sono presenti emissioni con portate inferiori a 2.000 Nm</w:t>
      </w:r>
      <w:r>
        <w:rPr>
          <w:i/>
          <w:iCs/>
          <w:color w:val="0000FF"/>
          <w:spacing w:val="0"/>
          <w:szCs w:val="24"/>
          <w:vertAlign w:val="superscript"/>
        </w:rPr>
        <w:t>3</w:t>
      </w:r>
      <w:r>
        <w:rPr>
          <w:i/>
          <w:iCs/>
          <w:color w:val="0000FF"/>
          <w:spacing w:val="0"/>
          <w:szCs w:val="24"/>
        </w:rPr>
        <w:t>/h e se possibile individuare anche il condotto della emissione di tipologia analoga nella quale far confluire, se tecnicamente fattibile).</w:t>
      </w:r>
    </w:p>
    <w:p w:rsidR="008F37A9" w:rsidRDefault="008F37A9">
      <w:pPr>
        <w:pStyle w:val="Rientrocorpodeltesto3"/>
        <w:numPr>
          <w:ilvl w:val="0"/>
          <w:numId w:val="7"/>
        </w:numPr>
        <w:tabs>
          <w:tab w:val="num" w:pos="540"/>
        </w:tabs>
        <w:spacing w:after="120"/>
        <w:ind w:left="540" w:hanging="540"/>
        <w:rPr>
          <w:i/>
          <w:iCs/>
          <w:color w:val="0000FF"/>
          <w:spacing w:val="0"/>
          <w:szCs w:val="24"/>
        </w:rPr>
      </w:pPr>
      <w:r>
        <w:rPr>
          <w:b w:val="0"/>
          <w:bCs w:val="0"/>
          <w:color w:val="auto"/>
        </w:rPr>
        <w:t xml:space="preserve">Devono essere evitate emissioni diffuse e fuggitive, sia attraverso il mantenimento in condizioni di perfetta efficienza dei sistemi di captazione delle emissioni, sia attraverso il mantenimento strutturale degli edifici che non devono permettere vie di fuga delle emissioni stesse. </w:t>
      </w:r>
      <w:r>
        <w:rPr>
          <w:i/>
          <w:iCs/>
          <w:color w:val="0000FF"/>
          <w:spacing w:val="0"/>
          <w:szCs w:val="24"/>
        </w:rPr>
        <w:t xml:space="preserve">(attenzione a mettere questa prescrizione ad acciaierie, </w:t>
      </w:r>
      <w:proofErr w:type="spellStart"/>
      <w:r>
        <w:rPr>
          <w:i/>
          <w:iCs/>
          <w:color w:val="0000FF"/>
          <w:spacing w:val="0"/>
          <w:szCs w:val="24"/>
        </w:rPr>
        <w:t>fonderie,cementifici</w:t>
      </w:r>
      <w:proofErr w:type="spellEnd"/>
      <w:r>
        <w:rPr>
          <w:i/>
          <w:iCs/>
          <w:color w:val="0000FF"/>
          <w:spacing w:val="0"/>
          <w:szCs w:val="24"/>
        </w:rPr>
        <w:t>, etc. poiché potrebbe essere in contrasto con altre prescrizioni impiantistiche specifiche, per zone dell’impianto che necessitano di adeguata ventilazione per la tutela della salubrità dei luoghi di lavoro).</w:t>
      </w:r>
    </w:p>
    <w:p w:rsidR="008F37A9" w:rsidRDefault="008F37A9">
      <w:pPr>
        <w:pStyle w:val="Rientrocorpodeltesto3"/>
        <w:spacing w:after="120"/>
        <w:ind w:left="540" w:firstLine="0"/>
        <w:rPr>
          <w:b w:val="0"/>
          <w:bCs w:val="0"/>
          <w:color w:val="auto"/>
        </w:rPr>
      </w:pPr>
      <w:r>
        <w:rPr>
          <w:i/>
          <w:iCs/>
          <w:color w:val="0000FF"/>
          <w:spacing w:val="0"/>
          <w:szCs w:val="24"/>
        </w:rPr>
        <w:t xml:space="preserve">Per il contenimento di emissioni diffuse di polveri </w:t>
      </w:r>
      <w:r>
        <w:rPr>
          <w:i/>
          <w:iCs/>
          <w:color w:val="0000FF"/>
          <w:spacing w:val="0"/>
          <w:szCs w:val="24"/>
          <w:u w:val="single"/>
        </w:rPr>
        <w:t>generate in ambiente esterno</w:t>
      </w:r>
      <w:r>
        <w:rPr>
          <w:i/>
          <w:iCs/>
          <w:color w:val="0000FF"/>
          <w:spacing w:val="0"/>
          <w:szCs w:val="24"/>
        </w:rPr>
        <w:t xml:space="preserve"> da particolari operazioni o da parti di impianti particolarmente e tecnicamente difficili da captare e convogliare inserire la seguente prescrizione:</w:t>
      </w:r>
      <w:r>
        <w:rPr>
          <w:b w:val="0"/>
          <w:bCs w:val="0"/>
          <w:color w:val="auto"/>
        </w:rPr>
        <w:t xml:space="preserve"> </w:t>
      </w:r>
    </w:p>
    <w:p w:rsidR="008F37A9" w:rsidRDefault="008F37A9">
      <w:pPr>
        <w:pStyle w:val="Rientrocorpodeltesto3"/>
        <w:numPr>
          <w:ilvl w:val="0"/>
          <w:numId w:val="7"/>
        </w:numPr>
        <w:tabs>
          <w:tab w:val="num" w:pos="540"/>
        </w:tabs>
        <w:spacing w:after="120"/>
        <w:ind w:left="540" w:hanging="540"/>
        <w:rPr>
          <w:b w:val="0"/>
          <w:bCs w:val="0"/>
          <w:color w:val="auto"/>
        </w:rPr>
      </w:pPr>
      <w:r>
        <w:rPr>
          <w:b w:val="0"/>
          <w:bCs w:val="0"/>
          <w:color w:val="auto"/>
        </w:rPr>
        <w:t xml:space="preserve">Per il contenimento delle emissioni diffuse generate da </w:t>
      </w:r>
      <w:r>
        <w:rPr>
          <w:i/>
          <w:iCs/>
          <w:color w:val="0000FF"/>
          <w:spacing w:val="0"/>
          <w:szCs w:val="24"/>
        </w:rPr>
        <w:t>inserire origine specifica delle emissioni diffuse (es. movimentazione, trattamento, stoccaggio delle materie prime e dei rifiuti polverosi)</w:t>
      </w:r>
      <w:r>
        <w:rPr>
          <w:b w:val="0"/>
          <w:bCs w:val="0"/>
          <w:color w:val="auto"/>
        </w:rPr>
        <w:t xml:space="preserve"> devono essere praticate operazioni programmate di umidificazione e pulizia dei piazzali.</w:t>
      </w:r>
    </w:p>
    <w:p w:rsidR="008F37A9" w:rsidRDefault="008F37A9">
      <w:pPr>
        <w:pStyle w:val="Rientrocorpodeltesto3"/>
        <w:spacing w:after="120"/>
        <w:ind w:left="540" w:firstLine="0"/>
        <w:rPr>
          <w:i/>
          <w:iCs/>
          <w:color w:val="0000FF"/>
          <w:spacing w:val="0"/>
          <w:szCs w:val="24"/>
        </w:rPr>
      </w:pPr>
      <w:r>
        <w:rPr>
          <w:i/>
          <w:iCs/>
          <w:color w:val="0000FF"/>
          <w:spacing w:val="0"/>
          <w:szCs w:val="24"/>
        </w:rPr>
        <w:t>Attenzione: detta prescrizione non è valida qualora l’emissione contenga polveri pericolose, tossiche, cancerogene, teratogene e mutagene. In tal caso occorre provvedere ad idonea captazione.</w:t>
      </w:r>
    </w:p>
    <w:p w:rsidR="008F37A9" w:rsidRDefault="008F37A9" w:rsidP="00850C1A">
      <w:pPr>
        <w:pStyle w:val="Rientrocorpodeltesto3"/>
        <w:numPr>
          <w:ilvl w:val="0"/>
          <w:numId w:val="7"/>
        </w:numPr>
        <w:tabs>
          <w:tab w:val="num" w:pos="540"/>
        </w:tabs>
        <w:spacing w:after="60"/>
        <w:ind w:left="539" w:hanging="539"/>
        <w:rPr>
          <w:b w:val="0"/>
          <w:bCs w:val="0"/>
          <w:color w:val="auto"/>
        </w:rPr>
      </w:pPr>
      <w:r>
        <w:rPr>
          <w:b w:val="0"/>
          <w:bCs w:val="0"/>
          <w:color w:val="auto"/>
        </w:rPr>
        <w:t xml:space="preserve">Gli interventi di controllo e di manutenzione ordinaria e straordinaria finalizzati al monitoraggio dei parametri significativi dal punto di vista ambientale dovranno essere eseguiti secondo quanto riportato nel piano di monitoraggio. </w:t>
      </w:r>
    </w:p>
    <w:p w:rsidR="008F37A9" w:rsidRDefault="008F37A9" w:rsidP="00850C1A">
      <w:pPr>
        <w:spacing w:after="60"/>
        <w:ind w:left="539" w:firstLine="1"/>
        <w:rPr>
          <w:rFonts w:cs="Arial"/>
          <w:spacing w:val="2"/>
          <w:szCs w:val="20"/>
        </w:rPr>
      </w:pPr>
      <w:r>
        <w:rPr>
          <w:rFonts w:cs="Arial"/>
          <w:spacing w:val="2"/>
          <w:szCs w:val="20"/>
        </w:rPr>
        <w:t>In particolare devono essere garantiti i seguenti parametri minimali:</w:t>
      </w:r>
    </w:p>
    <w:p w:rsidR="008F37A9" w:rsidRDefault="008F37A9" w:rsidP="00F84E96">
      <w:pPr>
        <w:numPr>
          <w:ilvl w:val="0"/>
          <w:numId w:val="15"/>
        </w:numPr>
        <w:tabs>
          <w:tab w:val="num" w:pos="900"/>
        </w:tabs>
        <w:spacing w:after="60"/>
        <w:ind w:left="901" w:hanging="181"/>
        <w:rPr>
          <w:rFonts w:cs="Arial"/>
          <w:spacing w:val="2"/>
          <w:szCs w:val="20"/>
        </w:rPr>
      </w:pPr>
      <w:r>
        <w:rPr>
          <w:rFonts w:cs="Arial"/>
          <w:spacing w:val="2"/>
          <w:szCs w:val="20"/>
        </w:rPr>
        <w:t>manutenzione parziale (controllo delle apparecchiature pneumatiche ed elettriche) da effettuarsi con frequenza quindicinale;</w:t>
      </w:r>
    </w:p>
    <w:p w:rsidR="008F37A9" w:rsidRDefault="008F37A9" w:rsidP="00F84E96">
      <w:pPr>
        <w:numPr>
          <w:ilvl w:val="0"/>
          <w:numId w:val="15"/>
        </w:numPr>
        <w:tabs>
          <w:tab w:val="num" w:pos="900"/>
        </w:tabs>
        <w:spacing w:after="60"/>
        <w:ind w:left="901" w:hanging="181"/>
        <w:rPr>
          <w:rFonts w:cs="Arial"/>
          <w:spacing w:val="2"/>
          <w:szCs w:val="20"/>
        </w:rPr>
      </w:pPr>
      <w:r>
        <w:rPr>
          <w:rFonts w:cs="Arial"/>
          <w:spacing w:val="2"/>
          <w:szCs w:val="20"/>
        </w:rPr>
        <w:t>manutenzione totale da effettuarsi secondo le indicazioni fornite dal costruttore dell’impianto (libretto d'uso / manutenzione o assimilabili), in assenza delle indicazioni di cui sopra con frequenza almeno semestrale;</w:t>
      </w:r>
    </w:p>
    <w:p w:rsidR="008F37A9" w:rsidRDefault="008F37A9" w:rsidP="00F84E96">
      <w:pPr>
        <w:numPr>
          <w:ilvl w:val="0"/>
          <w:numId w:val="15"/>
        </w:numPr>
        <w:tabs>
          <w:tab w:val="num" w:pos="900"/>
        </w:tabs>
        <w:spacing w:after="60"/>
        <w:ind w:left="901" w:hanging="181"/>
        <w:rPr>
          <w:rFonts w:cs="Arial"/>
          <w:spacing w:val="2"/>
          <w:szCs w:val="20"/>
        </w:rPr>
      </w:pPr>
      <w:r>
        <w:rPr>
          <w:rFonts w:cs="Arial"/>
          <w:spacing w:val="2"/>
          <w:szCs w:val="20"/>
        </w:rPr>
        <w:t>controlli periodici dei motori dei ventilatori, delle pompe e degli organi di trasmissione (cinghie, pulegge, cuscinetti, ecc.) al servizio dei sistemi d’estrazione e depurazione dell'aria.</w:t>
      </w:r>
    </w:p>
    <w:p w:rsidR="008F37A9" w:rsidRDefault="008F37A9" w:rsidP="00850C1A">
      <w:pPr>
        <w:spacing w:after="60"/>
        <w:ind w:left="539" w:firstLine="1"/>
        <w:rPr>
          <w:rFonts w:cs="Arial"/>
          <w:spacing w:val="2"/>
          <w:szCs w:val="20"/>
        </w:rPr>
      </w:pPr>
      <w:r>
        <w:rPr>
          <w:rFonts w:cs="Arial"/>
          <w:spacing w:val="2"/>
          <w:szCs w:val="20"/>
        </w:rPr>
        <w:t>Tutte le operazioni di manutenzione ordinaria e straordinaria dovranno essere annotate in un registro dotato di pagine con numerazione progressiva ove riportare:</w:t>
      </w:r>
    </w:p>
    <w:p w:rsidR="008F37A9" w:rsidRDefault="008F37A9" w:rsidP="00F84E96">
      <w:pPr>
        <w:numPr>
          <w:ilvl w:val="0"/>
          <w:numId w:val="15"/>
        </w:numPr>
        <w:tabs>
          <w:tab w:val="num" w:pos="900"/>
        </w:tabs>
        <w:spacing w:after="60"/>
        <w:ind w:left="901" w:hanging="181"/>
        <w:rPr>
          <w:rFonts w:cs="Arial"/>
          <w:spacing w:val="2"/>
          <w:szCs w:val="20"/>
        </w:rPr>
      </w:pPr>
      <w:r>
        <w:rPr>
          <w:rFonts w:cs="Arial"/>
          <w:spacing w:val="2"/>
          <w:szCs w:val="20"/>
        </w:rPr>
        <w:t>la data di effettuazione dell’intervento;</w:t>
      </w:r>
    </w:p>
    <w:p w:rsidR="008F37A9" w:rsidRDefault="008F37A9" w:rsidP="00F84E96">
      <w:pPr>
        <w:numPr>
          <w:ilvl w:val="0"/>
          <w:numId w:val="15"/>
        </w:numPr>
        <w:tabs>
          <w:tab w:val="num" w:pos="900"/>
        </w:tabs>
        <w:spacing w:after="60"/>
        <w:ind w:left="901" w:hanging="181"/>
        <w:rPr>
          <w:rFonts w:cs="Arial"/>
          <w:spacing w:val="2"/>
          <w:szCs w:val="20"/>
        </w:rPr>
      </w:pPr>
      <w:r>
        <w:rPr>
          <w:rFonts w:cs="Arial"/>
          <w:spacing w:val="2"/>
          <w:szCs w:val="20"/>
        </w:rPr>
        <w:t>il tipo di intervento (ordinario, straordinario, ecc.);</w:t>
      </w:r>
    </w:p>
    <w:p w:rsidR="008F37A9" w:rsidRDefault="008F37A9" w:rsidP="00F84E96">
      <w:pPr>
        <w:numPr>
          <w:ilvl w:val="0"/>
          <w:numId w:val="15"/>
        </w:numPr>
        <w:tabs>
          <w:tab w:val="num" w:pos="900"/>
        </w:tabs>
        <w:spacing w:after="60"/>
        <w:ind w:left="901" w:hanging="181"/>
        <w:rPr>
          <w:rFonts w:cs="Arial"/>
          <w:spacing w:val="2"/>
          <w:szCs w:val="20"/>
        </w:rPr>
      </w:pPr>
      <w:r>
        <w:rPr>
          <w:rFonts w:cs="Arial"/>
          <w:spacing w:val="2"/>
          <w:szCs w:val="20"/>
        </w:rPr>
        <w:t>la descrizione sintetica dell'intervento;</w:t>
      </w:r>
    </w:p>
    <w:p w:rsidR="008F37A9" w:rsidRDefault="008F37A9" w:rsidP="00F84E96">
      <w:pPr>
        <w:numPr>
          <w:ilvl w:val="0"/>
          <w:numId w:val="15"/>
        </w:numPr>
        <w:tabs>
          <w:tab w:val="num" w:pos="900"/>
        </w:tabs>
        <w:spacing w:after="60"/>
        <w:ind w:left="901" w:hanging="181"/>
        <w:rPr>
          <w:rFonts w:cs="Arial"/>
          <w:spacing w:val="2"/>
          <w:szCs w:val="20"/>
        </w:rPr>
      </w:pPr>
      <w:r>
        <w:rPr>
          <w:rFonts w:cs="Arial"/>
          <w:spacing w:val="2"/>
          <w:szCs w:val="20"/>
        </w:rPr>
        <w:t>l’indicazione dell’autore dell’intervento.</w:t>
      </w:r>
    </w:p>
    <w:p w:rsidR="008F37A9" w:rsidRDefault="008F37A9" w:rsidP="00850C1A">
      <w:pPr>
        <w:spacing w:after="60"/>
        <w:ind w:left="539" w:firstLine="1"/>
        <w:rPr>
          <w:rFonts w:cs="Arial"/>
          <w:spacing w:val="2"/>
          <w:szCs w:val="20"/>
        </w:rPr>
      </w:pPr>
      <w:r>
        <w:rPr>
          <w:rFonts w:cs="Arial"/>
          <w:spacing w:val="2"/>
          <w:szCs w:val="20"/>
        </w:rPr>
        <w:t xml:space="preserve">Tale registro deve essere tenuto a disposizione delle autorità preposte al controllo. </w:t>
      </w:r>
    </w:p>
    <w:p w:rsidR="008F37A9" w:rsidRDefault="008F37A9" w:rsidP="00850C1A">
      <w:pPr>
        <w:spacing w:after="120"/>
        <w:ind w:left="539"/>
        <w:rPr>
          <w:rFonts w:cs="Arial"/>
          <w:spacing w:val="2"/>
          <w:szCs w:val="20"/>
        </w:rPr>
      </w:pPr>
      <w:r>
        <w:rPr>
          <w:rFonts w:cs="Arial"/>
          <w:spacing w:val="2"/>
          <w:szCs w:val="20"/>
        </w:rPr>
        <w:t>Nel caso in cui si rilevi per una o più apparecchiature, connesse o indipendenti, un aumento della frequenza degli eventi anomali, le tempistiche di manutenzione e la gestione degli eventi dovranno essere riviste in accordo con A.R.P.A. territorialmente competente.</w:t>
      </w:r>
    </w:p>
    <w:p w:rsidR="008F37A9" w:rsidRDefault="008F37A9">
      <w:pPr>
        <w:pStyle w:val="Rientrocorpodeltesto3"/>
        <w:numPr>
          <w:ilvl w:val="0"/>
          <w:numId w:val="7"/>
        </w:numPr>
        <w:tabs>
          <w:tab w:val="num" w:pos="540"/>
        </w:tabs>
        <w:spacing w:after="120"/>
        <w:ind w:left="540" w:hanging="540"/>
        <w:rPr>
          <w:b w:val="0"/>
          <w:bCs w:val="0"/>
          <w:color w:val="auto"/>
        </w:rPr>
      </w:pPr>
      <w:r>
        <w:rPr>
          <w:b w:val="0"/>
          <w:bCs w:val="0"/>
          <w:color w:val="auto"/>
        </w:rPr>
        <w:lastRenderedPageBreak/>
        <w:t>Devono essere tenute a disposizione di eventuali controlli le schede tecniche degli impianti di abbattimento attestanti la conformità degli impianti ai requisiti impiantistici richiesti dalle normative di settore</w:t>
      </w:r>
    </w:p>
    <w:p w:rsidR="000C64A6" w:rsidRPr="000511AD" w:rsidRDefault="00E83E55">
      <w:pPr>
        <w:pStyle w:val="Rientrocorpodeltesto3"/>
        <w:numPr>
          <w:ilvl w:val="0"/>
          <w:numId w:val="7"/>
        </w:numPr>
        <w:tabs>
          <w:tab w:val="num" w:pos="540"/>
        </w:tabs>
        <w:spacing w:after="120"/>
        <w:ind w:left="540" w:hanging="540"/>
        <w:rPr>
          <w:b w:val="0"/>
          <w:bCs w:val="0"/>
          <w:color w:val="FF0000"/>
        </w:rPr>
      </w:pPr>
      <w:r w:rsidRPr="000511AD">
        <w:rPr>
          <w:b w:val="0"/>
          <w:bCs w:val="0"/>
          <w:color w:val="FF0000"/>
        </w:rPr>
        <w:t>Ove non presenti altri sistemi di controllo delle apparecchiature a servizio dei sistemi di captazione (ventilatore) o dei sistemi di abbattimento (es. pressostato differenziale)</w:t>
      </w:r>
      <w:r w:rsidR="000511AD" w:rsidRPr="000511AD">
        <w:rPr>
          <w:b w:val="0"/>
          <w:bCs w:val="0"/>
          <w:color w:val="FF0000"/>
        </w:rPr>
        <w:t xml:space="preserve"> delle emissioni derivanti dall’attività IPPC</w:t>
      </w:r>
      <w:r w:rsidRPr="000511AD">
        <w:rPr>
          <w:b w:val="0"/>
          <w:bCs w:val="0"/>
          <w:color w:val="FF0000"/>
        </w:rPr>
        <w:t xml:space="preserve">, i sistemi di aspirazione </w:t>
      </w:r>
      <w:r w:rsidR="000511AD" w:rsidRPr="000511AD">
        <w:rPr>
          <w:b w:val="0"/>
          <w:bCs w:val="0"/>
          <w:color w:val="FF0000"/>
        </w:rPr>
        <w:t>dovranno essere dotati di apparecchiature di controllo delle ore di funzionamento (</w:t>
      </w:r>
      <w:proofErr w:type="spellStart"/>
      <w:r w:rsidR="000511AD" w:rsidRPr="000511AD">
        <w:rPr>
          <w:b w:val="0"/>
          <w:bCs w:val="0"/>
          <w:color w:val="FF0000"/>
        </w:rPr>
        <w:t>contaore</w:t>
      </w:r>
      <w:proofErr w:type="spellEnd"/>
      <w:r w:rsidR="000511AD" w:rsidRPr="000511AD">
        <w:rPr>
          <w:b w:val="0"/>
          <w:bCs w:val="0"/>
          <w:color w:val="FF0000"/>
        </w:rPr>
        <w:t xml:space="preserve"> totalizzatore non tacitabile).</w:t>
      </w:r>
    </w:p>
    <w:p w:rsidR="008F37A9" w:rsidRDefault="008F37A9" w:rsidP="00850C1A">
      <w:pPr>
        <w:pStyle w:val="Rientrocorpodeltesto3"/>
        <w:numPr>
          <w:ilvl w:val="0"/>
          <w:numId w:val="7"/>
        </w:numPr>
        <w:tabs>
          <w:tab w:val="num" w:pos="540"/>
        </w:tabs>
        <w:spacing w:after="120"/>
        <w:ind w:left="540" w:hanging="540"/>
        <w:rPr>
          <w:b w:val="0"/>
          <w:bCs w:val="0"/>
          <w:color w:val="FF0000"/>
        </w:rPr>
      </w:pPr>
      <w:r>
        <w:rPr>
          <w:b w:val="0"/>
          <w:bCs w:val="0"/>
          <w:color w:val="FF0000"/>
        </w:rPr>
        <w:t>Tutti gli impianti di abbattimento devono rispettare i requisiti tecnici e i criteri previsti dalla D</w:t>
      </w:r>
      <w:r w:rsidR="00740F0F">
        <w:rPr>
          <w:b w:val="0"/>
          <w:bCs w:val="0"/>
          <w:color w:val="FF0000"/>
        </w:rPr>
        <w:t>.</w:t>
      </w:r>
      <w:r>
        <w:rPr>
          <w:b w:val="0"/>
          <w:bCs w:val="0"/>
          <w:color w:val="FF0000"/>
        </w:rPr>
        <w:t>G</w:t>
      </w:r>
      <w:r w:rsidR="00740F0F">
        <w:rPr>
          <w:b w:val="0"/>
          <w:bCs w:val="0"/>
          <w:color w:val="FF0000"/>
        </w:rPr>
        <w:t>.</w:t>
      </w:r>
      <w:r>
        <w:rPr>
          <w:b w:val="0"/>
          <w:bCs w:val="0"/>
          <w:color w:val="FF0000"/>
        </w:rPr>
        <w:t>R</w:t>
      </w:r>
      <w:r w:rsidR="00740F0F">
        <w:rPr>
          <w:b w:val="0"/>
          <w:bCs w:val="0"/>
          <w:color w:val="FF0000"/>
        </w:rPr>
        <w:t>.</w:t>
      </w:r>
      <w:r>
        <w:rPr>
          <w:b w:val="0"/>
          <w:bCs w:val="0"/>
          <w:color w:val="FF0000"/>
        </w:rPr>
        <w:t xml:space="preserve"> </w:t>
      </w:r>
      <w:r w:rsidRPr="00740F0F">
        <w:rPr>
          <w:b w:val="0"/>
          <w:bCs w:val="0"/>
          <w:strike/>
          <w:color w:val="FF0000"/>
        </w:rPr>
        <w:t xml:space="preserve">1/8/2003 n. </w:t>
      </w:r>
      <w:r w:rsidR="00850C1A" w:rsidRPr="00740F0F">
        <w:rPr>
          <w:b w:val="0"/>
          <w:bCs w:val="0"/>
          <w:strike/>
          <w:color w:val="FF0000"/>
        </w:rPr>
        <w:t>VII</w:t>
      </w:r>
      <w:r w:rsidRPr="00740F0F">
        <w:rPr>
          <w:b w:val="0"/>
          <w:bCs w:val="0"/>
          <w:strike/>
          <w:color w:val="FF0000"/>
        </w:rPr>
        <w:t>/13943</w:t>
      </w:r>
      <w:r>
        <w:rPr>
          <w:b w:val="0"/>
          <w:bCs w:val="0"/>
          <w:color w:val="FF0000"/>
        </w:rPr>
        <w:t xml:space="preserve"> </w:t>
      </w:r>
      <w:r w:rsidR="00740F0F" w:rsidRPr="00740F0F">
        <w:rPr>
          <w:b w:val="0"/>
          <w:bCs w:val="0"/>
          <w:color w:val="FF0000"/>
          <w:highlight w:val="yellow"/>
        </w:rPr>
        <w:t>30/05/2012 n. IX/3552</w:t>
      </w:r>
      <w:r w:rsidR="00740F0F" w:rsidRPr="00740F0F">
        <w:rPr>
          <w:b w:val="0"/>
          <w:bCs w:val="0"/>
          <w:color w:val="FF0000"/>
        </w:rPr>
        <w:t xml:space="preserve"> </w:t>
      </w:r>
      <w:r w:rsidRPr="00740F0F">
        <w:rPr>
          <w:b w:val="0"/>
          <w:bCs w:val="0"/>
          <w:color w:val="FF0000"/>
        </w:rPr>
        <w:t>ed eventuali</w:t>
      </w:r>
      <w:r>
        <w:rPr>
          <w:b w:val="0"/>
          <w:bCs w:val="0"/>
          <w:color w:val="FF0000"/>
        </w:rPr>
        <w:t xml:space="preserve"> </w:t>
      </w:r>
      <w:proofErr w:type="spellStart"/>
      <w:r>
        <w:rPr>
          <w:b w:val="0"/>
          <w:bCs w:val="0"/>
          <w:color w:val="FF0000"/>
        </w:rPr>
        <w:t>s</w:t>
      </w:r>
      <w:r w:rsidR="00740F0F">
        <w:rPr>
          <w:b w:val="0"/>
          <w:bCs w:val="0"/>
          <w:color w:val="FF0000"/>
        </w:rPr>
        <w:t>.</w:t>
      </w:r>
      <w:r>
        <w:rPr>
          <w:b w:val="0"/>
          <w:bCs w:val="0"/>
          <w:color w:val="FF0000"/>
        </w:rPr>
        <w:t>m</w:t>
      </w:r>
      <w:r w:rsidR="00740F0F">
        <w:rPr>
          <w:b w:val="0"/>
          <w:bCs w:val="0"/>
          <w:color w:val="FF0000"/>
        </w:rPr>
        <w:t>.</w:t>
      </w:r>
      <w:r>
        <w:rPr>
          <w:b w:val="0"/>
          <w:bCs w:val="0"/>
          <w:color w:val="FF0000"/>
        </w:rPr>
        <w:t>i.</w:t>
      </w:r>
      <w:proofErr w:type="spellEnd"/>
    </w:p>
    <w:p w:rsidR="008F37A9" w:rsidRDefault="008F37A9">
      <w:pPr>
        <w:pStyle w:val="Rientrocorpodeltesto3"/>
        <w:spacing w:after="120"/>
        <w:ind w:left="0" w:firstLine="0"/>
        <w:rPr>
          <w:b w:val="0"/>
          <w:bCs w:val="0"/>
          <w:color w:val="auto"/>
        </w:rPr>
      </w:pPr>
    </w:p>
    <w:p w:rsidR="008F37A9" w:rsidRDefault="008F37A9">
      <w:pPr>
        <w:pStyle w:val="Rientrocorpodeltesto2"/>
        <w:tabs>
          <w:tab w:val="clear" w:pos="426"/>
          <w:tab w:val="left" w:pos="180"/>
        </w:tabs>
        <w:spacing w:after="120" w:line="240" w:lineRule="auto"/>
        <w:ind w:left="0" w:firstLine="0"/>
        <w:rPr>
          <w:rFonts w:cs="Arial"/>
          <w:b/>
          <w:bCs/>
          <w:i/>
          <w:iCs/>
          <w:color w:val="0000FF"/>
          <w:spacing w:val="0"/>
          <w:szCs w:val="24"/>
        </w:rPr>
      </w:pPr>
      <w:r>
        <w:rPr>
          <w:rFonts w:cs="Arial"/>
          <w:b/>
          <w:bCs/>
          <w:i/>
          <w:iCs/>
          <w:color w:val="0000FF"/>
        </w:rPr>
        <w:t xml:space="preserve">Nel caso in cui l’azienda per l’attività soggetta all’art.275 del D.Lgs.152/06 </w:t>
      </w:r>
      <w:r>
        <w:rPr>
          <w:rFonts w:cs="Arial"/>
          <w:b/>
          <w:bCs/>
          <w:i/>
          <w:iCs/>
          <w:color w:val="0000FF"/>
          <w:spacing w:val="0"/>
          <w:szCs w:val="24"/>
        </w:rPr>
        <w:t>inserire le seguenti prescrizioni:</w:t>
      </w:r>
    </w:p>
    <w:p w:rsidR="008F37A9" w:rsidRDefault="008F37A9">
      <w:pPr>
        <w:pStyle w:val="Rientrocorpodeltesto2"/>
        <w:numPr>
          <w:ilvl w:val="0"/>
          <w:numId w:val="7"/>
        </w:numPr>
        <w:tabs>
          <w:tab w:val="clear" w:pos="426"/>
          <w:tab w:val="left" w:pos="180"/>
          <w:tab w:val="num" w:pos="540"/>
        </w:tabs>
        <w:spacing w:after="120" w:line="240" w:lineRule="auto"/>
        <w:ind w:left="540" w:hanging="540"/>
        <w:rPr>
          <w:rFonts w:cs="Arial"/>
        </w:rPr>
      </w:pPr>
      <w:r>
        <w:rPr>
          <w:rFonts w:cs="Arial"/>
        </w:rPr>
        <w:t>Al fine di tutelare la salute umana e l’ambiente, le emissioni dei COV di cui ai punti precedenti sono gestite in condizioni di confinamento e il gestore adotta tutte le precauzioni opportune per ridurre al minimo le stesse emissioni durante le fasi di avviamento e di arresto.</w:t>
      </w:r>
    </w:p>
    <w:p w:rsidR="008F37A9" w:rsidRDefault="008F37A9">
      <w:pPr>
        <w:pStyle w:val="Rientrocorpodeltesto2"/>
        <w:numPr>
          <w:ilvl w:val="0"/>
          <w:numId w:val="7"/>
        </w:numPr>
        <w:tabs>
          <w:tab w:val="clear" w:pos="426"/>
          <w:tab w:val="clear" w:pos="5241"/>
          <w:tab w:val="left" w:pos="180"/>
          <w:tab w:val="num" w:pos="540"/>
          <w:tab w:val="left" w:pos="720"/>
        </w:tabs>
        <w:spacing w:after="120" w:line="240" w:lineRule="auto"/>
        <w:ind w:left="540" w:hanging="540"/>
        <w:rPr>
          <w:rFonts w:cs="Arial"/>
        </w:rPr>
      </w:pPr>
      <w:r>
        <w:rPr>
          <w:rFonts w:cs="Arial"/>
        </w:rPr>
        <w:t xml:space="preserve">Il gestore, ai sensi del punto 3 della parte I dell’allegato III alla parte V del D. </w:t>
      </w:r>
      <w:proofErr w:type="spellStart"/>
      <w:r>
        <w:rPr>
          <w:rFonts w:cs="Arial"/>
        </w:rPr>
        <w:t>Lgs</w:t>
      </w:r>
      <w:proofErr w:type="spellEnd"/>
      <w:r>
        <w:rPr>
          <w:rFonts w:cs="Arial"/>
        </w:rPr>
        <w:t>. 152/2006, installa apparecchiature per la misura e per la registrazione in continuo delle emissioni nei punti di emissione presidiati da dispositivi di abbattimento e con un flusso di massa di COV, espressi come carbonio organico totale, superiore a 10 kg/h al punto finale di scarico, onde verificare la conformità delle stesse emissioni ai valori limite negli scarichi gassosi riportati al paragrafo E.1.1.</w:t>
      </w:r>
    </w:p>
    <w:p w:rsidR="001E49D5" w:rsidRDefault="001E49D5" w:rsidP="001E49D5">
      <w:pPr>
        <w:pStyle w:val="Rientrocorpodeltesto2"/>
        <w:tabs>
          <w:tab w:val="clear" w:pos="426"/>
          <w:tab w:val="clear" w:pos="5241"/>
          <w:tab w:val="left" w:pos="180"/>
        </w:tabs>
        <w:spacing w:after="120" w:line="240" w:lineRule="auto"/>
        <w:ind w:left="0" w:firstLine="0"/>
        <w:rPr>
          <w:rFonts w:cs="Arial"/>
        </w:rPr>
      </w:pPr>
    </w:p>
    <w:p w:rsidR="008F37A9" w:rsidRDefault="008F37A9">
      <w:pPr>
        <w:pStyle w:val="Titolo3"/>
        <w:jc w:val="left"/>
      </w:pPr>
      <w:bookmarkStart w:id="93" w:name="_Toc126433503"/>
      <w:bookmarkStart w:id="94" w:name="_Toc487025737"/>
      <w:r>
        <w:t>E.1.4 Prescrizioni generali</w:t>
      </w:r>
      <w:bookmarkEnd w:id="93"/>
      <w:bookmarkEnd w:id="94"/>
    </w:p>
    <w:p w:rsidR="008F37A9" w:rsidRDefault="008F37A9">
      <w:pPr>
        <w:pStyle w:val="Rientrocorpodeltesto3"/>
        <w:numPr>
          <w:ilvl w:val="0"/>
          <w:numId w:val="7"/>
        </w:numPr>
        <w:tabs>
          <w:tab w:val="left" w:pos="180"/>
          <w:tab w:val="num" w:pos="540"/>
        </w:tabs>
        <w:spacing w:after="60"/>
        <w:ind w:left="539" w:hanging="539"/>
        <w:rPr>
          <w:b w:val="0"/>
          <w:bCs w:val="0"/>
          <w:color w:val="auto"/>
        </w:rPr>
      </w:pPr>
      <w:r>
        <w:rPr>
          <w:b w:val="0"/>
          <w:bCs w:val="0"/>
          <w:color w:val="auto"/>
        </w:rPr>
        <w:t xml:space="preserve">Gli effluenti gassosi non devono essere diluiti più di quanto sia inevitabile dal punto di vista tecnico e dell’esercizio secondo quanto stabilito dall’art. 271 comma 13 del </w:t>
      </w:r>
      <w:proofErr w:type="spellStart"/>
      <w:r>
        <w:rPr>
          <w:b w:val="0"/>
          <w:bCs w:val="0"/>
          <w:color w:val="auto"/>
        </w:rPr>
        <w:t>D.Lgs.</w:t>
      </w:r>
      <w:proofErr w:type="spellEnd"/>
      <w:r>
        <w:rPr>
          <w:b w:val="0"/>
          <w:bCs w:val="0"/>
          <w:color w:val="auto"/>
        </w:rPr>
        <w:t xml:space="preserve"> 152/06  (ex. art. 3 c. 3 del D.M. 12/7/90).</w:t>
      </w:r>
    </w:p>
    <w:p w:rsidR="008F37A9" w:rsidRDefault="008F37A9">
      <w:pPr>
        <w:pStyle w:val="Rientrocorpodeltesto3"/>
        <w:numPr>
          <w:ilvl w:val="0"/>
          <w:numId w:val="7"/>
        </w:numPr>
        <w:tabs>
          <w:tab w:val="num" w:pos="540"/>
        </w:tabs>
        <w:spacing w:after="120"/>
        <w:ind w:left="540" w:hanging="540"/>
        <w:rPr>
          <w:b w:val="0"/>
          <w:bCs w:val="0"/>
          <w:color w:val="auto"/>
        </w:rPr>
      </w:pPr>
      <w:r>
        <w:rPr>
          <w:b w:val="0"/>
          <w:bCs w:val="0"/>
          <w:color w:val="auto"/>
        </w:rPr>
        <w:t>Gli impianti di abbattimento funzionanti secondo un ciclo ad umido che comporta lo scarico, anche parziale, continuo o discontinuo delle sostanze derivanti dal processo adottato, sono consentiti solo se lo scarico liquido, convogliato e trattato in un impianto di depurazione, risponde alle norme vigenti</w:t>
      </w:r>
      <w:r>
        <w:rPr>
          <w:i/>
          <w:iCs/>
          <w:color w:val="0000FF"/>
          <w:spacing w:val="0"/>
          <w:szCs w:val="24"/>
        </w:rPr>
        <w:t>. Solo in presenza di impianti di abbattimento ad umido</w:t>
      </w:r>
    </w:p>
    <w:p w:rsidR="008F37A9" w:rsidRDefault="008F37A9">
      <w:pPr>
        <w:pStyle w:val="Rientrocorpodeltesto3"/>
        <w:numPr>
          <w:ilvl w:val="0"/>
          <w:numId w:val="7"/>
        </w:numPr>
        <w:tabs>
          <w:tab w:val="left" w:pos="180"/>
          <w:tab w:val="num" w:pos="540"/>
        </w:tabs>
        <w:spacing w:after="60"/>
        <w:ind w:left="539" w:hanging="539"/>
        <w:rPr>
          <w:b w:val="0"/>
          <w:bCs w:val="0"/>
          <w:color w:val="auto"/>
        </w:rPr>
      </w:pPr>
      <w:r>
        <w:rPr>
          <w:b w:val="0"/>
          <w:bCs w:val="0"/>
          <w:color w:val="auto"/>
        </w:rPr>
        <w:t xml:space="preserve">Tutti i condotti di adduzione e di scarico che convogliano gas, fumo e polveri, devono essere provvisti ciascuno di fori di campionamento dal diametro di </w:t>
      </w:r>
      <w:smartTag w:uri="urn:schemas-microsoft-com:office:smarttags" w:element="metricconverter">
        <w:smartTagPr>
          <w:attr w:name="ProductID" w:val="100 mm"/>
        </w:smartTagPr>
        <w:r>
          <w:rPr>
            <w:b w:val="0"/>
            <w:bCs w:val="0"/>
            <w:color w:val="auto"/>
          </w:rPr>
          <w:t>100 mm</w:t>
        </w:r>
      </w:smartTag>
      <w:r>
        <w:rPr>
          <w:b w:val="0"/>
          <w:bCs w:val="0"/>
          <w:color w:val="auto"/>
        </w:rPr>
        <w:t xml:space="preserve">. </w:t>
      </w:r>
      <w:r>
        <w:rPr>
          <w:bCs w:val="0"/>
          <w:highlight w:val="yellow"/>
        </w:rPr>
        <w:t>Idonei punti di prelievo, collocati in modo adeguato, devono essere previsti a valle dei presidi depurativi installati per consentire un corretto campionamento e, laddove la ditta lo ritenga opportuno, a monte degli stessi al fine di accertarne l’efficienza.</w:t>
      </w:r>
      <w:r>
        <w:rPr>
          <w:b w:val="0"/>
          <w:bCs w:val="0"/>
          <w:color w:val="auto"/>
        </w:rPr>
        <w:t xml:space="preserve"> Tali fori, devono essere allineati sull’asse del condotto e muniti di relativa chiusura metallica. Nella definizione della loro ubicazione si deve fare riferimento alla norma UNI EN 10169 e successive, eventuali, integrazioni e modificazioni e/o metodiche analitiche specifiche. Laddove le norme tecniche non fossero attuabili, l’esercente potrà applicare altre opzioni (opportunamente documentate) e, comunque, concordate con l’ARPA competente per territorio.</w:t>
      </w:r>
    </w:p>
    <w:p w:rsidR="008F37A9" w:rsidRDefault="008F37A9">
      <w:pPr>
        <w:pStyle w:val="Rientrocorpodeltesto3"/>
        <w:numPr>
          <w:ilvl w:val="0"/>
          <w:numId w:val="7"/>
        </w:numPr>
        <w:tabs>
          <w:tab w:val="left" w:pos="180"/>
          <w:tab w:val="num" w:pos="540"/>
        </w:tabs>
        <w:ind w:left="540" w:hanging="540"/>
        <w:rPr>
          <w:i/>
          <w:iCs/>
          <w:color w:val="0000FF"/>
          <w:spacing w:val="0"/>
          <w:szCs w:val="24"/>
        </w:rPr>
      </w:pPr>
      <w:r>
        <w:rPr>
          <w:b w:val="0"/>
          <w:bCs w:val="0"/>
          <w:color w:val="auto"/>
        </w:rPr>
        <w:t>Per il controllo di combustione devono essere installati, per impianti di potenzialità superiore a 6 MW, analizzatori in continuo dell’O</w:t>
      </w:r>
      <w:r>
        <w:rPr>
          <w:b w:val="0"/>
          <w:bCs w:val="0"/>
          <w:color w:val="auto"/>
          <w:vertAlign w:val="subscript"/>
        </w:rPr>
        <w:t>2</w:t>
      </w:r>
      <w:r>
        <w:rPr>
          <w:b w:val="0"/>
          <w:bCs w:val="0"/>
          <w:color w:val="auto"/>
        </w:rPr>
        <w:t xml:space="preserve"> libero nei fumi e del CO. Agli analizzatori, deve essere collegato il sistema di regolazione automatica del rapporto aria/combustibile. </w:t>
      </w:r>
      <w:r>
        <w:rPr>
          <w:i/>
          <w:iCs/>
          <w:color w:val="0000FF"/>
          <w:spacing w:val="0"/>
          <w:szCs w:val="24"/>
        </w:rPr>
        <w:t>(da inserire solo se  esistenti)</w:t>
      </w:r>
    </w:p>
    <w:p w:rsidR="008F37A9" w:rsidRDefault="008F37A9">
      <w:pPr>
        <w:pStyle w:val="Rientrocorpodeltesto3"/>
        <w:numPr>
          <w:ilvl w:val="0"/>
          <w:numId w:val="7"/>
        </w:numPr>
        <w:tabs>
          <w:tab w:val="num" w:pos="540"/>
        </w:tabs>
        <w:ind w:left="539" w:hanging="539"/>
        <w:rPr>
          <w:i/>
          <w:iCs/>
          <w:color w:val="0000FF"/>
          <w:spacing w:val="0"/>
          <w:szCs w:val="24"/>
        </w:rPr>
      </w:pPr>
      <w:r>
        <w:rPr>
          <w:b w:val="0"/>
          <w:bCs w:val="0"/>
          <w:color w:val="auto"/>
        </w:rPr>
        <w:t xml:space="preserve">Qualunque interruzione nell'esercizio degli impianti di abbattimento necessaria per la loro manutenzione o dovuta a guasti accidentali, qualora non esistano equivalenti impianti di abbattimento di riserva, deve comportare la fermata, limitatamente al ciclo tecnologico ed essi collegato, dell'esercizio degli impianti industriali, dandone comunicazione entro le otto ore successive all’evento all’Autorità Competente, al Comune e all’ARPA competente per territorio. Gli  impianti potranno essere riattivati solo dopo la rimessa in efficienza degli impianti di abbattimento a loro collegati. </w:t>
      </w:r>
      <w:r>
        <w:rPr>
          <w:b w:val="0"/>
          <w:bCs w:val="0"/>
          <w:color w:val="FF0000"/>
        </w:rPr>
        <w:t xml:space="preserve"> </w:t>
      </w:r>
    </w:p>
    <w:p w:rsidR="008F37A9" w:rsidRDefault="008F37A9">
      <w:pPr>
        <w:pStyle w:val="Rientrocorpodeltesto3"/>
        <w:spacing w:after="120"/>
        <w:ind w:left="540" w:firstLine="0"/>
        <w:rPr>
          <w:i/>
          <w:iCs/>
          <w:color w:val="0000FF"/>
          <w:spacing w:val="0"/>
          <w:szCs w:val="24"/>
        </w:rPr>
      </w:pPr>
      <w:r>
        <w:rPr>
          <w:i/>
          <w:iCs/>
          <w:color w:val="0000FF"/>
          <w:spacing w:val="0"/>
          <w:szCs w:val="24"/>
        </w:rPr>
        <w:lastRenderedPageBreak/>
        <w:t>Attenzione a valutare la compatibilità con le prescrizioni delle fasi di avvio, arresto e malfunzionamento. Questa prescrizione deve restare valida per tutti i sistemi di abbattimento ad esclusione di quelli per i quali sono state previste tempistiche e procedure diverse nelle fasi di avvio arresto e malfunzionamento.</w:t>
      </w:r>
    </w:p>
    <w:p w:rsidR="008F37A9" w:rsidRDefault="008F37A9">
      <w:pPr>
        <w:pStyle w:val="Rientrocorpodeltesto2"/>
        <w:tabs>
          <w:tab w:val="clear" w:pos="426"/>
          <w:tab w:val="left" w:pos="180"/>
        </w:tabs>
        <w:spacing w:after="120" w:line="240" w:lineRule="auto"/>
        <w:ind w:left="0" w:firstLine="0"/>
        <w:rPr>
          <w:rFonts w:cs="Arial"/>
          <w:b/>
          <w:bCs/>
          <w:i/>
          <w:iCs/>
          <w:color w:val="0000FF"/>
          <w:spacing w:val="0"/>
          <w:szCs w:val="24"/>
        </w:rPr>
      </w:pPr>
      <w:r>
        <w:rPr>
          <w:rFonts w:cs="Arial"/>
          <w:b/>
          <w:bCs/>
          <w:i/>
          <w:iCs/>
          <w:color w:val="0000FF"/>
        </w:rPr>
        <w:t xml:space="preserve">Nel caso in cui l’azienda per l’attività soggetta all’art.275 del D.Lgs.152/06 </w:t>
      </w:r>
      <w:r>
        <w:rPr>
          <w:rFonts w:cs="Arial"/>
          <w:b/>
          <w:bCs/>
          <w:i/>
          <w:iCs/>
          <w:color w:val="0000FF"/>
          <w:spacing w:val="0"/>
          <w:szCs w:val="24"/>
        </w:rPr>
        <w:t>inserire le seguenti prescrizioni:</w:t>
      </w:r>
    </w:p>
    <w:p w:rsidR="008F37A9" w:rsidRDefault="008F37A9">
      <w:pPr>
        <w:pStyle w:val="Rientrocorpodeltesto3"/>
        <w:numPr>
          <w:ilvl w:val="0"/>
          <w:numId w:val="7"/>
        </w:numPr>
        <w:tabs>
          <w:tab w:val="num" w:pos="540"/>
        </w:tabs>
        <w:spacing w:after="120"/>
        <w:ind w:left="540" w:hanging="540"/>
        <w:rPr>
          <w:b w:val="0"/>
          <w:bCs w:val="0"/>
          <w:color w:val="auto"/>
        </w:rPr>
      </w:pPr>
      <w:r>
        <w:rPr>
          <w:b w:val="0"/>
          <w:bCs w:val="0"/>
          <w:color w:val="auto"/>
        </w:rPr>
        <w:t>Le sostanze o i preparati ai quali, a causa del loro tenore di COV, sono state assegnate etichette con le frasi di rischio R45, R46, R49, R60, R61, sono sostituiti quanto prima con sostanze o preparati meno nocivi.</w:t>
      </w:r>
      <w:r>
        <w:rPr>
          <w:b w:val="0"/>
          <w:bCs w:val="0"/>
          <w:i/>
          <w:iCs/>
          <w:color w:val="0000FF"/>
        </w:rPr>
        <w:t xml:space="preserve"> </w:t>
      </w:r>
    </w:p>
    <w:p w:rsidR="008F37A9" w:rsidRDefault="008F37A9">
      <w:pPr>
        <w:pStyle w:val="Stile1"/>
        <w:widowControl/>
        <w:numPr>
          <w:ilvl w:val="0"/>
          <w:numId w:val="0"/>
        </w:numPr>
        <w:tabs>
          <w:tab w:val="left" w:pos="900"/>
        </w:tabs>
        <w:spacing w:after="120" w:line="240" w:lineRule="auto"/>
        <w:ind w:left="420" w:hanging="420"/>
        <w:rPr>
          <w:b/>
          <w:bCs/>
          <w:spacing w:val="2"/>
          <w:u w:val="single"/>
        </w:rPr>
      </w:pPr>
      <w:r>
        <w:rPr>
          <w:b/>
          <w:bCs/>
          <w:i/>
          <w:iCs/>
          <w:color w:val="0000FF"/>
          <w:szCs w:val="24"/>
        </w:rPr>
        <w:t xml:space="preserve">Da inserire per i </w:t>
      </w:r>
      <w:r>
        <w:rPr>
          <w:b/>
          <w:bCs/>
          <w:i/>
          <w:iCs/>
          <w:color w:val="0000FF"/>
          <w:szCs w:val="24"/>
          <w:u w:val="single"/>
        </w:rPr>
        <w:t>PUNTI DI EMISSIONI</w:t>
      </w:r>
      <w:r>
        <w:rPr>
          <w:b/>
          <w:bCs/>
          <w:spacing w:val="2"/>
          <w:u w:val="single"/>
        </w:rPr>
        <w:t xml:space="preserve"> </w:t>
      </w:r>
      <w:r>
        <w:rPr>
          <w:b/>
          <w:bCs/>
          <w:i/>
          <w:iCs/>
          <w:color w:val="0000FF"/>
          <w:szCs w:val="24"/>
          <w:u w:val="single"/>
        </w:rPr>
        <w:t>NUOVI/MODIFICATI</w:t>
      </w:r>
      <w:r>
        <w:rPr>
          <w:b/>
          <w:bCs/>
          <w:spacing w:val="2"/>
          <w:u w:val="single"/>
        </w:rPr>
        <w:t>:</w:t>
      </w:r>
    </w:p>
    <w:p w:rsidR="008F37A9" w:rsidRPr="00936C32" w:rsidRDefault="008F37A9">
      <w:pPr>
        <w:pStyle w:val="Rientrocorpodeltesto2"/>
        <w:numPr>
          <w:ilvl w:val="0"/>
          <w:numId w:val="7"/>
        </w:numPr>
        <w:tabs>
          <w:tab w:val="clear" w:pos="426"/>
          <w:tab w:val="clear" w:pos="5241"/>
          <w:tab w:val="clear" w:pos="7371"/>
          <w:tab w:val="left" w:pos="180"/>
          <w:tab w:val="center" w:pos="540"/>
        </w:tabs>
        <w:spacing w:after="120" w:line="240" w:lineRule="auto"/>
        <w:ind w:left="540" w:hanging="540"/>
        <w:rPr>
          <w:rFonts w:cs="Arial"/>
          <w:szCs w:val="22"/>
        </w:rPr>
      </w:pPr>
      <w:r>
        <w:rPr>
          <w:rFonts w:cs="Arial"/>
        </w:rPr>
        <w:t>L’esercente almeno 15 giorni prima di dare inizio alla messa in esercizio degli impianti, deve darne comunicazione all’Autorità competente, al Comune e all’ARPA competente per territorio. Il termine massimo per la messa a regime degli impianti, è stabilito in 90 giorni a partire dalla data di messa in esercizio degli stessi. La data di effettiva messa a regime, deve comunque essere comunicata al Comune ed all’ARPA competente per territorio con un preavviso di almeno 15 giorni</w:t>
      </w:r>
      <w:r w:rsidR="00936C32" w:rsidRPr="00936C32">
        <w:rPr>
          <w:color w:val="FF0000"/>
        </w:rPr>
        <w:t xml:space="preserve"> </w:t>
      </w:r>
      <w:r w:rsidR="00936C32" w:rsidRPr="00936C32">
        <w:rPr>
          <w:rFonts w:cs="Arial"/>
          <w:color w:val="FF0000"/>
          <w:szCs w:val="22"/>
        </w:rPr>
        <w:t>e, per conoscenza, anche all’Autorità competente</w:t>
      </w:r>
      <w:r w:rsidRPr="00936C32">
        <w:rPr>
          <w:rFonts w:cs="Arial"/>
          <w:szCs w:val="22"/>
        </w:rPr>
        <w:t>.</w:t>
      </w:r>
    </w:p>
    <w:p w:rsidR="008F37A9" w:rsidRDefault="008F37A9">
      <w:pPr>
        <w:pStyle w:val="Rientrocorpodeltesto2"/>
        <w:numPr>
          <w:ilvl w:val="0"/>
          <w:numId w:val="7"/>
        </w:numPr>
        <w:tabs>
          <w:tab w:val="clear" w:pos="426"/>
          <w:tab w:val="clear" w:pos="5241"/>
          <w:tab w:val="clear" w:pos="7371"/>
          <w:tab w:val="left" w:pos="180"/>
          <w:tab w:val="center" w:pos="540"/>
        </w:tabs>
        <w:spacing w:after="120" w:line="240" w:lineRule="auto"/>
        <w:ind w:left="540" w:hanging="540"/>
        <w:rPr>
          <w:rFonts w:cs="Arial"/>
        </w:rPr>
      </w:pPr>
      <w:r>
        <w:rPr>
          <w:rFonts w:cs="Arial"/>
        </w:rPr>
        <w:t>Qualora durante la fase di messa a regime, si evidenziassero eventi tali da rendere necessaria una proroga rispetto al termine fissato nel presente atto, l’esercente dovrà presentare una richiesta nella quale dovranno essere descritti sommariamente gli eventi che hanno determinato la necessità di richiedere la proroga stessa e nel contempo, dovrà indicare il nuovo termine per la messa a regime. La proroga si intende concessa qualora l’autorità competente non si esprima nel termine di 10 giorni dal ricevimento dell’istanza.</w:t>
      </w:r>
    </w:p>
    <w:p w:rsidR="008F37A9" w:rsidRDefault="008F37A9">
      <w:pPr>
        <w:pStyle w:val="Rientrocorpodeltesto2"/>
        <w:numPr>
          <w:ilvl w:val="0"/>
          <w:numId w:val="7"/>
        </w:numPr>
        <w:tabs>
          <w:tab w:val="clear" w:pos="426"/>
          <w:tab w:val="clear" w:pos="5241"/>
          <w:tab w:val="clear" w:pos="7371"/>
          <w:tab w:val="left" w:pos="180"/>
          <w:tab w:val="center" w:pos="540"/>
        </w:tabs>
        <w:spacing w:after="120" w:line="240" w:lineRule="auto"/>
        <w:ind w:left="540" w:hanging="540"/>
        <w:rPr>
          <w:rFonts w:cs="Arial"/>
        </w:rPr>
      </w:pPr>
      <w:r>
        <w:rPr>
          <w:rFonts w:cs="Arial"/>
        </w:rPr>
        <w:t xml:space="preserve">Dalla data di messa a regime, decorre il termine di </w:t>
      </w:r>
      <w:r>
        <w:rPr>
          <w:rFonts w:cs="Arial"/>
          <w:color w:val="FF0000"/>
        </w:rPr>
        <w:t>20</w:t>
      </w:r>
      <w:r>
        <w:rPr>
          <w:rFonts w:cs="Arial"/>
        </w:rPr>
        <w:t xml:space="preserve"> giorni nel corso dei quali l’esercente è tenuto ad eseguire un ciclo di campionamento volto a caratterizzare le emissioni derivanti dagli impianti autorizzati. Il ciclo di campionamento deve essere effettuato in un periodo continuativo di marcia controllata di durata non inferiore a 10 giorni decorrenti dalla data di messa a regime; in particolare, dovrà permettere la definizione e la valutazione della quantità di effluente in atmosfera, della concentrazione degli inquinanti ed il conseguente flusso di massa.</w:t>
      </w:r>
    </w:p>
    <w:p w:rsidR="008F37A9" w:rsidRDefault="008F37A9">
      <w:pPr>
        <w:pStyle w:val="Rientrocorpodeltesto2"/>
        <w:numPr>
          <w:ilvl w:val="0"/>
          <w:numId w:val="7"/>
        </w:numPr>
        <w:tabs>
          <w:tab w:val="clear" w:pos="426"/>
          <w:tab w:val="clear" w:pos="5241"/>
          <w:tab w:val="clear" w:pos="7371"/>
          <w:tab w:val="left" w:pos="180"/>
          <w:tab w:val="center" w:pos="540"/>
        </w:tabs>
        <w:spacing w:after="120" w:line="240" w:lineRule="auto"/>
        <w:ind w:left="540" w:hanging="540"/>
        <w:rPr>
          <w:rFonts w:cs="Arial"/>
        </w:rPr>
      </w:pPr>
      <w:r>
        <w:rPr>
          <w:rFonts w:cs="Arial"/>
        </w:rPr>
        <w:t xml:space="preserve">Il ciclo di campionamento dovrà essere condotto seguendo le previsioni generali di cui al metodo UNICHIM 158/1988 </w:t>
      </w:r>
      <w:r>
        <w:rPr>
          <w:rFonts w:cs="Arial"/>
          <w:b/>
          <w:bCs/>
          <w:i/>
          <w:iCs/>
          <w:color w:val="0000FF"/>
          <w:spacing w:val="0"/>
          <w:szCs w:val="24"/>
        </w:rPr>
        <w:t>[3 campionamenti, ciascuno di durata almeno di 1 ora, per tre giorni consecutivi]</w:t>
      </w:r>
      <w:r>
        <w:rPr>
          <w:rFonts w:cs="Arial"/>
        </w:rPr>
        <w:t xml:space="preserve"> e a successivi atti normativi che dovessero essere adottati su questa tematica, con particolare riferimento all’obiettivo di una opportuna descrizione del ciclo produttivo in essere, delle caratteristiche fluodinamiche dell’effluente gassoso e di una strategia di valutazione delle emissioni che tenga conto dei criteri, della durata, del tipo e del numero dei campionamenti previsti.</w:t>
      </w:r>
    </w:p>
    <w:p w:rsidR="008F37A9" w:rsidRDefault="008F37A9" w:rsidP="00EC457A">
      <w:pPr>
        <w:pStyle w:val="Rientrocorpodeltesto2"/>
        <w:numPr>
          <w:ilvl w:val="0"/>
          <w:numId w:val="7"/>
        </w:numPr>
        <w:tabs>
          <w:tab w:val="clear" w:pos="426"/>
          <w:tab w:val="clear" w:pos="720"/>
          <w:tab w:val="clear" w:pos="5241"/>
          <w:tab w:val="clear" w:pos="7371"/>
          <w:tab w:val="num" w:pos="900"/>
        </w:tabs>
        <w:spacing w:after="120" w:line="240" w:lineRule="auto"/>
        <w:ind w:left="540" w:hanging="540"/>
        <w:rPr>
          <w:rFonts w:cs="Arial"/>
        </w:rPr>
      </w:pPr>
      <w:r>
        <w:rPr>
          <w:rFonts w:cs="Arial"/>
        </w:rPr>
        <w:t xml:space="preserve">I risultati degli accertamenti analitici effettuati, accompagnati da una relazione finale che riporti la caratterizzazione del ciclo produttivo e le strategie di rilevazione adottate, devono essere presentati all’Autorità competente, al Comune ed all’ARPA Dipartimentale entro </w:t>
      </w:r>
      <w:r>
        <w:rPr>
          <w:rFonts w:cs="Arial"/>
          <w:color w:val="FF0000"/>
        </w:rPr>
        <w:t>60</w:t>
      </w:r>
      <w:r>
        <w:rPr>
          <w:rFonts w:cs="Arial"/>
        </w:rPr>
        <w:t xml:space="preserve"> giorni dalla data di messa a regime degli impianti. </w:t>
      </w:r>
    </w:p>
    <w:p w:rsidR="008F37A9" w:rsidRDefault="008F37A9">
      <w:pPr>
        <w:pStyle w:val="Rientrocorpodeltesto2"/>
        <w:numPr>
          <w:ilvl w:val="0"/>
          <w:numId w:val="7"/>
        </w:numPr>
        <w:tabs>
          <w:tab w:val="clear" w:pos="426"/>
          <w:tab w:val="clear" w:pos="5241"/>
          <w:tab w:val="clear" w:pos="7371"/>
          <w:tab w:val="left" w:pos="180"/>
          <w:tab w:val="center" w:pos="540"/>
        </w:tabs>
        <w:spacing w:after="120" w:line="240" w:lineRule="auto"/>
        <w:ind w:left="540" w:hanging="540"/>
        <w:rPr>
          <w:rFonts w:cs="Arial"/>
        </w:rPr>
      </w:pPr>
      <w:r>
        <w:rPr>
          <w:rFonts w:cs="Arial"/>
        </w:rPr>
        <w:t>Le analisi di autocontrollo degli inquinanti che saranno eseguiti successivamente dovranno seguire le modalità riportate nel Piano di Monitoraggio.</w:t>
      </w:r>
    </w:p>
    <w:p w:rsidR="008F37A9" w:rsidRPr="00EC457A" w:rsidRDefault="008F37A9" w:rsidP="00EC457A">
      <w:pPr>
        <w:pStyle w:val="Rientrocorpodeltesto2"/>
        <w:numPr>
          <w:ilvl w:val="0"/>
          <w:numId w:val="7"/>
        </w:numPr>
        <w:tabs>
          <w:tab w:val="clear" w:pos="426"/>
          <w:tab w:val="clear" w:pos="720"/>
          <w:tab w:val="clear" w:pos="5241"/>
          <w:tab w:val="clear" w:pos="7371"/>
          <w:tab w:val="num" w:pos="900"/>
        </w:tabs>
        <w:spacing w:after="120" w:line="240" w:lineRule="auto"/>
        <w:ind w:left="540" w:hanging="540"/>
        <w:rPr>
          <w:rFonts w:cs="Arial"/>
          <w:bCs/>
          <w:szCs w:val="22"/>
        </w:rPr>
      </w:pPr>
      <w:r w:rsidRPr="00EC457A">
        <w:rPr>
          <w:rFonts w:cs="Arial"/>
          <w:bCs/>
          <w:szCs w:val="22"/>
        </w:rPr>
        <w:t xml:space="preserve">I </w:t>
      </w:r>
      <w:r w:rsidRPr="00EC457A">
        <w:rPr>
          <w:rFonts w:cs="Arial"/>
          <w:szCs w:val="22"/>
        </w:rPr>
        <w:t>punti</w:t>
      </w:r>
      <w:r w:rsidRPr="00EC457A">
        <w:rPr>
          <w:rFonts w:cs="Arial"/>
          <w:bCs/>
          <w:szCs w:val="22"/>
        </w:rPr>
        <w:t xml:space="preserve"> di misura e campionamento delle nuove emissioni dovranno essere conformi ai criteri generali fissati dalla norma </w:t>
      </w:r>
      <w:r w:rsidR="00315779" w:rsidRPr="000A3100">
        <w:rPr>
          <w:b/>
          <w:bCs/>
          <w:color w:val="FF0000"/>
        </w:rPr>
        <w:t>UNI 16911-1 e 2: 2013</w:t>
      </w:r>
      <w:r w:rsidRPr="00EC457A">
        <w:rPr>
          <w:rFonts w:cs="Arial"/>
          <w:bCs/>
          <w:szCs w:val="22"/>
        </w:rPr>
        <w:t>.</w:t>
      </w:r>
    </w:p>
    <w:p w:rsidR="008F37A9" w:rsidRDefault="008F37A9">
      <w:pPr>
        <w:pStyle w:val="Stile1"/>
        <w:widowControl/>
        <w:numPr>
          <w:ilvl w:val="0"/>
          <w:numId w:val="0"/>
        </w:numPr>
        <w:tabs>
          <w:tab w:val="left" w:pos="900"/>
        </w:tabs>
        <w:spacing w:after="120" w:line="240" w:lineRule="auto"/>
        <w:ind w:left="420" w:hanging="420"/>
        <w:rPr>
          <w:b/>
          <w:bCs/>
          <w:i/>
          <w:iCs/>
          <w:szCs w:val="24"/>
        </w:rPr>
      </w:pPr>
    </w:p>
    <w:p w:rsidR="008F37A9" w:rsidRDefault="008F37A9">
      <w:pPr>
        <w:pStyle w:val="Stile1"/>
        <w:widowControl/>
        <w:numPr>
          <w:ilvl w:val="0"/>
          <w:numId w:val="0"/>
        </w:numPr>
        <w:tabs>
          <w:tab w:val="left" w:pos="900"/>
        </w:tabs>
        <w:spacing w:after="120" w:line="240" w:lineRule="auto"/>
        <w:ind w:left="420" w:hanging="420"/>
        <w:rPr>
          <w:b/>
          <w:bCs/>
          <w:spacing w:val="2"/>
        </w:rPr>
      </w:pPr>
      <w:r>
        <w:rPr>
          <w:b/>
          <w:bCs/>
          <w:i/>
          <w:iCs/>
          <w:szCs w:val="24"/>
        </w:rPr>
        <w:t>In presenza di BY-PASS</w:t>
      </w:r>
      <w:r>
        <w:rPr>
          <w:b/>
          <w:bCs/>
          <w:spacing w:val="2"/>
        </w:rPr>
        <w:t>:</w:t>
      </w:r>
    </w:p>
    <w:p w:rsidR="008F37A9" w:rsidRDefault="008F37A9">
      <w:pPr>
        <w:pStyle w:val="Rientrocorpodeltesto3"/>
        <w:tabs>
          <w:tab w:val="left" w:pos="540"/>
        </w:tabs>
        <w:ind w:left="0" w:firstLine="0"/>
        <w:rPr>
          <w:i/>
          <w:iCs/>
          <w:color w:val="0000FF"/>
          <w:spacing w:val="0"/>
          <w:szCs w:val="24"/>
        </w:rPr>
      </w:pPr>
      <w:r>
        <w:rPr>
          <w:i/>
          <w:iCs/>
          <w:color w:val="0000FF"/>
          <w:spacing w:val="0"/>
          <w:szCs w:val="24"/>
        </w:rPr>
        <w:t>Ricordarsi che il ricorso al By-pass deve essere autorizzato solo nelle fasi di emergenza e soltanto per il tempo necessario all'arresto dell'impianto e del relativo sistema di abbattimento correlato all'emissione E..., indicato nelle prescrizioni per le fasi di avvio, arresto e malfunzionamento dell'impianto. Dovrà essere inserita la seguente prescrizione:</w:t>
      </w:r>
    </w:p>
    <w:p w:rsidR="008F37A9" w:rsidRDefault="008F37A9">
      <w:pPr>
        <w:pStyle w:val="Rientrocorpodeltesto3"/>
        <w:tabs>
          <w:tab w:val="left" w:pos="540"/>
        </w:tabs>
        <w:ind w:left="0" w:firstLine="0"/>
        <w:rPr>
          <w:b w:val="0"/>
          <w:bCs w:val="0"/>
          <w:color w:val="auto"/>
        </w:rPr>
      </w:pPr>
    </w:p>
    <w:p w:rsidR="008F37A9" w:rsidRDefault="008F37A9">
      <w:pPr>
        <w:pStyle w:val="Rientrocorpodeltesto3"/>
        <w:numPr>
          <w:ilvl w:val="0"/>
          <w:numId w:val="7"/>
        </w:numPr>
        <w:tabs>
          <w:tab w:val="left" w:pos="720"/>
        </w:tabs>
        <w:rPr>
          <w:b w:val="0"/>
          <w:bCs w:val="0"/>
          <w:color w:val="auto"/>
        </w:rPr>
      </w:pPr>
      <w:bookmarkStart w:id="95" w:name="_Toc126433504"/>
      <w:r>
        <w:rPr>
          <w:b w:val="0"/>
          <w:bCs w:val="0"/>
          <w:color w:val="auto"/>
        </w:rPr>
        <w:t xml:space="preserve">Entro n....mesi dall’emanazione del presente atto, </w:t>
      </w:r>
      <w:smartTag w:uri="urn:schemas-microsoft-com:office:smarttags" w:element="PersonName">
        <w:smartTagPr>
          <w:attr w:name="ProductID" w:val="la Ditta"/>
        </w:smartTagPr>
        <w:r>
          <w:rPr>
            <w:b w:val="0"/>
            <w:bCs w:val="0"/>
            <w:color w:val="auto"/>
          </w:rPr>
          <w:t>la Ditta</w:t>
        </w:r>
      </w:smartTag>
      <w:r>
        <w:rPr>
          <w:b w:val="0"/>
          <w:bCs w:val="0"/>
          <w:color w:val="auto"/>
        </w:rPr>
        <w:t xml:space="preserve"> dovrà provvedere all’istallazione di un    dispositivo che provveda automaticamente a rilevare e registrare l’utilizzo del by pass per </w:t>
      </w:r>
      <w:proofErr w:type="spellStart"/>
      <w:r>
        <w:rPr>
          <w:b w:val="0"/>
          <w:bCs w:val="0"/>
          <w:color w:val="auto"/>
        </w:rPr>
        <w:t>l'emissioni</w:t>
      </w:r>
      <w:proofErr w:type="spellEnd"/>
      <w:r>
        <w:rPr>
          <w:b w:val="0"/>
          <w:bCs w:val="0"/>
          <w:color w:val="auto"/>
        </w:rPr>
        <w:t xml:space="preserve"> E.... al fine di monitorarne il funzionamento nel tempo. </w:t>
      </w:r>
    </w:p>
    <w:p w:rsidR="008F37A9" w:rsidRDefault="008F37A9">
      <w:pPr>
        <w:tabs>
          <w:tab w:val="left" w:pos="720"/>
        </w:tabs>
        <w:autoSpaceDE w:val="0"/>
        <w:autoSpaceDN w:val="0"/>
        <w:adjustRightInd w:val="0"/>
        <w:ind w:left="720" w:hanging="720"/>
        <w:rPr>
          <w:rFonts w:cs="Arial"/>
          <w:spacing w:val="2"/>
          <w:szCs w:val="20"/>
        </w:rPr>
      </w:pPr>
      <w:r>
        <w:rPr>
          <w:rFonts w:cs="Arial"/>
          <w:spacing w:val="2"/>
          <w:szCs w:val="20"/>
        </w:rPr>
        <w:tab/>
        <w:t>Qualora il tempo di funzionamento annuo del by-pass risulti essere superiore al 5% della durata annua dell'emissione E...ad esso correlata (espressa in  ore/ giorno per giorni all'anno di funzionamento della emissione E..) , dovrà essere adottato idoneo sistema di abbattimento dell'effluente in uscita  dal by-pass finalizzato a garantire il rispetto dei limiti fissati per l'emissione E...e indicati al paragrafo E1.1 e attivato un programma di monitoraggio con tempistiche e parametri corrispondenti a quelli previsti per l'emissione E... e  indicati al paragrafo F.3.4.</w:t>
      </w:r>
    </w:p>
    <w:p w:rsidR="008F37A9" w:rsidRPr="00EC457A" w:rsidRDefault="008F37A9" w:rsidP="00EC457A">
      <w:pPr>
        <w:pStyle w:val="Rientrocorpodeltesto3"/>
        <w:tabs>
          <w:tab w:val="left" w:pos="540"/>
        </w:tabs>
        <w:ind w:left="0" w:firstLine="0"/>
        <w:rPr>
          <w:b w:val="0"/>
          <w:bCs w:val="0"/>
          <w:color w:val="auto"/>
        </w:rPr>
      </w:pPr>
    </w:p>
    <w:p w:rsidR="008F37A9" w:rsidRDefault="008F37A9">
      <w:pPr>
        <w:pStyle w:val="Titolo3"/>
        <w:jc w:val="left"/>
        <w:rPr>
          <w:rFonts w:eastAsia="Arial Unicode MS" w:cs="Arial"/>
          <w:iCs/>
          <w:color w:val="00FFFF"/>
        </w:rPr>
      </w:pPr>
      <w:bookmarkStart w:id="96" w:name="_Toc487025738"/>
      <w:r>
        <w:t xml:space="preserve">E.1.5 Piano di adeguamento al </w:t>
      </w:r>
      <w:r>
        <w:rPr>
          <w:rFonts w:cs="Arial"/>
          <w:color w:val="000000"/>
          <w:sz w:val="24"/>
        </w:rPr>
        <w:t xml:space="preserve">D. </w:t>
      </w:r>
      <w:proofErr w:type="spellStart"/>
      <w:r>
        <w:rPr>
          <w:rFonts w:cs="Arial"/>
          <w:color w:val="000000"/>
          <w:sz w:val="24"/>
        </w:rPr>
        <w:t>Lgs</w:t>
      </w:r>
      <w:proofErr w:type="spellEnd"/>
      <w:r>
        <w:rPr>
          <w:rFonts w:cs="Arial"/>
          <w:color w:val="000000"/>
          <w:sz w:val="24"/>
        </w:rPr>
        <w:t>. 152/2006 art. 275</w:t>
      </w:r>
      <w:bookmarkEnd w:id="96"/>
    </w:p>
    <w:p w:rsidR="008F37A9" w:rsidRDefault="008F37A9">
      <w:pPr>
        <w:pStyle w:val="Rientrocorpodeltesto3"/>
        <w:spacing w:after="120"/>
        <w:ind w:left="0" w:firstLine="0"/>
        <w:rPr>
          <w:i/>
          <w:iCs/>
          <w:color w:val="0000FF"/>
        </w:rPr>
      </w:pPr>
      <w:r>
        <w:rPr>
          <w:i/>
          <w:iCs/>
          <w:color w:val="0000FF"/>
        </w:rPr>
        <w:t xml:space="preserve">Nel caso in cui l’azienda risulti non conforme ai punti 3 e 4 della parte I dell’Allegato III alla parte V del D. </w:t>
      </w:r>
      <w:proofErr w:type="spellStart"/>
      <w:r>
        <w:rPr>
          <w:i/>
          <w:iCs/>
          <w:color w:val="0000FF"/>
        </w:rPr>
        <w:t>Lgs</w:t>
      </w:r>
      <w:proofErr w:type="spellEnd"/>
      <w:r>
        <w:rPr>
          <w:i/>
          <w:iCs/>
          <w:color w:val="0000FF"/>
        </w:rPr>
        <w:t xml:space="preserve">. 152/2006 e ai valori limite individuati ai sensi della parte III o parte IV dell’Allegato III alla parte V del D. </w:t>
      </w:r>
      <w:proofErr w:type="spellStart"/>
      <w:r>
        <w:rPr>
          <w:i/>
          <w:iCs/>
          <w:color w:val="0000FF"/>
        </w:rPr>
        <w:t>Lgs</w:t>
      </w:r>
      <w:proofErr w:type="spellEnd"/>
      <w:r>
        <w:rPr>
          <w:i/>
          <w:iCs/>
          <w:color w:val="0000FF"/>
        </w:rPr>
        <w:t>. 152/2006e abbia presentato un piano di adeguamento, riportarlo in questo paragrafo dopo averlo valutato.</w:t>
      </w:r>
    </w:p>
    <w:p w:rsidR="00EC457A" w:rsidRPr="00EC457A" w:rsidRDefault="00EC457A" w:rsidP="00EC457A">
      <w:pPr>
        <w:pStyle w:val="Rientrocorpodeltesto3"/>
        <w:tabs>
          <w:tab w:val="left" w:pos="540"/>
        </w:tabs>
        <w:ind w:left="0" w:firstLine="0"/>
        <w:rPr>
          <w:b w:val="0"/>
          <w:bCs w:val="0"/>
          <w:color w:val="auto"/>
        </w:rPr>
      </w:pPr>
    </w:p>
    <w:p w:rsidR="008F37A9" w:rsidRDefault="008F37A9">
      <w:pPr>
        <w:pStyle w:val="Titolo2"/>
      </w:pPr>
      <w:bookmarkStart w:id="97" w:name="_Toc487025739"/>
      <w:r>
        <w:t>E.2 Acqua</w:t>
      </w:r>
      <w:bookmarkEnd w:id="95"/>
      <w:bookmarkEnd w:id="97"/>
    </w:p>
    <w:p w:rsidR="008F37A9" w:rsidRDefault="008F37A9">
      <w:pPr>
        <w:pStyle w:val="Titolo3"/>
        <w:jc w:val="left"/>
      </w:pPr>
      <w:bookmarkStart w:id="98" w:name="_Toc126433505"/>
      <w:bookmarkStart w:id="99" w:name="_Toc487025740"/>
      <w:r>
        <w:t>E.2.1 Valori limite di emissione</w:t>
      </w:r>
      <w:bookmarkEnd w:id="98"/>
      <w:bookmarkEnd w:id="99"/>
    </w:p>
    <w:p w:rsidR="008F37A9" w:rsidRDefault="008F37A9">
      <w:pPr>
        <w:spacing w:after="120"/>
        <w:rPr>
          <w:rFonts w:cs="Arial"/>
          <w:spacing w:val="2"/>
          <w:szCs w:val="20"/>
        </w:rPr>
      </w:pPr>
      <w:r>
        <w:rPr>
          <w:rFonts w:cs="Arial"/>
          <w:spacing w:val="2"/>
          <w:szCs w:val="20"/>
        </w:rPr>
        <w:t xml:space="preserve">Il gestore della Ditta dovrà assicurare il rispetto dei valori limite della tabella………..…dell’Allegato relativo alla Parte Terza del </w:t>
      </w:r>
      <w:proofErr w:type="spellStart"/>
      <w:r>
        <w:rPr>
          <w:rFonts w:cs="Arial"/>
          <w:spacing w:val="2"/>
          <w:szCs w:val="20"/>
        </w:rPr>
        <w:t>D.Lgs.</w:t>
      </w:r>
      <w:proofErr w:type="spellEnd"/>
      <w:r>
        <w:rPr>
          <w:rFonts w:cs="Arial"/>
          <w:spacing w:val="2"/>
          <w:szCs w:val="20"/>
        </w:rPr>
        <w:t xml:space="preserve"> 152/06. </w:t>
      </w:r>
    </w:p>
    <w:p w:rsidR="008F37A9" w:rsidRDefault="008F37A9">
      <w:pPr>
        <w:pStyle w:val="Intestazione"/>
        <w:tabs>
          <w:tab w:val="left" w:pos="708"/>
        </w:tabs>
        <w:rPr>
          <w:rFonts w:cs="Arial"/>
          <w:spacing w:val="2"/>
          <w:szCs w:val="20"/>
        </w:rPr>
      </w:pPr>
    </w:p>
    <w:p w:rsidR="008F37A9" w:rsidRDefault="008F37A9">
      <w:pPr>
        <w:pStyle w:val="Intestazione"/>
        <w:tabs>
          <w:tab w:val="left" w:pos="708"/>
        </w:tabs>
        <w:rPr>
          <w:rFonts w:cs="Arial"/>
          <w:spacing w:val="2"/>
          <w:szCs w:val="20"/>
        </w:rPr>
      </w:pPr>
      <w:r>
        <w:rPr>
          <w:rFonts w:cs="Arial"/>
          <w:spacing w:val="2"/>
          <w:szCs w:val="20"/>
        </w:rPr>
        <w:t xml:space="preserve">Secondo quanto disposto dall’art. 101, comma 5, del </w:t>
      </w:r>
      <w:proofErr w:type="spellStart"/>
      <w:r>
        <w:rPr>
          <w:rFonts w:cs="Arial"/>
          <w:spacing w:val="2"/>
          <w:szCs w:val="20"/>
        </w:rPr>
        <w:t>D.Lgs.</w:t>
      </w:r>
      <w:proofErr w:type="spellEnd"/>
      <w:r>
        <w:rPr>
          <w:rFonts w:cs="Arial"/>
          <w:spacing w:val="2"/>
          <w:szCs w:val="20"/>
        </w:rPr>
        <w:t xml:space="preserve"> 152/06, i valori limite di emissione non possono in alcun caso essere conseguiti mediante diluizione con acque prelevate esclusivamente allo scopo. Non è comunque consentito diluire con acque di raffreddamento, di lavaggio o prelevate esclusivamente allo scopo gli scarichi parziali contenenti le sostanze indicate ai numeri 1, 2, 3, 4,  5, 6, 7, 8, 9,10, 12, 15, 16, 17 e 18 della tabella 5 dell'Allegato 5 relativo alla Parte Terza del </w:t>
      </w:r>
      <w:proofErr w:type="spellStart"/>
      <w:r>
        <w:rPr>
          <w:rFonts w:cs="Arial"/>
          <w:spacing w:val="2"/>
          <w:szCs w:val="20"/>
        </w:rPr>
        <w:t>D.Lgs.</w:t>
      </w:r>
      <w:proofErr w:type="spellEnd"/>
      <w:r>
        <w:rPr>
          <w:rFonts w:cs="Arial"/>
          <w:spacing w:val="2"/>
          <w:szCs w:val="20"/>
        </w:rPr>
        <w:t xml:space="preserve"> 152/06, prima del trattamento degli scarichi parziali stessi per adeguarli ai limiti previsti dal presente decreto. </w:t>
      </w:r>
    </w:p>
    <w:p w:rsidR="00EC457A" w:rsidRDefault="00EC457A">
      <w:pPr>
        <w:pStyle w:val="Intestazione"/>
        <w:tabs>
          <w:tab w:val="left" w:pos="708"/>
        </w:tabs>
        <w:rPr>
          <w:rFonts w:cs="Arial"/>
          <w:spacing w:val="2"/>
          <w:szCs w:val="20"/>
        </w:rPr>
      </w:pPr>
    </w:p>
    <w:p w:rsidR="008F37A9" w:rsidRDefault="008F37A9">
      <w:pPr>
        <w:pStyle w:val="Intestazione"/>
        <w:tabs>
          <w:tab w:val="left" w:pos="708"/>
        </w:tabs>
        <w:rPr>
          <w:rFonts w:cs="Arial"/>
          <w:spacing w:val="2"/>
          <w:szCs w:val="20"/>
        </w:rPr>
      </w:pPr>
      <w:r>
        <w:rPr>
          <w:rFonts w:cs="Arial"/>
          <w:spacing w:val="2"/>
          <w:szCs w:val="20"/>
        </w:rPr>
        <w:t>Gli scarichi in pubblica fognatura sono soggetti alle disposizioni di cui al Regolamento per la disciplina del Servizio Idrico Integrato nell’Ambito Territoriale Ottimale della Provincia di Brescia, approvato con Deliberazione dell’Assemblea Consortile n. 2 dell’8 maggio 2009.</w:t>
      </w:r>
    </w:p>
    <w:p w:rsidR="008F37A9" w:rsidRDefault="008F37A9">
      <w:pPr>
        <w:pStyle w:val="Intestazione"/>
        <w:tabs>
          <w:tab w:val="left" w:pos="708"/>
        </w:tabs>
        <w:rPr>
          <w:rFonts w:cs="Arial"/>
          <w:spacing w:val="2"/>
          <w:szCs w:val="20"/>
        </w:rPr>
      </w:pPr>
      <w:r>
        <w:rPr>
          <w:rFonts w:cs="Arial"/>
          <w:spacing w:val="2"/>
          <w:szCs w:val="20"/>
        </w:rPr>
        <w:t>In particolare:</w:t>
      </w:r>
    </w:p>
    <w:p w:rsidR="008F37A9" w:rsidRDefault="008F37A9" w:rsidP="00F84E96">
      <w:pPr>
        <w:pStyle w:val="Intestazione"/>
        <w:numPr>
          <w:ilvl w:val="0"/>
          <w:numId w:val="15"/>
        </w:numPr>
        <w:rPr>
          <w:rFonts w:cs="Arial"/>
          <w:spacing w:val="2"/>
          <w:szCs w:val="20"/>
        </w:rPr>
      </w:pPr>
      <w:r>
        <w:rPr>
          <w:rFonts w:cs="Arial"/>
          <w:spacing w:val="2"/>
          <w:szCs w:val="20"/>
        </w:rPr>
        <w:t xml:space="preserve">le opere fognarie interne devono essere realizzate secondo le prescrizioni del suddetto Regolamento, nonché del Regolamento igienico edilizio, del </w:t>
      </w:r>
      <w:proofErr w:type="spellStart"/>
      <w:r>
        <w:rPr>
          <w:rFonts w:cs="Arial"/>
          <w:spacing w:val="2"/>
          <w:szCs w:val="20"/>
        </w:rPr>
        <w:t>D.Lgs.</w:t>
      </w:r>
      <w:proofErr w:type="spellEnd"/>
      <w:r>
        <w:rPr>
          <w:rFonts w:cs="Arial"/>
          <w:spacing w:val="2"/>
          <w:szCs w:val="20"/>
        </w:rPr>
        <w:t xml:space="preserve"> 152/2006, e delle eventuali prescrizioni previste nell’Autorizzazione Integrata Ambientale;</w:t>
      </w:r>
    </w:p>
    <w:p w:rsidR="008F37A9" w:rsidRDefault="008F37A9" w:rsidP="00F84E96">
      <w:pPr>
        <w:pStyle w:val="Intestazione"/>
        <w:numPr>
          <w:ilvl w:val="0"/>
          <w:numId w:val="15"/>
        </w:numPr>
        <w:rPr>
          <w:rFonts w:cs="Arial"/>
          <w:spacing w:val="2"/>
          <w:szCs w:val="20"/>
        </w:rPr>
      </w:pPr>
      <w:r>
        <w:rPr>
          <w:rFonts w:cs="Arial"/>
          <w:spacing w:val="2"/>
          <w:szCs w:val="20"/>
        </w:rPr>
        <w:t>qualora non fosse già presente l’allaccio alla pubblica fognatura, le opere di collegamento alla rete fognaria comunale dovranno essere eseguite solo dopo la realizzazione dell’allaccio su suolo pubblico da parte del Gestore;</w:t>
      </w:r>
    </w:p>
    <w:p w:rsidR="008F37A9" w:rsidRDefault="008F37A9" w:rsidP="00F84E96">
      <w:pPr>
        <w:pStyle w:val="Intestazione"/>
        <w:numPr>
          <w:ilvl w:val="0"/>
          <w:numId w:val="15"/>
        </w:numPr>
        <w:rPr>
          <w:rFonts w:cs="Arial"/>
          <w:spacing w:val="2"/>
          <w:szCs w:val="20"/>
        </w:rPr>
      </w:pPr>
      <w:r>
        <w:rPr>
          <w:rFonts w:cs="Arial"/>
          <w:spacing w:val="2"/>
          <w:szCs w:val="20"/>
        </w:rPr>
        <w:t>deve essere assicurato il libero accesso al personale del Gestore alle reti ed agli impianti interni, per eventuali verifiche e controlli.</w:t>
      </w:r>
    </w:p>
    <w:p w:rsidR="008F37A9" w:rsidRDefault="008F37A9">
      <w:pPr>
        <w:ind w:left="180"/>
        <w:rPr>
          <w:rFonts w:cs="Arial"/>
          <w:spacing w:val="2"/>
          <w:szCs w:val="20"/>
        </w:rPr>
      </w:pPr>
    </w:p>
    <w:p w:rsidR="008F37A9" w:rsidRDefault="008F37A9">
      <w:pPr>
        <w:ind w:left="180"/>
        <w:rPr>
          <w:rFonts w:cs="Arial"/>
          <w:spacing w:val="2"/>
          <w:szCs w:val="20"/>
        </w:rPr>
      </w:pPr>
    </w:p>
    <w:p w:rsidR="008F37A9" w:rsidRDefault="008F37A9">
      <w:pPr>
        <w:pStyle w:val="Intestazione"/>
        <w:tabs>
          <w:tab w:val="left" w:pos="708"/>
        </w:tabs>
        <w:rPr>
          <w:rFonts w:cs="Arial"/>
          <w:b/>
          <w:bCs/>
          <w:i/>
          <w:iCs/>
          <w:color w:val="0000FF"/>
        </w:rPr>
      </w:pPr>
      <w:r>
        <w:rPr>
          <w:rFonts w:cs="Arial"/>
          <w:b/>
          <w:bCs/>
          <w:i/>
          <w:iCs/>
          <w:color w:val="0000FF"/>
        </w:rPr>
        <w:t xml:space="preserve">ATTENZIONE: nei casi in cui nello stabilimento ci siano reti di acque miste, l’art.101 del </w:t>
      </w:r>
      <w:proofErr w:type="spellStart"/>
      <w:r>
        <w:rPr>
          <w:rFonts w:cs="Arial"/>
          <w:b/>
          <w:bCs/>
          <w:i/>
          <w:iCs/>
          <w:color w:val="0000FF"/>
        </w:rPr>
        <w:t>D.Lgs</w:t>
      </w:r>
      <w:proofErr w:type="spellEnd"/>
      <w:r>
        <w:rPr>
          <w:rFonts w:cs="Arial"/>
          <w:b/>
          <w:bCs/>
          <w:i/>
          <w:iCs/>
          <w:color w:val="0000FF"/>
        </w:rPr>
        <w:t xml:space="preserve"> 152/06 prevede che l'autorità competente, in sede di autorizzazione può prescrivere che lo scarico delle acque di raffreddamento, di lavaggio, ovvero impiegate per la produzione di energia, sia separato dallo scarico terminale di ciascun stabilimento. </w:t>
      </w:r>
    </w:p>
    <w:p w:rsidR="008F37A9" w:rsidRDefault="008F37A9">
      <w:pPr>
        <w:rPr>
          <w:rFonts w:cs="Arial"/>
          <w:i/>
          <w:iCs/>
          <w:color w:val="000080"/>
          <w:spacing w:val="2"/>
          <w:szCs w:val="20"/>
        </w:rPr>
      </w:pPr>
    </w:p>
    <w:p w:rsidR="008F37A9" w:rsidRDefault="008F37A9">
      <w:pPr>
        <w:pStyle w:val="Titolo3"/>
        <w:jc w:val="left"/>
      </w:pPr>
      <w:bookmarkStart w:id="100" w:name="_Toc126433506"/>
      <w:bookmarkStart w:id="101" w:name="_Toc487025741"/>
      <w:r>
        <w:t>E.2.2 Requisiti e modalità per il controllo</w:t>
      </w:r>
      <w:bookmarkEnd w:id="100"/>
      <w:bookmarkEnd w:id="101"/>
    </w:p>
    <w:p w:rsidR="008F37A9" w:rsidRDefault="008F37A9">
      <w:pPr>
        <w:pStyle w:val="Rientrocorpodeltesto2"/>
        <w:numPr>
          <w:ilvl w:val="0"/>
          <w:numId w:val="8"/>
        </w:numPr>
        <w:tabs>
          <w:tab w:val="clear" w:pos="426"/>
          <w:tab w:val="clear" w:pos="1853"/>
          <w:tab w:val="left" w:pos="540"/>
        </w:tabs>
        <w:spacing w:after="120" w:line="240" w:lineRule="auto"/>
        <w:ind w:left="540" w:hanging="540"/>
        <w:rPr>
          <w:rFonts w:cs="Arial"/>
        </w:rPr>
      </w:pPr>
      <w:r>
        <w:rPr>
          <w:rFonts w:cs="Arial"/>
        </w:rPr>
        <w:t>Gli inquinanti ed i parametri, le metodiche di campionamento e di analisi, le frequenze ed i punti di campionamento devono essere coincidenti con quanto riportato nel piano di monitoraggio.</w:t>
      </w:r>
    </w:p>
    <w:p w:rsidR="008F37A9" w:rsidRDefault="008F37A9">
      <w:pPr>
        <w:pStyle w:val="Rientrocorpodeltesto2"/>
        <w:numPr>
          <w:ilvl w:val="0"/>
          <w:numId w:val="8"/>
        </w:numPr>
        <w:tabs>
          <w:tab w:val="clear" w:pos="426"/>
          <w:tab w:val="clear" w:pos="1853"/>
          <w:tab w:val="left" w:pos="540"/>
        </w:tabs>
        <w:spacing w:after="120" w:line="240" w:lineRule="auto"/>
        <w:ind w:left="540" w:hanging="540"/>
        <w:rPr>
          <w:rFonts w:cs="Arial"/>
        </w:rPr>
      </w:pPr>
      <w:r>
        <w:rPr>
          <w:rFonts w:cs="Arial"/>
        </w:rPr>
        <w:lastRenderedPageBreak/>
        <w:t>I controlli degli inquinanti dovranno essere eseguiti nelle più gravose condizioni di esercizio dell’impianto produttivo.</w:t>
      </w:r>
    </w:p>
    <w:p w:rsidR="008F37A9" w:rsidRDefault="008F37A9">
      <w:pPr>
        <w:pStyle w:val="Rientrocorpodeltesto2"/>
        <w:numPr>
          <w:ilvl w:val="0"/>
          <w:numId w:val="8"/>
        </w:numPr>
        <w:tabs>
          <w:tab w:val="clear" w:pos="426"/>
          <w:tab w:val="clear" w:pos="1853"/>
          <w:tab w:val="left" w:pos="540"/>
        </w:tabs>
        <w:spacing w:after="120" w:line="240" w:lineRule="auto"/>
        <w:ind w:left="540" w:hanging="540"/>
        <w:rPr>
          <w:rFonts w:cs="Arial"/>
        </w:rPr>
      </w:pPr>
      <w:r>
        <w:rPr>
          <w:rFonts w:cs="Arial"/>
        </w:rPr>
        <w:t>L’accesso ai punti di prelievo deve essere a norma di sicurezza secondo le norme vigenti.</w:t>
      </w:r>
    </w:p>
    <w:p w:rsidR="008F37A9" w:rsidRDefault="008F37A9">
      <w:pPr>
        <w:pStyle w:val="Titolo3"/>
        <w:jc w:val="left"/>
      </w:pPr>
      <w:bookmarkStart w:id="102" w:name="_Toc126433507"/>
      <w:bookmarkStart w:id="103" w:name="_Toc487025742"/>
      <w:r>
        <w:t>E.2.3 Prescrizioni impiantistiche</w:t>
      </w:r>
      <w:bookmarkEnd w:id="102"/>
      <w:bookmarkEnd w:id="103"/>
    </w:p>
    <w:p w:rsidR="008F37A9" w:rsidRDefault="008F37A9">
      <w:pPr>
        <w:spacing w:after="120"/>
        <w:rPr>
          <w:rFonts w:cs="Arial"/>
          <w:b/>
          <w:bCs/>
          <w:i/>
          <w:iCs/>
          <w:color w:val="0000FF"/>
        </w:rPr>
      </w:pPr>
      <w:r>
        <w:rPr>
          <w:rFonts w:cs="Arial"/>
          <w:b/>
          <w:bCs/>
          <w:i/>
          <w:iCs/>
          <w:color w:val="0000FF"/>
        </w:rPr>
        <w:t>Riportare le prescrizioni impiantistiche specifiche relative all’impianto  e ricordarsi di inserire la seguente:</w:t>
      </w:r>
    </w:p>
    <w:p w:rsidR="008F37A9" w:rsidRDefault="008F37A9">
      <w:pPr>
        <w:numPr>
          <w:ilvl w:val="0"/>
          <w:numId w:val="8"/>
        </w:numPr>
        <w:tabs>
          <w:tab w:val="clear" w:pos="1853"/>
          <w:tab w:val="num" w:pos="540"/>
        </w:tabs>
        <w:spacing w:after="120"/>
        <w:ind w:left="540" w:hanging="540"/>
        <w:rPr>
          <w:rFonts w:cs="Arial"/>
          <w:sz w:val="20"/>
        </w:rPr>
      </w:pPr>
      <w:r>
        <w:rPr>
          <w:rFonts w:cs="Arial"/>
          <w:spacing w:val="2"/>
          <w:szCs w:val="20"/>
        </w:rPr>
        <w:t xml:space="preserve">I pozzetti di prelievo campioni devono essere a perfetta tenuta, mantenuti in buono stato e sempre facilmente accessibili per i campionamenti, ai sensi del </w:t>
      </w:r>
      <w:proofErr w:type="spellStart"/>
      <w:r>
        <w:rPr>
          <w:rFonts w:cs="Arial"/>
          <w:spacing w:val="2"/>
          <w:szCs w:val="20"/>
        </w:rPr>
        <w:t>D.Lgs.</w:t>
      </w:r>
      <w:proofErr w:type="spellEnd"/>
      <w:r>
        <w:rPr>
          <w:rFonts w:cs="Arial"/>
          <w:spacing w:val="2"/>
          <w:szCs w:val="20"/>
        </w:rPr>
        <w:t xml:space="preserve"> 152/06, Titolo III, Capo III, art. 101; periodicamente dovranno essere asportati i fanghi ed i sedimenti presenti sul fondo dei pozzetti stessi. </w:t>
      </w:r>
    </w:p>
    <w:p w:rsidR="008F37A9" w:rsidRDefault="008F37A9">
      <w:pPr>
        <w:numPr>
          <w:ilvl w:val="0"/>
          <w:numId w:val="8"/>
        </w:numPr>
        <w:tabs>
          <w:tab w:val="clear" w:pos="1853"/>
          <w:tab w:val="num" w:pos="540"/>
        </w:tabs>
        <w:spacing w:after="120"/>
        <w:ind w:left="540" w:hanging="540"/>
        <w:rPr>
          <w:rFonts w:cs="Arial"/>
          <w:sz w:val="20"/>
        </w:rPr>
      </w:pPr>
      <w:r>
        <w:rPr>
          <w:rFonts w:cs="Arial"/>
          <w:spacing w:val="2"/>
          <w:szCs w:val="20"/>
        </w:rPr>
        <w:t xml:space="preserve">Qualora non già presente, deve essere installato un misuratore di portata sullo scarico delle acque </w:t>
      </w:r>
      <w:r>
        <w:rPr>
          <w:rFonts w:cs="Arial"/>
          <w:spacing w:val="2"/>
          <w:szCs w:val="20"/>
          <w:highlight w:val="yellow"/>
        </w:rPr>
        <w:t>industriali e di prima pioggia</w:t>
      </w:r>
      <w:r>
        <w:rPr>
          <w:rFonts w:cs="Arial"/>
          <w:spacing w:val="2"/>
          <w:szCs w:val="20"/>
        </w:rPr>
        <w:t>, immediatamente all’esterno dell’insediamento e al confine con la proprietà pubblica o eventualmente anche in luogo all’interno della proprietà, al confine con la stessa, ma sempre e continuamente accessibile dall’esterno.</w:t>
      </w:r>
    </w:p>
    <w:p w:rsidR="008F37A9" w:rsidRDefault="008F37A9">
      <w:pPr>
        <w:numPr>
          <w:ilvl w:val="0"/>
          <w:numId w:val="8"/>
        </w:numPr>
        <w:tabs>
          <w:tab w:val="clear" w:pos="1853"/>
          <w:tab w:val="num" w:pos="540"/>
        </w:tabs>
        <w:spacing w:after="120"/>
        <w:ind w:left="540" w:hanging="540"/>
        <w:rPr>
          <w:rFonts w:cs="Arial"/>
          <w:color w:val="FF0000"/>
          <w:szCs w:val="22"/>
        </w:rPr>
      </w:pPr>
      <w:r>
        <w:rPr>
          <w:rFonts w:cs="Arial"/>
          <w:color w:val="FF0000"/>
          <w:szCs w:val="22"/>
        </w:rPr>
        <w:t>Gli impianti di trattamento delle acque di prima pioggia devono essere dotati di valvole automatiche/motorizzato o pneumatiche, in grado di assicurare l’interruzione dell'afflusso, nelle vasche di accumulo delle acque di prima pioggia, delle acque meteoriche eccedenti la prima pioggia stessa e la loro deviazione verso il recapito prescelto.</w:t>
      </w:r>
    </w:p>
    <w:p w:rsidR="008F37A9" w:rsidRPr="004F63FB" w:rsidRDefault="008F37A9">
      <w:pPr>
        <w:numPr>
          <w:ilvl w:val="0"/>
          <w:numId w:val="8"/>
        </w:numPr>
        <w:tabs>
          <w:tab w:val="clear" w:pos="1853"/>
          <w:tab w:val="num" w:pos="540"/>
        </w:tabs>
        <w:spacing w:after="120"/>
        <w:ind w:left="540" w:hanging="540"/>
        <w:rPr>
          <w:rFonts w:cs="Arial"/>
          <w:color w:val="FF0000"/>
          <w:szCs w:val="22"/>
        </w:rPr>
      </w:pPr>
      <w:r>
        <w:rPr>
          <w:rFonts w:cs="Arial"/>
          <w:color w:val="FF0000"/>
          <w:szCs w:val="22"/>
        </w:rPr>
        <w:t xml:space="preserve">Lo </w:t>
      </w:r>
      <w:r w:rsidRPr="004F63FB">
        <w:rPr>
          <w:rFonts w:cs="Arial"/>
          <w:color w:val="FF0000"/>
          <w:szCs w:val="22"/>
        </w:rPr>
        <w:t xml:space="preserve">scarico delle acque meteoriche di prima pioggia in rete fognaria deve avvenire ad evento meteorico terminato, entro le 96 ore successive, e con una portata massima di </w:t>
      </w:r>
      <w:r w:rsidR="004F63FB" w:rsidRPr="004F63FB">
        <w:rPr>
          <w:rFonts w:cs="Arial"/>
          <w:color w:val="FF0000"/>
          <w:szCs w:val="22"/>
        </w:rPr>
        <w:t>1</w:t>
      </w:r>
      <w:r w:rsidRPr="004F63FB">
        <w:rPr>
          <w:rFonts w:cs="Arial"/>
          <w:color w:val="FF0000"/>
          <w:szCs w:val="22"/>
        </w:rPr>
        <w:t xml:space="preserve"> l/s ogn</w:t>
      </w:r>
      <w:r w:rsidR="00195077" w:rsidRPr="004F63FB">
        <w:rPr>
          <w:rFonts w:cs="Arial"/>
          <w:color w:val="FF0000"/>
          <w:szCs w:val="22"/>
        </w:rPr>
        <w:t>i ettaro di superficie scolante</w:t>
      </w:r>
      <w:r w:rsidRPr="004F63FB">
        <w:rPr>
          <w:rFonts w:cs="Arial"/>
          <w:color w:val="FF0000"/>
          <w:szCs w:val="22"/>
        </w:rPr>
        <w:t xml:space="preserve">. Il convogliamento delle acque meteoriche di prima pioggia verso la vasca di accumulo dovrà garantire l’uniformità della raccolta su tutta la superficie scolante. </w:t>
      </w:r>
    </w:p>
    <w:p w:rsidR="008F37A9" w:rsidRDefault="008F37A9" w:rsidP="00D57E8C">
      <w:pPr>
        <w:spacing w:after="120"/>
        <w:rPr>
          <w:rFonts w:cs="Arial"/>
          <w:sz w:val="20"/>
        </w:rPr>
      </w:pPr>
    </w:p>
    <w:p w:rsidR="008F37A9" w:rsidRDefault="008F37A9">
      <w:pPr>
        <w:spacing w:after="120"/>
        <w:rPr>
          <w:rFonts w:cs="Arial"/>
          <w:b/>
          <w:bCs/>
          <w:i/>
          <w:iCs/>
          <w:color w:val="0000FF"/>
        </w:rPr>
      </w:pPr>
      <w:r>
        <w:rPr>
          <w:rFonts w:cs="Arial"/>
          <w:b/>
          <w:bCs/>
          <w:i/>
          <w:iCs/>
          <w:color w:val="0000FF"/>
        </w:rPr>
        <w:t xml:space="preserve">In caso di scarichi contenenti </w:t>
      </w:r>
      <w:r>
        <w:rPr>
          <w:rFonts w:cs="Arial"/>
          <w:b/>
          <w:bCs/>
          <w:i/>
          <w:iCs/>
          <w:color w:val="0000FF"/>
          <w:u w:val="single"/>
        </w:rPr>
        <w:t>sostanze pericolose</w:t>
      </w:r>
      <w:r>
        <w:rPr>
          <w:rFonts w:cs="Arial"/>
          <w:b/>
          <w:bCs/>
          <w:i/>
          <w:iCs/>
          <w:color w:val="0000FF"/>
        </w:rPr>
        <w:t xml:space="preserve"> (così come</w:t>
      </w:r>
      <w:r>
        <w:rPr>
          <w:rFonts w:cs="Arial"/>
          <w:spacing w:val="2"/>
          <w:szCs w:val="20"/>
        </w:rPr>
        <w:t xml:space="preserve"> </w:t>
      </w:r>
      <w:r>
        <w:rPr>
          <w:rFonts w:cs="Arial"/>
          <w:b/>
          <w:bCs/>
          <w:i/>
          <w:iCs/>
          <w:color w:val="0000FF"/>
        </w:rPr>
        <w:t>definiti dall’art.108 comma 1 del D.lgs. 152/06)  inserire la seguente prescrizione:</w:t>
      </w:r>
    </w:p>
    <w:p w:rsidR="008F37A9" w:rsidRDefault="008F37A9">
      <w:pPr>
        <w:numPr>
          <w:ilvl w:val="0"/>
          <w:numId w:val="8"/>
        </w:numPr>
        <w:tabs>
          <w:tab w:val="clear" w:pos="1853"/>
          <w:tab w:val="num" w:pos="540"/>
        </w:tabs>
        <w:spacing w:after="120"/>
        <w:ind w:left="540" w:hanging="540"/>
        <w:rPr>
          <w:rFonts w:cs="Arial"/>
          <w:spacing w:val="2"/>
          <w:szCs w:val="20"/>
        </w:rPr>
      </w:pPr>
      <w:r>
        <w:rPr>
          <w:rFonts w:cs="Arial"/>
          <w:spacing w:val="2"/>
          <w:szCs w:val="20"/>
        </w:rPr>
        <w:t xml:space="preserve">Per gli scarichi definiti dall’art. 108 comma 1 del </w:t>
      </w:r>
      <w:proofErr w:type="spellStart"/>
      <w:r>
        <w:rPr>
          <w:rFonts w:cs="Arial"/>
          <w:spacing w:val="2"/>
          <w:szCs w:val="20"/>
        </w:rPr>
        <w:t>D.Lgs.</w:t>
      </w:r>
      <w:proofErr w:type="spellEnd"/>
      <w:r>
        <w:rPr>
          <w:rFonts w:cs="Arial"/>
          <w:spacing w:val="2"/>
          <w:szCs w:val="20"/>
        </w:rPr>
        <w:t xml:space="preserve"> 152/2006 recapitanti in pubblica fognatura e in corpo idrico superficiale: il titolare degli stessi deve installare, qualora mancassero, un misuratore di portata e un campionatore automatico sulle 3</w:t>
      </w:r>
      <w:r>
        <w:rPr>
          <w:rFonts w:cs="Arial"/>
          <w:b/>
          <w:bCs/>
          <w:color w:val="0000FF"/>
          <w:spacing w:val="2"/>
          <w:szCs w:val="20"/>
        </w:rPr>
        <w:t>(Φ)</w:t>
      </w:r>
      <w:r>
        <w:rPr>
          <w:rFonts w:cs="Arial"/>
          <w:spacing w:val="2"/>
          <w:szCs w:val="20"/>
        </w:rPr>
        <w:t xml:space="preserve"> ore. Per quanto concerne il campionatore automatico le analisi devono essere effettuate con cadenza quindicinale; qualora dopo tre mesi la media delle concentrazioni delle singole sostanze pericolose risulti essere inferiore o uguale al 10% dei rispettivi valori limite di emissione, si potrà passare ad una frequenza di campionamento e analisi trimestrale.</w:t>
      </w:r>
    </w:p>
    <w:p w:rsidR="008F37A9" w:rsidRDefault="008F37A9">
      <w:pPr>
        <w:spacing w:after="120"/>
        <w:rPr>
          <w:rFonts w:cs="Arial"/>
          <w:b/>
          <w:bCs/>
          <w:i/>
          <w:iCs/>
          <w:color w:val="0000FF"/>
        </w:rPr>
      </w:pPr>
      <w:r>
        <w:rPr>
          <w:rFonts w:cs="Arial"/>
          <w:b/>
          <w:bCs/>
          <w:color w:val="0000FF"/>
          <w:spacing w:val="2"/>
          <w:szCs w:val="20"/>
        </w:rPr>
        <w:t xml:space="preserve">(Φ) </w:t>
      </w:r>
      <w:r>
        <w:rPr>
          <w:rFonts w:cs="Arial"/>
          <w:b/>
          <w:bCs/>
          <w:i/>
          <w:iCs/>
          <w:color w:val="0000FF"/>
        </w:rPr>
        <w:t xml:space="preserve">Come previsto dal D.Lgs.152/2006, Allegato 5, paragrafo 1.2 “Acque reflue industriali”, </w:t>
      </w:r>
      <w:r>
        <w:rPr>
          <w:rFonts w:cs="Arial"/>
          <w:i/>
          <w:iCs/>
          <w:color w:val="0000FF"/>
        </w:rPr>
        <w:t>le determinazioni analitiche ai fini del controllo di conformità degli scarichi di acque reflue industriali sono di norma riferite ad un campione medio prelevato nell’arco di 3 ore. L’autorità preposta al controllo può, con motivazione espressa nel verbale di campionamento, effettuare il campionamento su tempi diversi al fine di ottenere il campione più adatto a rappresentare lo scarico qualora lo giustifichino particolari esigenze.</w:t>
      </w:r>
      <w:r>
        <w:rPr>
          <w:rFonts w:cs="Arial"/>
          <w:b/>
          <w:bCs/>
          <w:i/>
          <w:iCs/>
          <w:color w:val="0000FF"/>
        </w:rPr>
        <w:t xml:space="preserve"> Ad esempio, nel caso di cicli produttivi fortemente discontinui (come per le galvaniche) non dotati di vasca di equalizzazione, il campionamento dovrà avvenire sulle 24 ore.</w:t>
      </w:r>
    </w:p>
    <w:p w:rsidR="008F37A9" w:rsidRDefault="008F37A9">
      <w:pPr>
        <w:numPr>
          <w:ilvl w:val="0"/>
          <w:numId w:val="8"/>
        </w:numPr>
        <w:tabs>
          <w:tab w:val="clear" w:pos="1853"/>
          <w:tab w:val="num" w:pos="540"/>
        </w:tabs>
        <w:spacing w:after="120"/>
        <w:ind w:left="540" w:hanging="540"/>
        <w:rPr>
          <w:rFonts w:cs="Arial"/>
          <w:spacing w:val="2"/>
          <w:szCs w:val="20"/>
        </w:rPr>
      </w:pPr>
      <w:r>
        <w:rPr>
          <w:rFonts w:cs="Arial"/>
          <w:spacing w:val="2"/>
          <w:szCs w:val="20"/>
        </w:rPr>
        <w:t>Il campionatore automatico, dovrà avere le seguenti caratteristiche:</w:t>
      </w:r>
    </w:p>
    <w:p w:rsidR="008F37A9" w:rsidRDefault="008F37A9" w:rsidP="00F84E96">
      <w:pPr>
        <w:numPr>
          <w:ilvl w:val="1"/>
          <w:numId w:val="14"/>
        </w:numPr>
        <w:spacing w:after="120"/>
        <w:rPr>
          <w:rFonts w:cs="Arial"/>
          <w:spacing w:val="2"/>
          <w:szCs w:val="20"/>
        </w:rPr>
      </w:pPr>
      <w:r>
        <w:rPr>
          <w:rFonts w:cs="Arial"/>
          <w:spacing w:val="2"/>
          <w:szCs w:val="20"/>
        </w:rPr>
        <w:t>automatico e programmabile</w:t>
      </w:r>
    </w:p>
    <w:p w:rsidR="008F37A9" w:rsidRDefault="008F37A9" w:rsidP="00F84E96">
      <w:pPr>
        <w:numPr>
          <w:ilvl w:val="1"/>
          <w:numId w:val="14"/>
        </w:numPr>
        <w:spacing w:after="120"/>
        <w:rPr>
          <w:rFonts w:cs="Arial"/>
          <w:spacing w:val="2"/>
          <w:szCs w:val="20"/>
        </w:rPr>
      </w:pPr>
      <w:r>
        <w:rPr>
          <w:rFonts w:cs="Arial"/>
          <w:spacing w:val="2"/>
          <w:szCs w:val="20"/>
        </w:rPr>
        <w:t>abbinato a misuratore di portata</w:t>
      </w:r>
    </w:p>
    <w:p w:rsidR="008F37A9" w:rsidRDefault="008F37A9" w:rsidP="00F84E96">
      <w:pPr>
        <w:numPr>
          <w:ilvl w:val="1"/>
          <w:numId w:val="14"/>
        </w:numPr>
        <w:spacing w:after="120"/>
        <w:rPr>
          <w:rFonts w:cs="Arial"/>
          <w:spacing w:val="2"/>
          <w:szCs w:val="20"/>
        </w:rPr>
      </w:pPr>
      <w:r>
        <w:rPr>
          <w:rFonts w:cs="Arial"/>
          <w:spacing w:val="2"/>
          <w:szCs w:val="20"/>
        </w:rPr>
        <w:t>dotato di sistemi per rendere il campionamento proporzionale alla portata</w:t>
      </w:r>
    </w:p>
    <w:p w:rsidR="008F37A9" w:rsidRDefault="008F37A9" w:rsidP="00F84E96">
      <w:pPr>
        <w:numPr>
          <w:ilvl w:val="1"/>
          <w:numId w:val="14"/>
        </w:numPr>
        <w:spacing w:after="120"/>
        <w:rPr>
          <w:rFonts w:cs="Arial"/>
          <w:spacing w:val="2"/>
          <w:szCs w:val="20"/>
        </w:rPr>
      </w:pPr>
      <w:r>
        <w:rPr>
          <w:rFonts w:cs="Arial"/>
          <w:spacing w:val="2"/>
          <w:szCs w:val="20"/>
        </w:rPr>
        <w:t>refrigerato</w:t>
      </w:r>
    </w:p>
    <w:p w:rsidR="008F37A9" w:rsidRDefault="008F37A9" w:rsidP="00F84E96">
      <w:pPr>
        <w:numPr>
          <w:ilvl w:val="1"/>
          <w:numId w:val="14"/>
        </w:numPr>
        <w:spacing w:after="120"/>
        <w:rPr>
          <w:rFonts w:cs="Arial"/>
          <w:spacing w:val="2"/>
          <w:szCs w:val="20"/>
        </w:rPr>
      </w:pPr>
      <w:r>
        <w:rPr>
          <w:rFonts w:cs="Arial"/>
          <w:spacing w:val="2"/>
          <w:szCs w:val="20"/>
        </w:rPr>
        <w:t>sigillabile</w:t>
      </w:r>
    </w:p>
    <w:p w:rsidR="008F37A9" w:rsidRDefault="008F37A9" w:rsidP="00F84E96">
      <w:pPr>
        <w:numPr>
          <w:ilvl w:val="1"/>
          <w:numId w:val="14"/>
        </w:numPr>
        <w:spacing w:after="120"/>
        <w:rPr>
          <w:rFonts w:cs="Arial"/>
          <w:spacing w:val="2"/>
          <w:szCs w:val="20"/>
        </w:rPr>
      </w:pPr>
      <w:r>
        <w:rPr>
          <w:rFonts w:cs="Arial"/>
          <w:spacing w:val="2"/>
          <w:szCs w:val="20"/>
        </w:rPr>
        <w:t>installato in modo da rendere possibile la sigillatura del condotto di prelievo</w:t>
      </w:r>
    </w:p>
    <w:p w:rsidR="008F37A9" w:rsidRDefault="008F37A9" w:rsidP="00F84E96">
      <w:pPr>
        <w:numPr>
          <w:ilvl w:val="1"/>
          <w:numId w:val="14"/>
        </w:numPr>
        <w:spacing w:after="120"/>
        <w:rPr>
          <w:rFonts w:cs="Arial"/>
          <w:spacing w:val="2"/>
          <w:szCs w:val="20"/>
        </w:rPr>
      </w:pPr>
      <w:r>
        <w:rPr>
          <w:rFonts w:cs="Arial"/>
          <w:spacing w:val="2"/>
          <w:szCs w:val="20"/>
        </w:rPr>
        <w:lastRenderedPageBreak/>
        <w:t>dotato di sistema di segnalazione di guasto e/o interruzione di funzionamento</w:t>
      </w:r>
    </w:p>
    <w:p w:rsidR="008F37A9" w:rsidRDefault="008F37A9">
      <w:pPr>
        <w:numPr>
          <w:ilvl w:val="0"/>
          <w:numId w:val="8"/>
        </w:numPr>
        <w:tabs>
          <w:tab w:val="clear" w:pos="1853"/>
          <w:tab w:val="num" w:pos="540"/>
        </w:tabs>
        <w:spacing w:after="120"/>
        <w:ind w:left="540" w:hanging="540"/>
        <w:rPr>
          <w:rFonts w:cs="Arial"/>
          <w:spacing w:val="2"/>
          <w:szCs w:val="20"/>
        </w:rPr>
      </w:pPr>
      <w:r>
        <w:rPr>
          <w:rFonts w:cs="Arial"/>
          <w:spacing w:val="2"/>
          <w:szCs w:val="20"/>
        </w:rPr>
        <w:t xml:space="preserve">In alternativa all’installazione del campionatore automatico, il titolare deve effettuare campionamenti discontinui sulle 24 ore con frequenza settimanale con campionatore automatico portatile (con le stesse caratteristiche elencate al punto precedente). Qualora dopo tre mesi la media delle concentrazioni delle singole sostanze pericolose non superi il 10% dei rispettivi valori limite di emissione, si potrà passare ad una frequenza di campionamento e analisi trimestrale (con campionamenti manuali). In caso contrario </w:t>
      </w:r>
      <w:smartTag w:uri="urn:schemas-microsoft-com:office:smarttags" w:element="PersonName">
        <w:smartTagPr>
          <w:attr w:name="ProductID" w:val="la Ditta"/>
        </w:smartTagPr>
        <w:r>
          <w:rPr>
            <w:rFonts w:cs="Arial"/>
            <w:spacing w:val="2"/>
            <w:szCs w:val="20"/>
          </w:rPr>
          <w:t>la Ditta</w:t>
        </w:r>
      </w:smartTag>
      <w:r>
        <w:rPr>
          <w:rFonts w:cs="Arial"/>
          <w:spacing w:val="2"/>
          <w:szCs w:val="20"/>
        </w:rPr>
        <w:t xml:space="preserve"> deve provvedere ad installare lo strumento e a effettuare le analisi con cadenza quindicinale.</w:t>
      </w:r>
    </w:p>
    <w:p w:rsidR="008F37A9" w:rsidRDefault="008F37A9">
      <w:pPr>
        <w:numPr>
          <w:ilvl w:val="0"/>
          <w:numId w:val="8"/>
        </w:numPr>
        <w:tabs>
          <w:tab w:val="clear" w:pos="1853"/>
          <w:tab w:val="num" w:pos="540"/>
        </w:tabs>
        <w:spacing w:after="120"/>
        <w:ind w:left="540" w:hanging="540"/>
        <w:rPr>
          <w:rFonts w:cs="Arial"/>
          <w:spacing w:val="2"/>
          <w:szCs w:val="20"/>
        </w:rPr>
      </w:pPr>
      <w:r>
        <w:rPr>
          <w:rFonts w:cs="Arial"/>
          <w:spacing w:val="2"/>
          <w:szCs w:val="20"/>
        </w:rPr>
        <w:t>Al termine del primo trimestre di rilevazione i risultati elaborati e le azioni conseguenti, dovranno essere comunicati, in entrambi i casi, all’ARPA.</w:t>
      </w:r>
    </w:p>
    <w:p w:rsidR="008F37A9" w:rsidRDefault="008F37A9">
      <w:pPr>
        <w:numPr>
          <w:ilvl w:val="0"/>
          <w:numId w:val="8"/>
        </w:numPr>
        <w:tabs>
          <w:tab w:val="clear" w:pos="1853"/>
          <w:tab w:val="num" w:pos="540"/>
        </w:tabs>
        <w:spacing w:after="120"/>
        <w:ind w:left="540" w:hanging="540"/>
        <w:rPr>
          <w:rFonts w:cs="Arial"/>
          <w:b/>
          <w:bCs/>
          <w:i/>
          <w:iCs/>
          <w:color w:val="0000FF"/>
          <w:spacing w:val="2"/>
          <w:szCs w:val="20"/>
        </w:rPr>
      </w:pPr>
      <w:r>
        <w:rPr>
          <w:rFonts w:cs="Arial"/>
          <w:spacing w:val="2"/>
          <w:szCs w:val="20"/>
        </w:rPr>
        <w:t xml:space="preserve">Deve essere installato un misuratore di </w:t>
      </w:r>
      <w:proofErr w:type="spellStart"/>
      <w:r>
        <w:rPr>
          <w:rFonts w:cs="Arial"/>
          <w:spacing w:val="2"/>
          <w:szCs w:val="20"/>
        </w:rPr>
        <w:t>pH</w:t>
      </w:r>
      <w:proofErr w:type="spellEnd"/>
      <w:r>
        <w:rPr>
          <w:rFonts w:cs="Arial"/>
          <w:spacing w:val="2"/>
          <w:szCs w:val="20"/>
        </w:rPr>
        <w:t xml:space="preserve"> e di conducibilità a valle dell’impianto di depurazione, prima di qualsiasi confluenza con altri reflui, al fine di garantire il monitoraggio di parametri indicativi della concentrazione allo scarico dei metalli e altri sostanze la cui determinazione risulta tecnicamente ed  economicamente più complessa. </w:t>
      </w:r>
      <w:r>
        <w:rPr>
          <w:rFonts w:cs="Arial"/>
          <w:b/>
          <w:bCs/>
          <w:i/>
          <w:iCs/>
          <w:color w:val="0000FF"/>
          <w:spacing w:val="2"/>
          <w:szCs w:val="20"/>
        </w:rPr>
        <w:t xml:space="preserve">Per quel che riguarda l’istallazione del conduttimetro occorre valutare se è opportuna in funzione della tipologia di inquinanti in uscita dallo scarico e la conseguente capacità del parametro conducibilità di rappresentare indirettamente l’andamento degli stessi. </w:t>
      </w:r>
    </w:p>
    <w:p w:rsidR="008F37A9" w:rsidRDefault="008F37A9">
      <w:pPr>
        <w:numPr>
          <w:ilvl w:val="0"/>
          <w:numId w:val="8"/>
        </w:numPr>
        <w:tabs>
          <w:tab w:val="clear" w:pos="1853"/>
          <w:tab w:val="num" w:pos="540"/>
        </w:tabs>
        <w:spacing w:after="120"/>
        <w:ind w:left="540" w:hanging="540"/>
        <w:rPr>
          <w:rFonts w:cs="Arial"/>
          <w:spacing w:val="2"/>
          <w:szCs w:val="20"/>
        </w:rPr>
      </w:pPr>
      <w:r>
        <w:rPr>
          <w:rFonts w:cs="Arial"/>
          <w:spacing w:val="2"/>
          <w:szCs w:val="20"/>
        </w:rPr>
        <w:t>I dati devono essere registrati da un sistema informatizzato.</w:t>
      </w:r>
    </w:p>
    <w:p w:rsidR="00521B26" w:rsidRDefault="00521B26" w:rsidP="00521B26">
      <w:pPr>
        <w:spacing w:after="120"/>
        <w:rPr>
          <w:rFonts w:cs="Arial"/>
          <w:spacing w:val="2"/>
          <w:szCs w:val="20"/>
        </w:rPr>
      </w:pPr>
    </w:p>
    <w:p w:rsidR="008F37A9" w:rsidRDefault="008F37A9">
      <w:pPr>
        <w:pStyle w:val="Titolo3"/>
        <w:jc w:val="left"/>
      </w:pPr>
      <w:bookmarkStart w:id="104" w:name="_Toc487025743"/>
      <w:r>
        <w:t>E.2.4 Prescrizioni generali</w:t>
      </w:r>
      <w:bookmarkEnd w:id="104"/>
    </w:p>
    <w:p w:rsidR="008F37A9" w:rsidRDefault="008F37A9">
      <w:pPr>
        <w:numPr>
          <w:ilvl w:val="0"/>
          <w:numId w:val="8"/>
        </w:numPr>
        <w:tabs>
          <w:tab w:val="clear" w:pos="1853"/>
          <w:tab w:val="num" w:pos="540"/>
          <w:tab w:val="left" w:pos="720"/>
        </w:tabs>
        <w:spacing w:after="120"/>
        <w:ind w:left="540" w:hanging="540"/>
        <w:rPr>
          <w:rFonts w:cs="Arial"/>
          <w:spacing w:val="2"/>
          <w:szCs w:val="20"/>
        </w:rPr>
      </w:pPr>
      <w:r>
        <w:rPr>
          <w:rFonts w:cs="Arial"/>
          <w:spacing w:val="2"/>
          <w:szCs w:val="20"/>
        </w:rPr>
        <w:t xml:space="preserve">Gli scarichi devono essere conformi alle norme contenute nel Regolamento Locale di Igiene ed alle altre norme igieniche eventualmente stabilite dalle autorità sanitarie e </w:t>
      </w:r>
      <w:r>
        <w:rPr>
          <w:rFonts w:cs="Arial"/>
          <w:spacing w:val="2"/>
          <w:szCs w:val="20"/>
          <w:u w:val="single"/>
        </w:rPr>
        <w:t xml:space="preserve">devono essere gestiti nel rispetto del Regolamento del Gestore della fognatura </w:t>
      </w:r>
      <w:r>
        <w:rPr>
          <w:rFonts w:cs="Arial"/>
          <w:b/>
          <w:bCs/>
          <w:i/>
          <w:iCs/>
          <w:color w:val="0000FF"/>
        </w:rPr>
        <w:t>(solo se decadono in F.C.)</w:t>
      </w:r>
      <w:r>
        <w:rPr>
          <w:rFonts w:cs="Arial"/>
          <w:spacing w:val="2"/>
          <w:szCs w:val="20"/>
        </w:rPr>
        <w:t>.</w:t>
      </w:r>
    </w:p>
    <w:p w:rsidR="008F37A9" w:rsidRDefault="008F37A9">
      <w:pPr>
        <w:numPr>
          <w:ilvl w:val="0"/>
          <w:numId w:val="8"/>
        </w:numPr>
        <w:tabs>
          <w:tab w:val="clear" w:pos="1853"/>
          <w:tab w:val="num" w:pos="540"/>
          <w:tab w:val="left" w:pos="720"/>
        </w:tabs>
        <w:spacing w:after="120"/>
        <w:ind w:left="540" w:hanging="540"/>
        <w:rPr>
          <w:rFonts w:cs="Arial"/>
          <w:spacing w:val="2"/>
          <w:szCs w:val="20"/>
        </w:rPr>
      </w:pPr>
      <w:r>
        <w:rPr>
          <w:rFonts w:cs="Arial"/>
          <w:spacing w:val="2"/>
          <w:szCs w:val="20"/>
        </w:rPr>
        <w:t>Il Gestore dovrà adottare tutti gli accorgimenti atti ad evitare che qualsiasi situazione prevedibile possa influire, anche temporaneamente, sulla qualità degli scarichi; qualsiasi evento accidentale (incidente, avaria, evento eccezionale, ecc.) che possa avere ripercussioni sulla qualità dei reflui scaricati, dovrà essere comunicato tempestivamente all’Autorità competente per l’AIA, al dipartimento ARPA competente per territorio e al Gestore della fognatura/impianto di depurazione</w:t>
      </w:r>
      <w:r>
        <w:rPr>
          <w:rFonts w:cs="Arial"/>
          <w:b/>
          <w:bCs/>
          <w:i/>
          <w:iCs/>
          <w:color w:val="0000FF"/>
        </w:rPr>
        <w:t>(se decadono in F.C.)</w:t>
      </w:r>
      <w:r>
        <w:rPr>
          <w:rFonts w:cs="Arial"/>
          <w:spacing w:val="2"/>
          <w:szCs w:val="20"/>
        </w:rPr>
        <w:t>; qualora non possa essere garantito il rispetto dei limiti di legge,</w:t>
      </w:r>
      <w:r>
        <w:t xml:space="preserve"> </w:t>
      </w:r>
      <w:r>
        <w:rPr>
          <w:rFonts w:cs="Arial"/>
          <w:spacing w:val="2"/>
          <w:szCs w:val="20"/>
        </w:rPr>
        <w:t>l'autorità competente potrà prescrivere l'interruzione immediata dello scarico nel caso di fuori servizio dell'impianto di depurazione.</w:t>
      </w:r>
    </w:p>
    <w:p w:rsidR="008F37A9" w:rsidRDefault="008F37A9">
      <w:pPr>
        <w:numPr>
          <w:ilvl w:val="0"/>
          <w:numId w:val="8"/>
        </w:numPr>
        <w:tabs>
          <w:tab w:val="clear" w:pos="1853"/>
          <w:tab w:val="num" w:pos="540"/>
          <w:tab w:val="left" w:pos="720"/>
        </w:tabs>
        <w:spacing w:after="120"/>
        <w:ind w:left="540" w:hanging="540"/>
        <w:rPr>
          <w:rFonts w:cs="Arial"/>
          <w:spacing w:val="2"/>
          <w:szCs w:val="20"/>
        </w:rPr>
      </w:pPr>
      <w:r>
        <w:rPr>
          <w:rFonts w:cs="Arial"/>
          <w:spacing w:val="2"/>
          <w:szCs w:val="20"/>
        </w:rPr>
        <w:t xml:space="preserve">Devono essere adottate, tutte le misure gestionali ed impiantistiche tecnicamente realizzabili, necessarie all’eliminazione degli sprechi ed alla riduzione dei consumi idrici anche mediante l’impiego delle MTD per il ricircolo e il riutilizzo dell’acqua; qualora mancasse, dovrà essere installato sugli scarichi industriali, in virtù della tipologia di scarico (in pressione o a pelo libero), un misuratore di portata o un sistema combinato (sistema di misura primario e secondario </w:t>
      </w:r>
      <w:r>
        <w:rPr>
          <w:rFonts w:cs="Arial"/>
          <w:b/>
          <w:bCs/>
          <w:i/>
          <w:iCs/>
          <w:color w:val="0000FF"/>
        </w:rPr>
        <w:t>(α)</w:t>
      </w:r>
      <w:r>
        <w:rPr>
          <w:rFonts w:cs="Arial"/>
          <w:spacing w:val="2"/>
          <w:szCs w:val="20"/>
        </w:rPr>
        <w:t>).</w:t>
      </w:r>
    </w:p>
    <w:p w:rsidR="008F37A9" w:rsidRDefault="008F37A9">
      <w:pPr>
        <w:rPr>
          <w:rFonts w:cs="Arial"/>
          <w:b/>
          <w:bCs/>
          <w:i/>
          <w:iCs/>
          <w:color w:val="0000FF"/>
          <w:sz w:val="18"/>
        </w:rPr>
      </w:pPr>
      <w:r>
        <w:rPr>
          <w:rFonts w:cs="Arial"/>
          <w:b/>
          <w:bCs/>
          <w:i/>
          <w:iCs/>
          <w:color w:val="0000FF"/>
        </w:rPr>
        <w:t>(α</w:t>
      </w:r>
      <w:r>
        <w:rPr>
          <w:rFonts w:cs="Arial"/>
          <w:b/>
          <w:bCs/>
          <w:i/>
          <w:iCs/>
          <w:color w:val="0000FF"/>
          <w:sz w:val="18"/>
        </w:rPr>
        <w:t>) Le misure primarie sfruttano l'uso delle Strutture Idrauliche, la portata viene quindi determinata misurando il livello del liquido, in prevalenza, sul punto della restrizione o vicino. Le strutture che creano la restrizione vengono chiamate</w:t>
      </w:r>
      <w:r w:rsidR="00D57E8C">
        <w:rPr>
          <w:rFonts w:cs="Arial"/>
          <w:b/>
          <w:bCs/>
          <w:i/>
          <w:iCs/>
          <w:color w:val="0000FF"/>
          <w:sz w:val="18"/>
        </w:rPr>
        <w:t xml:space="preserve"> “</w:t>
      </w:r>
      <w:r>
        <w:rPr>
          <w:rFonts w:cs="Arial"/>
          <w:b/>
          <w:bCs/>
          <w:i/>
          <w:iCs/>
          <w:color w:val="0000FF"/>
          <w:sz w:val="18"/>
          <w:u w:val="single"/>
        </w:rPr>
        <w:t>sistemi primari di misura</w:t>
      </w:r>
      <w:r>
        <w:rPr>
          <w:rFonts w:cs="Arial"/>
          <w:b/>
          <w:bCs/>
          <w:i/>
          <w:iCs/>
          <w:color w:val="0000FF"/>
          <w:sz w:val="18"/>
        </w:rPr>
        <w:t>". Esse si dividono in due categorie principali: canali di misura (</w:t>
      </w:r>
      <w:proofErr w:type="spellStart"/>
      <w:r>
        <w:rPr>
          <w:rFonts w:cs="Arial"/>
          <w:b/>
          <w:bCs/>
          <w:i/>
          <w:iCs/>
          <w:color w:val="0000FF"/>
          <w:sz w:val="18"/>
        </w:rPr>
        <w:t>flumes</w:t>
      </w:r>
      <w:proofErr w:type="spellEnd"/>
      <w:r>
        <w:rPr>
          <w:rFonts w:cs="Arial"/>
          <w:b/>
          <w:bCs/>
          <w:i/>
          <w:iCs/>
          <w:color w:val="0000FF"/>
          <w:sz w:val="18"/>
        </w:rPr>
        <w:t>) e stramazzi (</w:t>
      </w:r>
      <w:proofErr w:type="spellStart"/>
      <w:r>
        <w:rPr>
          <w:rFonts w:cs="Arial"/>
          <w:b/>
          <w:bCs/>
          <w:i/>
          <w:iCs/>
          <w:color w:val="0000FF"/>
          <w:sz w:val="18"/>
        </w:rPr>
        <w:t>weir</w:t>
      </w:r>
      <w:proofErr w:type="spellEnd"/>
      <w:r>
        <w:rPr>
          <w:rFonts w:cs="Arial"/>
          <w:b/>
          <w:bCs/>
          <w:i/>
          <w:iCs/>
          <w:color w:val="0000FF"/>
          <w:sz w:val="18"/>
        </w:rPr>
        <w:t xml:space="preserve">). </w:t>
      </w:r>
    </w:p>
    <w:p w:rsidR="008F37A9" w:rsidRDefault="008F37A9">
      <w:pPr>
        <w:rPr>
          <w:rFonts w:cs="Arial"/>
          <w:b/>
          <w:bCs/>
          <w:i/>
          <w:iCs/>
          <w:color w:val="0000FF"/>
          <w:sz w:val="18"/>
        </w:rPr>
      </w:pPr>
      <w:r>
        <w:rPr>
          <w:rFonts w:cs="Arial"/>
          <w:b/>
          <w:bCs/>
          <w:i/>
          <w:iCs/>
          <w:color w:val="0000FF"/>
          <w:sz w:val="18"/>
        </w:rPr>
        <w:t>Le misure secondarie si realizzano attraverso un "</w:t>
      </w:r>
      <w:r>
        <w:rPr>
          <w:rFonts w:cs="Arial"/>
          <w:b/>
          <w:bCs/>
          <w:i/>
          <w:iCs/>
          <w:color w:val="0000FF"/>
          <w:sz w:val="18"/>
          <w:u w:val="single"/>
        </w:rPr>
        <w:t>Sistema di misura secondario</w:t>
      </w:r>
      <w:r>
        <w:rPr>
          <w:rFonts w:cs="Arial"/>
          <w:b/>
          <w:bCs/>
          <w:i/>
          <w:iCs/>
          <w:color w:val="0000FF"/>
          <w:sz w:val="18"/>
        </w:rPr>
        <w:t>" o misuratore di portata (</w:t>
      </w:r>
      <w:proofErr w:type="spellStart"/>
      <w:r>
        <w:rPr>
          <w:rFonts w:cs="Arial"/>
          <w:b/>
          <w:bCs/>
          <w:i/>
          <w:iCs/>
          <w:color w:val="0000FF"/>
          <w:sz w:val="18"/>
        </w:rPr>
        <w:t>Flowmeter</w:t>
      </w:r>
      <w:proofErr w:type="spellEnd"/>
      <w:r>
        <w:rPr>
          <w:rFonts w:cs="Arial"/>
          <w:b/>
          <w:bCs/>
          <w:i/>
          <w:iCs/>
          <w:color w:val="0000FF"/>
          <w:sz w:val="18"/>
        </w:rPr>
        <w:t>), viene utilizzato in abbinamento al sistema primario per poter misurare l'intensità del flusso nel canale.</w:t>
      </w:r>
      <w:r>
        <w:rPr>
          <w:rFonts w:cs="Arial"/>
          <w:b/>
          <w:bCs/>
          <w:i/>
          <w:iCs/>
          <w:color w:val="0000FF"/>
          <w:sz w:val="18"/>
        </w:rPr>
        <w:br/>
        <w:t xml:space="preserve">Il </w:t>
      </w:r>
      <w:proofErr w:type="spellStart"/>
      <w:r>
        <w:rPr>
          <w:rFonts w:cs="Arial"/>
          <w:b/>
          <w:bCs/>
          <w:i/>
          <w:iCs/>
          <w:color w:val="0000FF"/>
          <w:sz w:val="18"/>
        </w:rPr>
        <w:t>flowmeter</w:t>
      </w:r>
      <w:proofErr w:type="spellEnd"/>
      <w:r>
        <w:rPr>
          <w:rFonts w:cs="Arial"/>
          <w:b/>
          <w:bCs/>
          <w:i/>
          <w:iCs/>
          <w:color w:val="0000FF"/>
          <w:sz w:val="18"/>
        </w:rPr>
        <w:t xml:space="preserve"> misura il livello del liquido in un determinato punto del canale e converte immediatamente il dato in portata basandosi sulla conoscenza della relazione livello/portata tipica di un determinato stramazzo o canale di misura.</w:t>
      </w:r>
    </w:p>
    <w:p w:rsidR="008F37A9" w:rsidRDefault="008F37A9">
      <w:pPr>
        <w:rPr>
          <w:rFonts w:cs="Arial"/>
          <w:b/>
          <w:bCs/>
          <w:i/>
          <w:iCs/>
          <w:color w:val="0000FF"/>
          <w:sz w:val="18"/>
        </w:rPr>
      </w:pPr>
      <w:r>
        <w:rPr>
          <w:rFonts w:cs="Arial"/>
          <w:b/>
          <w:bCs/>
          <w:i/>
          <w:iCs/>
          <w:color w:val="0000FF"/>
          <w:sz w:val="18"/>
        </w:rPr>
        <w:t>Esempi: sensore ad ultrasuoni; sensore a bolle, sensore sommerso.</w:t>
      </w:r>
    </w:p>
    <w:p w:rsidR="008F37A9" w:rsidRDefault="008F37A9">
      <w:pPr>
        <w:rPr>
          <w:rFonts w:cs="Arial"/>
          <w:b/>
          <w:bCs/>
          <w:i/>
          <w:iCs/>
          <w:color w:val="0000FF"/>
          <w:sz w:val="18"/>
        </w:rPr>
      </w:pPr>
      <w:r>
        <w:rPr>
          <w:rFonts w:cs="Arial"/>
          <w:b/>
          <w:bCs/>
          <w:i/>
          <w:iCs/>
          <w:color w:val="0000FF"/>
          <w:sz w:val="18"/>
        </w:rPr>
        <w:t xml:space="preserve"> I sistemi di misura </w:t>
      </w:r>
      <w:proofErr w:type="spellStart"/>
      <w:r>
        <w:rPr>
          <w:rFonts w:cs="Arial"/>
          <w:b/>
          <w:bCs/>
          <w:i/>
          <w:iCs/>
          <w:color w:val="0000FF"/>
          <w:sz w:val="18"/>
        </w:rPr>
        <w:t>sencondaria</w:t>
      </w:r>
      <w:proofErr w:type="spellEnd"/>
      <w:r>
        <w:rPr>
          <w:rFonts w:cs="Arial"/>
          <w:b/>
          <w:bCs/>
          <w:i/>
          <w:iCs/>
          <w:color w:val="0000FF"/>
          <w:sz w:val="18"/>
        </w:rPr>
        <w:t> solitamente vengono utilizzati in abbinamento al sistema primario per poter misurare l'intensità del flusso nel canale: SISTEMA COMBINATO</w:t>
      </w:r>
    </w:p>
    <w:p w:rsidR="008F37A9" w:rsidRDefault="008F37A9">
      <w:pPr>
        <w:pStyle w:val="Numerazstruttura"/>
        <w:tabs>
          <w:tab w:val="left" w:pos="720"/>
        </w:tabs>
        <w:spacing w:before="60" w:after="120"/>
        <w:rPr>
          <w:rFonts w:cs="Arial"/>
          <w:b/>
          <w:bCs/>
          <w:i/>
          <w:iCs/>
          <w:color w:val="0000FF"/>
          <w:szCs w:val="24"/>
        </w:rPr>
      </w:pPr>
      <w:r>
        <w:rPr>
          <w:rFonts w:cs="Arial"/>
          <w:b/>
          <w:bCs/>
          <w:i/>
          <w:iCs/>
          <w:color w:val="0000FF"/>
          <w:szCs w:val="24"/>
        </w:rPr>
        <w:t>Nel caso in cui l’impianto sia interessato dalla presenza di soli scarichi di acque reflue domestiche riportare il solo paragrafo seguente:</w:t>
      </w:r>
    </w:p>
    <w:p w:rsidR="008F37A9" w:rsidRDefault="008F37A9">
      <w:pPr>
        <w:numPr>
          <w:ilvl w:val="0"/>
          <w:numId w:val="8"/>
        </w:numPr>
        <w:tabs>
          <w:tab w:val="clear" w:pos="1853"/>
          <w:tab w:val="num" w:pos="540"/>
          <w:tab w:val="left" w:pos="720"/>
        </w:tabs>
        <w:spacing w:after="120"/>
        <w:ind w:left="540" w:hanging="540"/>
        <w:rPr>
          <w:rFonts w:cs="Arial"/>
          <w:spacing w:val="2"/>
          <w:szCs w:val="20"/>
        </w:rPr>
      </w:pPr>
      <w:r>
        <w:rPr>
          <w:rFonts w:cs="Arial"/>
          <w:spacing w:val="2"/>
          <w:szCs w:val="20"/>
        </w:rPr>
        <w:t xml:space="preserve">Gli scarichi decadenti dall’impianto devono essere conformi alle norme contenute nel Regolamento Locale di Igiene ed alle altre norme igieniche eventualmente stabilite dalle autorità sanitarie e devono essere gestiti nel rispetto del Regolamento del Gestore della fognatura </w:t>
      </w:r>
      <w:r>
        <w:rPr>
          <w:rFonts w:cs="Arial"/>
          <w:b/>
          <w:bCs/>
          <w:i/>
          <w:iCs/>
          <w:color w:val="0000FF"/>
        </w:rPr>
        <w:t>(se decadono in F.C.)</w:t>
      </w:r>
      <w:r>
        <w:rPr>
          <w:rFonts w:cs="Arial"/>
          <w:spacing w:val="2"/>
          <w:szCs w:val="20"/>
        </w:rPr>
        <w:t>.</w:t>
      </w:r>
    </w:p>
    <w:p w:rsidR="008F37A9" w:rsidRDefault="008F37A9">
      <w:pPr>
        <w:numPr>
          <w:ilvl w:val="0"/>
          <w:numId w:val="8"/>
        </w:numPr>
        <w:tabs>
          <w:tab w:val="clear" w:pos="1853"/>
          <w:tab w:val="num" w:pos="540"/>
          <w:tab w:val="left" w:pos="720"/>
        </w:tabs>
        <w:spacing w:after="120"/>
        <w:ind w:left="540" w:hanging="540"/>
        <w:rPr>
          <w:rFonts w:cs="Arial"/>
          <w:spacing w:val="2"/>
          <w:szCs w:val="22"/>
        </w:rPr>
      </w:pPr>
      <w:r>
        <w:rPr>
          <w:rFonts w:cs="Arial"/>
          <w:spacing w:val="2"/>
          <w:szCs w:val="22"/>
        </w:rPr>
        <w:lastRenderedPageBreak/>
        <w:t>Il Gestore dovrà adottare tutti gli accorgimenti atti ad evitare che qualsiasi situazione prevedibile possa influire, anche temporaneamente, sulla qualità degli scarichi; qualsiasi evento accidentale (incidente, avaria, evento eccezionale, ecc.) che possa avere ripercussioni sulla qualità dei reflui scaricati, dovrà essere comunicato tempestivamente al gestore della fognatura/impianto di depurazione e al dipartimento ARPA competente per territorio.</w:t>
      </w:r>
    </w:p>
    <w:p w:rsidR="008F37A9" w:rsidRPr="00D57E8C" w:rsidRDefault="008F37A9">
      <w:pPr>
        <w:numPr>
          <w:ilvl w:val="0"/>
          <w:numId w:val="8"/>
        </w:numPr>
        <w:tabs>
          <w:tab w:val="clear" w:pos="1853"/>
          <w:tab w:val="num" w:pos="540"/>
          <w:tab w:val="left" w:pos="720"/>
        </w:tabs>
        <w:spacing w:after="120"/>
        <w:ind w:left="540" w:hanging="540"/>
        <w:rPr>
          <w:rFonts w:cs="Arial"/>
          <w:spacing w:val="2"/>
          <w:szCs w:val="20"/>
        </w:rPr>
      </w:pPr>
      <w:r>
        <w:rPr>
          <w:rFonts w:cs="Arial"/>
          <w:spacing w:val="2"/>
          <w:szCs w:val="22"/>
        </w:rPr>
        <w:t>Devono essere adottate, per quanto possibile, tutte le misure necessarie all’eliminazione degli sprechi ed alla riduzione dei consumi idrici anche mediante l’impiego delle MTD per il ricircolo e il riutilizzo dell’acqua</w:t>
      </w:r>
      <w:r>
        <w:rPr>
          <w:rFonts w:cs="Arial"/>
          <w:b/>
          <w:bCs/>
          <w:i/>
          <w:iCs/>
          <w:color w:val="0000FF"/>
        </w:rPr>
        <w:t xml:space="preserve"> (può essere valutato in sede d’istruttoria, soprattutto nei casi in cui il bilancio idrico non torna, l’opportunità di istallare un misuratore di portata sullo scarico domestico).</w:t>
      </w:r>
    </w:p>
    <w:p w:rsidR="00D57E8C" w:rsidRDefault="00D57E8C" w:rsidP="00D57E8C">
      <w:pPr>
        <w:tabs>
          <w:tab w:val="left" w:pos="720"/>
        </w:tabs>
        <w:spacing w:after="120"/>
        <w:rPr>
          <w:rFonts w:cs="Arial"/>
          <w:spacing w:val="2"/>
          <w:szCs w:val="20"/>
        </w:rPr>
      </w:pPr>
    </w:p>
    <w:p w:rsidR="008F37A9" w:rsidRDefault="008F37A9">
      <w:pPr>
        <w:pStyle w:val="Titolo2"/>
      </w:pPr>
      <w:bookmarkStart w:id="105" w:name="_Toc126433509"/>
      <w:bookmarkStart w:id="106" w:name="_Toc487025744"/>
      <w:r>
        <w:t>E.3 Rumore</w:t>
      </w:r>
      <w:bookmarkEnd w:id="105"/>
      <w:bookmarkEnd w:id="106"/>
    </w:p>
    <w:p w:rsidR="008F37A9" w:rsidRDefault="008F37A9">
      <w:pPr>
        <w:pStyle w:val="Titolo3"/>
        <w:jc w:val="left"/>
      </w:pPr>
      <w:bookmarkStart w:id="107" w:name="_Toc126433510"/>
      <w:bookmarkStart w:id="108" w:name="_Toc487025745"/>
      <w:r>
        <w:t>E.3.1 Valori limite</w:t>
      </w:r>
      <w:bookmarkEnd w:id="107"/>
      <w:bookmarkEnd w:id="108"/>
      <w:r>
        <w:t xml:space="preserve"> </w:t>
      </w:r>
    </w:p>
    <w:p w:rsidR="008F37A9" w:rsidRDefault="008F37A9">
      <w:pPr>
        <w:pStyle w:val="Intestazione"/>
        <w:tabs>
          <w:tab w:val="clear" w:pos="4819"/>
          <w:tab w:val="clear" w:pos="9638"/>
        </w:tabs>
        <w:rPr>
          <w:rFonts w:cs="Arial"/>
          <w:szCs w:val="22"/>
          <w:highlight w:val="yellow"/>
        </w:rPr>
      </w:pPr>
      <w:bookmarkStart w:id="109" w:name="_Toc126433511"/>
      <w:r>
        <w:rPr>
          <w:rFonts w:cs="Arial"/>
          <w:szCs w:val="22"/>
          <w:highlight w:val="yellow"/>
        </w:rPr>
        <w:t>L’azienda è tenuta a rispettare i limiti previsti dalla Zonizzazione Acustica del Comune di xxx</w:t>
      </w:r>
    </w:p>
    <w:p w:rsidR="008F37A9" w:rsidRDefault="008F37A9">
      <w:pPr>
        <w:spacing w:after="60"/>
        <w:rPr>
          <w:rFonts w:cs="Arial"/>
          <w:szCs w:val="22"/>
          <w:highlight w:val="yellow"/>
        </w:rPr>
      </w:pPr>
      <w:r>
        <w:rPr>
          <w:rFonts w:cs="Arial"/>
          <w:szCs w:val="22"/>
          <w:highlight w:val="yellow"/>
        </w:rPr>
        <w:t>Per quanto concerne l’impatto acustico, l’area interessata è classificata in classe V (</w:t>
      </w:r>
      <w:r>
        <w:rPr>
          <w:rFonts w:cs="Arial"/>
          <w:szCs w:val="20"/>
          <w:highlight w:val="yellow"/>
        </w:rPr>
        <w:t>aree prevalentemente industriali</w:t>
      </w:r>
      <w:r>
        <w:rPr>
          <w:rFonts w:cs="Arial"/>
          <w:szCs w:val="22"/>
          <w:highlight w:val="yellow"/>
        </w:rPr>
        <w:t>).</w:t>
      </w:r>
    </w:p>
    <w:p w:rsidR="008F37A9" w:rsidRDefault="008F37A9">
      <w:pPr>
        <w:pStyle w:val="Numerazstruttura"/>
        <w:spacing w:after="120"/>
        <w:rPr>
          <w:rFonts w:cs="Arial"/>
          <w:szCs w:val="22"/>
          <w:highlight w:val="yellow"/>
        </w:rPr>
      </w:pPr>
      <w:r>
        <w:rPr>
          <w:rFonts w:cs="Arial"/>
          <w:szCs w:val="22"/>
          <w:highlight w:val="yellow"/>
        </w:rPr>
        <w:t>I limiti di immissione e di emissione sonora che la ditta deve rispettare sono stabiliti in base alla Legge 447/95 e al D.P.C.M. del 14 novembre 1997; tali limiti vengono riportati nella tabella sottostante:</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362"/>
        <w:gridCol w:w="2595"/>
        <w:gridCol w:w="1424"/>
        <w:gridCol w:w="1847"/>
        <w:gridCol w:w="1387"/>
        <w:gridCol w:w="1797"/>
      </w:tblGrid>
      <w:tr w:rsidR="008F37A9">
        <w:trPr>
          <w:cantSplit/>
          <w:jc w:val="center"/>
        </w:trPr>
        <w:tc>
          <w:tcPr>
            <w:tcW w:w="654" w:type="pct"/>
            <w:vMerge w:val="restart"/>
            <w:shd w:val="clear" w:color="auto" w:fill="E6E6E6"/>
            <w:tcMar>
              <w:top w:w="15" w:type="dxa"/>
              <w:left w:w="15" w:type="dxa"/>
              <w:bottom w:w="0" w:type="dxa"/>
              <w:right w:w="15" w:type="dxa"/>
            </w:tcMar>
            <w:vAlign w:val="center"/>
          </w:tcPr>
          <w:p w:rsidR="008F37A9" w:rsidRDefault="008F37A9">
            <w:pPr>
              <w:jc w:val="center"/>
              <w:rPr>
                <w:rFonts w:cs="Arial"/>
                <w:b/>
                <w:sz w:val="20"/>
                <w:szCs w:val="20"/>
                <w:highlight w:val="yellow"/>
              </w:rPr>
            </w:pPr>
            <w:r>
              <w:rPr>
                <w:rFonts w:cs="Arial"/>
                <w:b/>
                <w:sz w:val="20"/>
                <w:szCs w:val="20"/>
                <w:highlight w:val="yellow"/>
              </w:rPr>
              <w:t>Classe Acustica</w:t>
            </w:r>
          </w:p>
        </w:tc>
        <w:tc>
          <w:tcPr>
            <w:tcW w:w="1246" w:type="pct"/>
            <w:vMerge w:val="restart"/>
            <w:shd w:val="clear" w:color="auto" w:fill="E6E6E6"/>
            <w:tcMar>
              <w:top w:w="15" w:type="dxa"/>
              <w:left w:w="15" w:type="dxa"/>
              <w:bottom w:w="0" w:type="dxa"/>
              <w:right w:w="15" w:type="dxa"/>
            </w:tcMar>
            <w:vAlign w:val="center"/>
          </w:tcPr>
          <w:p w:rsidR="008F37A9" w:rsidRDefault="008F37A9">
            <w:pPr>
              <w:jc w:val="center"/>
              <w:rPr>
                <w:rFonts w:cs="Arial"/>
                <w:b/>
                <w:sz w:val="20"/>
                <w:szCs w:val="20"/>
                <w:highlight w:val="yellow"/>
              </w:rPr>
            </w:pPr>
            <w:r>
              <w:rPr>
                <w:rFonts w:cs="Arial"/>
                <w:b/>
                <w:sz w:val="20"/>
                <w:szCs w:val="20"/>
                <w:highlight w:val="yellow"/>
              </w:rPr>
              <w:t>Descrizione</w:t>
            </w:r>
          </w:p>
        </w:tc>
        <w:tc>
          <w:tcPr>
            <w:tcW w:w="1571" w:type="pct"/>
            <w:gridSpan w:val="2"/>
            <w:shd w:val="clear" w:color="auto" w:fill="E6E6E6"/>
            <w:tcMar>
              <w:top w:w="15" w:type="dxa"/>
              <w:left w:w="15" w:type="dxa"/>
              <w:bottom w:w="0" w:type="dxa"/>
              <w:right w:w="15" w:type="dxa"/>
            </w:tcMar>
            <w:vAlign w:val="center"/>
          </w:tcPr>
          <w:p w:rsidR="008F37A9" w:rsidRDefault="008F37A9">
            <w:pPr>
              <w:jc w:val="center"/>
              <w:rPr>
                <w:rFonts w:cs="Arial"/>
                <w:b/>
                <w:sz w:val="20"/>
                <w:szCs w:val="20"/>
                <w:highlight w:val="yellow"/>
              </w:rPr>
            </w:pPr>
            <w:r>
              <w:rPr>
                <w:rFonts w:cs="Arial"/>
                <w:b/>
                <w:sz w:val="20"/>
                <w:szCs w:val="20"/>
                <w:highlight w:val="yellow"/>
              </w:rPr>
              <w:t>Valori limite assoluti di immissione dB(A)</w:t>
            </w:r>
          </w:p>
        </w:tc>
        <w:tc>
          <w:tcPr>
            <w:tcW w:w="1529" w:type="pct"/>
            <w:gridSpan w:val="2"/>
            <w:shd w:val="clear" w:color="auto" w:fill="E6E6E6"/>
            <w:tcMar>
              <w:top w:w="15" w:type="dxa"/>
              <w:left w:w="15" w:type="dxa"/>
              <w:bottom w:w="0" w:type="dxa"/>
              <w:right w:w="15" w:type="dxa"/>
            </w:tcMar>
            <w:vAlign w:val="center"/>
          </w:tcPr>
          <w:p w:rsidR="008F37A9" w:rsidRDefault="008F37A9">
            <w:pPr>
              <w:jc w:val="center"/>
              <w:rPr>
                <w:rFonts w:cs="Arial"/>
                <w:b/>
                <w:sz w:val="20"/>
                <w:szCs w:val="20"/>
                <w:highlight w:val="yellow"/>
              </w:rPr>
            </w:pPr>
            <w:r>
              <w:rPr>
                <w:rFonts w:cs="Arial"/>
                <w:b/>
                <w:sz w:val="20"/>
                <w:szCs w:val="20"/>
                <w:highlight w:val="yellow"/>
              </w:rPr>
              <w:t>Valori limite assoluti di emissione dB(A)</w:t>
            </w:r>
          </w:p>
        </w:tc>
      </w:tr>
      <w:tr w:rsidR="008F37A9">
        <w:trPr>
          <w:cantSplit/>
          <w:jc w:val="center"/>
        </w:trPr>
        <w:tc>
          <w:tcPr>
            <w:tcW w:w="654" w:type="pct"/>
            <w:vMerge/>
            <w:vAlign w:val="center"/>
          </w:tcPr>
          <w:p w:rsidR="008F37A9" w:rsidRDefault="008F37A9">
            <w:pPr>
              <w:jc w:val="center"/>
              <w:rPr>
                <w:rFonts w:cs="Arial"/>
                <w:sz w:val="20"/>
                <w:szCs w:val="20"/>
                <w:highlight w:val="yellow"/>
              </w:rPr>
            </w:pPr>
          </w:p>
        </w:tc>
        <w:tc>
          <w:tcPr>
            <w:tcW w:w="1246" w:type="pct"/>
            <w:vMerge/>
            <w:vAlign w:val="center"/>
          </w:tcPr>
          <w:p w:rsidR="008F37A9" w:rsidRDefault="008F37A9">
            <w:pPr>
              <w:jc w:val="center"/>
              <w:rPr>
                <w:rFonts w:cs="Arial"/>
                <w:sz w:val="20"/>
                <w:szCs w:val="20"/>
                <w:highlight w:val="yellow"/>
              </w:rPr>
            </w:pPr>
          </w:p>
        </w:tc>
        <w:tc>
          <w:tcPr>
            <w:tcW w:w="684" w:type="pct"/>
            <w:shd w:val="clear" w:color="auto" w:fill="E6E6E6"/>
            <w:tcMar>
              <w:top w:w="15" w:type="dxa"/>
              <w:left w:w="15" w:type="dxa"/>
              <w:bottom w:w="0" w:type="dxa"/>
              <w:right w:w="15" w:type="dxa"/>
            </w:tcMar>
            <w:vAlign w:val="center"/>
          </w:tcPr>
          <w:p w:rsidR="008F37A9" w:rsidRDefault="008F37A9">
            <w:pPr>
              <w:jc w:val="center"/>
              <w:rPr>
                <w:rFonts w:cs="Arial"/>
                <w:b/>
                <w:sz w:val="20"/>
                <w:szCs w:val="20"/>
                <w:highlight w:val="yellow"/>
              </w:rPr>
            </w:pPr>
            <w:r>
              <w:rPr>
                <w:rFonts w:cs="Arial"/>
                <w:b/>
                <w:sz w:val="20"/>
                <w:szCs w:val="20"/>
                <w:highlight w:val="yellow"/>
              </w:rPr>
              <w:t>Diurno</w:t>
            </w:r>
          </w:p>
        </w:tc>
        <w:tc>
          <w:tcPr>
            <w:tcW w:w="887" w:type="pct"/>
            <w:shd w:val="clear" w:color="auto" w:fill="E6E6E6"/>
            <w:tcMar>
              <w:top w:w="15" w:type="dxa"/>
              <w:left w:w="15" w:type="dxa"/>
              <w:bottom w:w="0" w:type="dxa"/>
              <w:right w:w="15" w:type="dxa"/>
            </w:tcMar>
            <w:vAlign w:val="center"/>
          </w:tcPr>
          <w:p w:rsidR="008F37A9" w:rsidRDefault="008F37A9">
            <w:pPr>
              <w:jc w:val="center"/>
              <w:rPr>
                <w:rFonts w:cs="Arial"/>
                <w:b/>
                <w:sz w:val="20"/>
                <w:szCs w:val="20"/>
                <w:highlight w:val="yellow"/>
              </w:rPr>
            </w:pPr>
            <w:r>
              <w:rPr>
                <w:rFonts w:cs="Arial"/>
                <w:b/>
                <w:sz w:val="20"/>
                <w:szCs w:val="20"/>
                <w:highlight w:val="yellow"/>
              </w:rPr>
              <w:t>Notturno</w:t>
            </w:r>
          </w:p>
        </w:tc>
        <w:tc>
          <w:tcPr>
            <w:tcW w:w="666" w:type="pct"/>
            <w:shd w:val="clear" w:color="auto" w:fill="E6E6E6"/>
            <w:tcMar>
              <w:top w:w="15" w:type="dxa"/>
              <w:left w:w="15" w:type="dxa"/>
              <w:bottom w:w="0" w:type="dxa"/>
              <w:right w:w="15" w:type="dxa"/>
            </w:tcMar>
            <w:vAlign w:val="center"/>
          </w:tcPr>
          <w:p w:rsidR="008F37A9" w:rsidRDefault="008F37A9">
            <w:pPr>
              <w:jc w:val="center"/>
              <w:rPr>
                <w:rFonts w:cs="Arial"/>
                <w:b/>
                <w:sz w:val="20"/>
                <w:szCs w:val="20"/>
                <w:highlight w:val="yellow"/>
              </w:rPr>
            </w:pPr>
            <w:r>
              <w:rPr>
                <w:rFonts w:cs="Arial"/>
                <w:b/>
                <w:sz w:val="20"/>
                <w:szCs w:val="20"/>
                <w:highlight w:val="yellow"/>
              </w:rPr>
              <w:t>Diurno</w:t>
            </w:r>
          </w:p>
        </w:tc>
        <w:tc>
          <w:tcPr>
            <w:tcW w:w="863" w:type="pct"/>
            <w:shd w:val="clear" w:color="auto" w:fill="E6E6E6"/>
            <w:tcMar>
              <w:top w:w="15" w:type="dxa"/>
              <w:left w:w="15" w:type="dxa"/>
              <w:bottom w:w="0" w:type="dxa"/>
              <w:right w:w="15" w:type="dxa"/>
            </w:tcMar>
            <w:vAlign w:val="center"/>
          </w:tcPr>
          <w:p w:rsidR="008F37A9" w:rsidRDefault="008F37A9">
            <w:pPr>
              <w:jc w:val="center"/>
              <w:rPr>
                <w:rFonts w:cs="Arial"/>
                <w:b/>
                <w:sz w:val="20"/>
                <w:szCs w:val="20"/>
                <w:highlight w:val="yellow"/>
              </w:rPr>
            </w:pPr>
            <w:r>
              <w:rPr>
                <w:rFonts w:cs="Arial"/>
                <w:b/>
                <w:sz w:val="20"/>
                <w:szCs w:val="20"/>
                <w:highlight w:val="yellow"/>
              </w:rPr>
              <w:t>Notturno</w:t>
            </w:r>
          </w:p>
        </w:tc>
      </w:tr>
      <w:tr w:rsidR="008F37A9">
        <w:trPr>
          <w:cantSplit/>
          <w:jc w:val="center"/>
        </w:trPr>
        <w:tc>
          <w:tcPr>
            <w:tcW w:w="654" w:type="pct"/>
            <w:tcMar>
              <w:top w:w="15" w:type="dxa"/>
              <w:left w:w="15" w:type="dxa"/>
              <w:bottom w:w="0" w:type="dxa"/>
              <w:right w:w="15" w:type="dxa"/>
            </w:tcMar>
            <w:vAlign w:val="center"/>
          </w:tcPr>
          <w:p w:rsidR="008F37A9" w:rsidRDefault="008F37A9">
            <w:pPr>
              <w:jc w:val="center"/>
              <w:rPr>
                <w:rFonts w:cs="Arial"/>
                <w:sz w:val="20"/>
                <w:szCs w:val="20"/>
                <w:highlight w:val="yellow"/>
              </w:rPr>
            </w:pPr>
            <w:r>
              <w:rPr>
                <w:rFonts w:cs="Arial"/>
                <w:sz w:val="20"/>
                <w:szCs w:val="20"/>
                <w:highlight w:val="yellow"/>
              </w:rPr>
              <w:t>I</w:t>
            </w:r>
          </w:p>
        </w:tc>
        <w:tc>
          <w:tcPr>
            <w:tcW w:w="1246" w:type="pct"/>
            <w:tcMar>
              <w:top w:w="15" w:type="dxa"/>
              <w:left w:w="15" w:type="dxa"/>
              <w:bottom w:w="0" w:type="dxa"/>
              <w:right w:w="15" w:type="dxa"/>
            </w:tcMar>
            <w:vAlign w:val="center"/>
          </w:tcPr>
          <w:p w:rsidR="008F37A9" w:rsidRDefault="008F37A9">
            <w:pPr>
              <w:jc w:val="center"/>
              <w:rPr>
                <w:rFonts w:cs="Arial"/>
                <w:sz w:val="20"/>
                <w:szCs w:val="20"/>
                <w:highlight w:val="yellow"/>
              </w:rPr>
            </w:pPr>
            <w:r>
              <w:rPr>
                <w:rFonts w:cs="Arial"/>
                <w:sz w:val="20"/>
                <w:szCs w:val="20"/>
                <w:highlight w:val="yellow"/>
              </w:rPr>
              <w:t>aree particolarmente protette</w:t>
            </w:r>
          </w:p>
        </w:tc>
        <w:tc>
          <w:tcPr>
            <w:tcW w:w="684" w:type="pct"/>
            <w:tcMar>
              <w:top w:w="15" w:type="dxa"/>
              <w:left w:w="15" w:type="dxa"/>
              <w:bottom w:w="0" w:type="dxa"/>
              <w:right w:w="15" w:type="dxa"/>
            </w:tcMar>
            <w:vAlign w:val="center"/>
          </w:tcPr>
          <w:p w:rsidR="008F37A9" w:rsidRDefault="008F37A9">
            <w:pPr>
              <w:jc w:val="center"/>
              <w:rPr>
                <w:rFonts w:cs="Arial"/>
                <w:sz w:val="20"/>
                <w:szCs w:val="20"/>
                <w:highlight w:val="yellow"/>
              </w:rPr>
            </w:pPr>
            <w:r>
              <w:rPr>
                <w:rFonts w:cs="Arial"/>
                <w:sz w:val="20"/>
                <w:szCs w:val="20"/>
                <w:highlight w:val="yellow"/>
              </w:rPr>
              <w:t>50</w:t>
            </w:r>
          </w:p>
        </w:tc>
        <w:tc>
          <w:tcPr>
            <w:tcW w:w="887" w:type="pct"/>
            <w:tcMar>
              <w:top w:w="15" w:type="dxa"/>
              <w:left w:w="15" w:type="dxa"/>
              <w:bottom w:w="0" w:type="dxa"/>
              <w:right w:w="15" w:type="dxa"/>
            </w:tcMar>
            <w:vAlign w:val="center"/>
          </w:tcPr>
          <w:p w:rsidR="008F37A9" w:rsidRDefault="008F37A9">
            <w:pPr>
              <w:jc w:val="center"/>
              <w:rPr>
                <w:rFonts w:cs="Arial"/>
                <w:sz w:val="20"/>
                <w:szCs w:val="20"/>
                <w:highlight w:val="yellow"/>
              </w:rPr>
            </w:pPr>
            <w:r>
              <w:rPr>
                <w:rFonts w:cs="Arial"/>
                <w:sz w:val="20"/>
                <w:szCs w:val="20"/>
                <w:highlight w:val="yellow"/>
              </w:rPr>
              <w:t>40</w:t>
            </w:r>
          </w:p>
        </w:tc>
        <w:tc>
          <w:tcPr>
            <w:tcW w:w="666" w:type="pct"/>
            <w:tcMar>
              <w:top w:w="15" w:type="dxa"/>
              <w:left w:w="15" w:type="dxa"/>
              <w:bottom w:w="0" w:type="dxa"/>
              <w:right w:w="15" w:type="dxa"/>
            </w:tcMar>
            <w:vAlign w:val="center"/>
          </w:tcPr>
          <w:p w:rsidR="008F37A9" w:rsidRDefault="008F37A9">
            <w:pPr>
              <w:jc w:val="center"/>
              <w:rPr>
                <w:rFonts w:cs="Arial"/>
                <w:sz w:val="20"/>
                <w:szCs w:val="20"/>
                <w:highlight w:val="yellow"/>
              </w:rPr>
            </w:pPr>
            <w:r>
              <w:rPr>
                <w:rFonts w:cs="Arial"/>
                <w:sz w:val="20"/>
                <w:szCs w:val="20"/>
                <w:highlight w:val="yellow"/>
              </w:rPr>
              <w:t>45</w:t>
            </w:r>
          </w:p>
        </w:tc>
        <w:tc>
          <w:tcPr>
            <w:tcW w:w="863" w:type="pct"/>
            <w:tcMar>
              <w:top w:w="15" w:type="dxa"/>
              <w:left w:w="15" w:type="dxa"/>
              <w:bottom w:w="0" w:type="dxa"/>
              <w:right w:w="15" w:type="dxa"/>
            </w:tcMar>
            <w:vAlign w:val="center"/>
          </w:tcPr>
          <w:p w:rsidR="008F37A9" w:rsidRDefault="008F37A9">
            <w:pPr>
              <w:jc w:val="center"/>
              <w:rPr>
                <w:rFonts w:cs="Arial"/>
                <w:sz w:val="20"/>
                <w:szCs w:val="20"/>
                <w:highlight w:val="yellow"/>
              </w:rPr>
            </w:pPr>
            <w:r>
              <w:rPr>
                <w:rFonts w:cs="Arial"/>
                <w:sz w:val="20"/>
                <w:szCs w:val="20"/>
                <w:highlight w:val="yellow"/>
              </w:rPr>
              <w:t>35</w:t>
            </w:r>
          </w:p>
        </w:tc>
      </w:tr>
      <w:tr w:rsidR="008F37A9">
        <w:trPr>
          <w:cantSplit/>
          <w:jc w:val="center"/>
        </w:trPr>
        <w:tc>
          <w:tcPr>
            <w:tcW w:w="654" w:type="pct"/>
            <w:tcMar>
              <w:top w:w="15" w:type="dxa"/>
              <w:left w:w="15" w:type="dxa"/>
              <w:bottom w:w="0" w:type="dxa"/>
              <w:right w:w="15" w:type="dxa"/>
            </w:tcMar>
            <w:vAlign w:val="center"/>
          </w:tcPr>
          <w:p w:rsidR="008F37A9" w:rsidRDefault="008F37A9">
            <w:pPr>
              <w:jc w:val="center"/>
              <w:rPr>
                <w:rFonts w:cs="Arial"/>
                <w:sz w:val="20"/>
                <w:szCs w:val="20"/>
                <w:highlight w:val="yellow"/>
              </w:rPr>
            </w:pPr>
            <w:r>
              <w:rPr>
                <w:rFonts w:cs="Arial"/>
                <w:sz w:val="20"/>
                <w:szCs w:val="20"/>
                <w:highlight w:val="yellow"/>
              </w:rPr>
              <w:t>II</w:t>
            </w:r>
          </w:p>
        </w:tc>
        <w:tc>
          <w:tcPr>
            <w:tcW w:w="1246" w:type="pct"/>
            <w:tcMar>
              <w:top w:w="15" w:type="dxa"/>
              <w:left w:w="15" w:type="dxa"/>
              <w:bottom w:w="0" w:type="dxa"/>
              <w:right w:w="15" w:type="dxa"/>
            </w:tcMar>
            <w:vAlign w:val="center"/>
          </w:tcPr>
          <w:p w:rsidR="008F37A9" w:rsidRDefault="008F37A9">
            <w:pPr>
              <w:jc w:val="center"/>
              <w:rPr>
                <w:rFonts w:cs="Arial"/>
                <w:sz w:val="20"/>
                <w:szCs w:val="20"/>
                <w:highlight w:val="yellow"/>
              </w:rPr>
            </w:pPr>
            <w:r>
              <w:rPr>
                <w:rFonts w:cs="Arial"/>
                <w:sz w:val="20"/>
                <w:szCs w:val="20"/>
                <w:highlight w:val="yellow"/>
              </w:rPr>
              <w:t>aree prevalentemente residenziali</w:t>
            </w:r>
          </w:p>
        </w:tc>
        <w:tc>
          <w:tcPr>
            <w:tcW w:w="684" w:type="pct"/>
            <w:tcMar>
              <w:top w:w="15" w:type="dxa"/>
              <w:left w:w="15" w:type="dxa"/>
              <w:bottom w:w="0" w:type="dxa"/>
              <w:right w:w="15" w:type="dxa"/>
            </w:tcMar>
            <w:vAlign w:val="center"/>
          </w:tcPr>
          <w:p w:rsidR="008F37A9" w:rsidRDefault="008F37A9">
            <w:pPr>
              <w:jc w:val="center"/>
              <w:rPr>
                <w:rFonts w:cs="Arial"/>
                <w:sz w:val="20"/>
                <w:szCs w:val="20"/>
                <w:highlight w:val="yellow"/>
              </w:rPr>
            </w:pPr>
            <w:r>
              <w:rPr>
                <w:rFonts w:cs="Arial"/>
                <w:sz w:val="20"/>
                <w:szCs w:val="20"/>
                <w:highlight w:val="yellow"/>
              </w:rPr>
              <w:t>55</w:t>
            </w:r>
          </w:p>
        </w:tc>
        <w:tc>
          <w:tcPr>
            <w:tcW w:w="887" w:type="pct"/>
            <w:tcMar>
              <w:top w:w="15" w:type="dxa"/>
              <w:left w:w="15" w:type="dxa"/>
              <w:bottom w:w="0" w:type="dxa"/>
              <w:right w:w="15" w:type="dxa"/>
            </w:tcMar>
            <w:vAlign w:val="center"/>
          </w:tcPr>
          <w:p w:rsidR="008F37A9" w:rsidRDefault="008F37A9">
            <w:pPr>
              <w:jc w:val="center"/>
              <w:rPr>
                <w:rFonts w:cs="Arial"/>
                <w:sz w:val="20"/>
                <w:szCs w:val="20"/>
                <w:highlight w:val="yellow"/>
              </w:rPr>
            </w:pPr>
            <w:r>
              <w:rPr>
                <w:rFonts w:cs="Arial"/>
                <w:sz w:val="20"/>
                <w:szCs w:val="20"/>
                <w:highlight w:val="yellow"/>
              </w:rPr>
              <w:t>45</w:t>
            </w:r>
          </w:p>
        </w:tc>
        <w:tc>
          <w:tcPr>
            <w:tcW w:w="666" w:type="pct"/>
            <w:tcMar>
              <w:top w:w="15" w:type="dxa"/>
              <w:left w:w="15" w:type="dxa"/>
              <w:bottom w:w="0" w:type="dxa"/>
              <w:right w:w="15" w:type="dxa"/>
            </w:tcMar>
            <w:vAlign w:val="center"/>
          </w:tcPr>
          <w:p w:rsidR="008F37A9" w:rsidRDefault="008F37A9">
            <w:pPr>
              <w:jc w:val="center"/>
              <w:rPr>
                <w:rFonts w:cs="Arial"/>
                <w:sz w:val="20"/>
                <w:szCs w:val="20"/>
                <w:highlight w:val="yellow"/>
              </w:rPr>
            </w:pPr>
            <w:r>
              <w:rPr>
                <w:rFonts w:cs="Arial"/>
                <w:sz w:val="20"/>
                <w:szCs w:val="20"/>
                <w:highlight w:val="yellow"/>
              </w:rPr>
              <w:t>50</w:t>
            </w:r>
          </w:p>
        </w:tc>
        <w:tc>
          <w:tcPr>
            <w:tcW w:w="863" w:type="pct"/>
            <w:tcMar>
              <w:top w:w="15" w:type="dxa"/>
              <w:left w:w="15" w:type="dxa"/>
              <w:bottom w:w="0" w:type="dxa"/>
              <w:right w:w="15" w:type="dxa"/>
            </w:tcMar>
            <w:vAlign w:val="center"/>
          </w:tcPr>
          <w:p w:rsidR="008F37A9" w:rsidRDefault="008F37A9">
            <w:pPr>
              <w:jc w:val="center"/>
              <w:rPr>
                <w:rFonts w:cs="Arial"/>
                <w:sz w:val="20"/>
                <w:szCs w:val="20"/>
                <w:highlight w:val="yellow"/>
              </w:rPr>
            </w:pPr>
            <w:r>
              <w:rPr>
                <w:rFonts w:cs="Arial"/>
                <w:sz w:val="20"/>
                <w:szCs w:val="20"/>
                <w:highlight w:val="yellow"/>
              </w:rPr>
              <w:t>40</w:t>
            </w:r>
          </w:p>
        </w:tc>
      </w:tr>
      <w:tr w:rsidR="008F37A9">
        <w:trPr>
          <w:cantSplit/>
          <w:jc w:val="center"/>
        </w:trPr>
        <w:tc>
          <w:tcPr>
            <w:tcW w:w="654" w:type="pct"/>
            <w:tcMar>
              <w:top w:w="15" w:type="dxa"/>
              <w:left w:w="15" w:type="dxa"/>
              <w:bottom w:w="0" w:type="dxa"/>
              <w:right w:w="15" w:type="dxa"/>
            </w:tcMar>
            <w:vAlign w:val="center"/>
          </w:tcPr>
          <w:p w:rsidR="008F37A9" w:rsidRDefault="008F37A9">
            <w:pPr>
              <w:jc w:val="center"/>
              <w:rPr>
                <w:rFonts w:cs="Arial"/>
                <w:sz w:val="20"/>
                <w:szCs w:val="20"/>
                <w:highlight w:val="yellow"/>
              </w:rPr>
            </w:pPr>
            <w:r>
              <w:rPr>
                <w:rFonts w:cs="Arial"/>
                <w:sz w:val="20"/>
                <w:szCs w:val="20"/>
                <w:highlight w:val="yellow"/>
              </w:rPr>
              <w:t>III</w:t>
            </w:r>
          </w:p>
        </w:tc>
        <w:tc>
          <w:tcPr>
            <w:tcW w:w="1246" w:type="pct"/>
            <w:tcMar>
              <w:top w:w="15" w:type="dxa"/>
              <w:left w:w="15" w:type="dxa"/>
              <w:bottom w:w="0" w:type="dxa"/>
              <w:right w:w="15" w:type="dxa"/>
            </w:tcMar>
            <w:vAlign w:val="center"/>
          </w:tcPr>
          <w:p w:rsidR="008F37A9" w:rsidRDefault="008F37A9">
            <w:pPr>
              <w:jc w:val="center"/>
              <w:rPr>
                <w:rFonts w:cs="Arial"/>
                <w:sz w:val="20"/>
                <w:szCs w:val="20"/>
                <w:highlight w:val="yellow"/>
              </w:rPr>
            </w:pPr>
            <w:r>
              <w:rPr>
                <w:rFonts w:cs="Arial"/>
                <w:sz w:val="20"/>
                <w:szCs w:val="20"/>
                <w:highlight w:val="yellow"/>
              </w:rPr>
              <w:t>aree di tipo misto</w:t>
            </w:r>
          </w:p>
        </w:tc>
        <w:tc>
          <w:tcPr>
            <w:tcW w:w="684" w:type="pct"/>
            <w:tcMar>
              <w:top w:w="15" w:type="dxa"/>
              <w:left w:w="15" w:type="dxa"/>
              <w:bottom w:w="0" w:type="dxa"/>
              <w:right w:w="15" w:type="dxa"/>
            </w:tcMar>
            <w:vAlign w:val="center"/>
          </w:tcPr>
          <w:p w:rsidR="008F37A9" w:rsidRDefault="008F37A9">
            <w:pPr>
              <w:jc w:val="center"/>
              <w:rPr>
                <w:rFonts w:cs="Arial"/>
                <w:sz w:val="20"/>
                <w:szCs w:val="20"/>
                <w:highlight w:val="yellow"/>
              </w:rPr>
            </w:pPr>
            <w:r>
              <w:rPr>
                <w:rFonts w:cs="Arial"/>
                <w:sz w:val="20"/>
                <w:szCs w:val="20"/>
                <w:highlight w:val="yellow"/>
              </w:rPr>
              <w:t>60</w:t>
            </w:r>
          </w:p>
        </w:tc>
        <w:tc>
          <w:tcPr>
            <w:tcW w:w="887" w:type="pct"/>
            <w:tcMar>
              <w:top w:w="15" w:type="dxa"/>
              <w:left w:w="15" w:type="dxa"/>
              <w:bottom w:w="0" w:type="dxa"/>
              <w:right w:w="15" w:type="dxa"/>
            </w:tcMar>
            <w:vAlign w:val="center"/>
          </w:tcPr>
          <w:p w:rsidR="008F37A9" w:rsidRDefault="008F37A9">
            <w:pPr>
              <w:jc w:val="center"/>
              <w:rPr>
                <w:rFonts w:cs="Arial"/>
                <w:sz w:val="20"/>
                <w:szCs w:val="20"/>
                <w:highlight w:val="yellow"/>
              </w:rPr>
            </w:pPr>
            <w:r>
              <w:rPr>
                <w:rFonts w:cs="Arial"/>
                <w:sz w:val="20"/>
                <w:szCs w:val="20"/>
                <w:highlight w:val="yellow"/>
              </w:rPr>
              <w:t>50</w:t>
            </w:r>
          </w:p>
        </w:tc>
        <w:tc>
          <w:tcPr>
            <w:tcW w:w="666" w:type="pct"/>
            <w:tcMar>
              <w:top w:w="15" w:type="dxa"/>
              <w:left w:w="15" w:type="dxa"/>
              <w:bottom w:w="0" w:type="dxa"/>
              <w:right w:w="15" w:type="dxa"/>
            </w:tcMar>
            <w:vAlign w:val="center"/>
          </w:tcPr>
          <w:p w:rsidR="008F37A9" w:rsidRDefault="008F37A9">
            <w:pPr>
              <w:jc w:val="center"/>
              <w:rPr>
                <w:rFonts w:cs="Arial"/>
                <w:sz w:val="20"/>
                <w:szCs w:val="20"/>
                <w:highlight w:val="yellow"/>
              </w:rPr>
            </w:pPr>
            <w:r>
              <w:rPr>
                <w:rFonts w:cs="Arial"/>
                <w:sz w:val="20"/>
                <w:szCs w:val="20"/>
                <w:highlight w:val="yellow"/>
              </w:rPr>
              <w:t>55</w:t>
            </w:r>
          </w:p>
        </w:tc>
        <w:tc>
          <w:tcPr>
            <w:tcW w:w="863" w:type="pct"/>
            <w:tcMar>
              <w:top w:w="15" w:type="dxa"/>
              <w:left w:w="15" w:type="dxa"/>
              <w:bottom w:w="0" w:type="dxa"/>
              <w:right w:w="15" w:type="dxa"/>
            </w:tcMar>
            <w:vAlign w:val="center"/>
          </w:tcPr>
          <w:p w:rsidR="008F37A9" w:rsidRDefault="008F37A9">
            <w:pPr>
              <w:jc w:val="center"/>
              <w:rPr>
                <w:rFonts w:cs="Arial"/>
                <w:sz w:val="20"/>
                <w:szCs w:val="20"/>
                <w:highlight w:val="yellow"/>
              </w:rPr>
            </w:pPr>
            <w:r>
              <w:rPr>
                <w:rFonts w:cs="Arial"/>
                <w:sz w:val="20"/>
                <w:szCs w:val="20"/>
                <w:highlight w:val="yellow"/>
              </w:rPr>
              <w:t>45</w:t>
            </w:r>
          </w:p>
        </w:tc>
      </w:tr>
      <w:tr w:rsidR="008F37A9">
        <w:trPr>
          <w:cantSplit/>
          <w:trHeight w:val="552"/>
          <w:jc w:val="center"/>
        </w:trPr>
        <w:tc>
          <w:tcPr>
            <w:tcW w:w="654" w:type="pct"/>
            <w:tcMar>
              <w:top w:w="15" w:type="dxa"/>
              <w:left w:w="15" w:type="dxa"/>
              <w:bottom w:w="0" w:type="dxa"/>
              <w:right w:w="15" w:type="dxa"/>
            </w:tcMar>
            <w:vAlign w:val="center"/>
          </w:tcPr>
          <w:p w:rsidR="008F37A9" w:rsidRDefault="008F37A9">
            <w:pPr>
              <w:jc w:val="center"/>
              <w:rPr>
                <w:rFonts w:cs="Arial"/>
                <w:sz w:val="20"/>
                <w:szCs w:val="20"/>
                <w:highlight w:val="yellow"/>
              </w:rPr>
            </w:pPr>
            <w:r>
              <w:rPr>
                <w:rFonts w:cs="Arial"/>
                <w:sz w:val="20"/>
                <w:szCs w:val="20"/>
                <w:highlight w:val="yellow"/>
              </w:rPr>
              <w:t>IV</w:t>
            </w:r>
          </w:p>
        </w:tc>
        <w:tc>
          <w:tcPr>
            <w:tcW w:w="1246" w:type="pct"/>
            <w:tcMar>
              <w:top w:w="15" w:type="dxa"/>
              <w:left w:w="15" w:type="dxa"/>
              <w:bottom w:w="0" w:type="dxa"/>
              <w:right w:w="15" w:type="dxa"/>
            </w:tcMar>
            <w:vAlign w:val="center"/>
          </w:tcPr>
          <w:p w:rsidR="008F37A9" w:rsidRDefault="008F37A9">
            <w:pPr>
              <w:jc w:val="center"/>
              <w:rPr>
                <w:rFonts w:cs="Arial"/>
                <w:sz w:val="20"/>
                <w:szCs w:val="20"/>
                <w:highlight w:val="yellow"/>
              </w:rPr>
            </w:pPr>
            <w:r>
              <w:rPr>
                <w:rFonts w:cs="Arial"/>
                <w:sz w:val="20"/>
                <w:szCs w:val="20"/>
                <w:highlight w:val="yellow"/>
              </w:rPr>
              <w:t>aree di intensa attività umana</w:t>
            </w:r>
          </w:p>
        </w:tc>
        <w:tc>
          <w:tcPr>
            <w:tcW w:w="684" w:type="pct"/>
            <w:tcMar>
              <w:top w:w="15" w:type="dxa"/>
              <w:left w:w="15" w:type="dxa"/>
              <w:bottom w:w="0" w:type="dxa"/>
              <w:right w:w="15" w:type="dxa"/>
            </w:tcMar>
            <w:vAlign w:val="center"/>
          </w:tcPr>
          <w:p w:rsidR="008F37A9" w:rsidRDefault="008F37A9">
            <w:pPr>
              <w:jc w:val="center"/>
              <w:rPr>
                <w:rFonts w:cs="Arial"/>
                <w:sz w:val="20"/>
                <w:szCs w:val="20"/>
                <w:highlight w:val="yellow"/>
              </w:rPr>
            </w:pPr>
            <w:r>
              <w:rPr>
                <w:rFonts w:cs="Arial"/>
                <w:sz w:val="20"/>
                <w:szCs w:val="20"/>
                <w:highlight w:val="yellow"/>
              </w:rPr>
              <w:t>65</w:t>
            </w:r>
          </w:p>
        </w:tc>
        <w:tc>
          <w:tcPr>
            <w:tcW w:w="887" w:type="pct"/>
            <w:tcMar>
              <w:top w:w="15" w:type="dxa"/>
              <w:left w:w="15" w:type="dxa"/>
              <w:bottom w:w="0" w:type="dxa"/>
              <w:right w:w="15" w:type="dxa"/>
            </w:tcMar>
            <w:vAlign w:val="center"/>
          </w:tcPr>
          <w:p w:rsidR="008F37A9" w:rsidRDefault="008F37A9">
            <w:pPr>
              <w:jc w:val="center"/>
              <w:rPr>
                <w:rFonts w:cs="Arial"/>
                <w:sz w:val="20"/>
                <w:szCs w:val="20"/>
                <w:highlight w:val="yellow"/>
              </w:rPr>
            </w:pPr>
            <w:r>
              <w:rPr>
                <w:rFonts w:cs="Arial"/>
                <w:sz w:val="20"/>
                <w:szCs w:val="20"/>
                <w:highlight w:val="yellow"/>
              </w:rPr>
              <w:t>55</w:t>
            </w:r>
          </w:p>
        </w:tc>
        <w:tc>
          <w:tcPr>
            <w:tcW w:w="666" w:type="pct"/>
            <w:tcMar>
              <w:top w:w="15" w:type="dxa"/>
              <w:left w:w="15" w:type="dxa"/>
              <w:bottom w:w="0" w:type="dxa"/>
              <w:right w:w="15" w:type="dxa"/>
            </w:tcMar>
            <w:vAlign w:val="center"/>
          </w:tcPr>
          <w:p w:rsidR="008F37A9" w:rsidRDefault="008F37A9">
            <w:pPr>
              <w:jc w:val="center"/>
              <w:rPr>
                <w:rFonts w:cs="Arial"/>
                <w:sz w:val="20"/>
                <w:szCs w:val="20"/>
                <w:highlight w:val="yellow"/>
              </w:rPr>
            </w:pPr>
            <w:r>
              <w:rPr>
                <w:rFonts w:cs="Arial"/>
                <w:sz w:val="20"/>
                <w:szCs w:val="20"/>
                <w:highlight w:val="yellow"/>
              </w:rPr>
              <w:t>60</w:t>
            </w:r>
          </w:p>
        </w:tc>
        <w:tc>
          <w:tcPr>
            <w:tcW w:w="863" w:type="pct"/>
            <w:tcMar>
              <w:top w:w="15" w:type="dxa"/>
              <w:left w:w="15" w:type="dxa"/>
              <w:bottom w:w="0" w:type="dxa"/>
              <w:right w:w="15" w:type="dxa"/>
            </w:tcMar>
            <w:vAlign w:val="center"/>
          </w:tcPr>
          <w:p w:rsidR="008F37A9" w:rsidRDefault="008F37A9">
            <w:pPr>
              <w:jc w:val="center"/>
              <w:rPr>
                <w:rFonts w:cs="Arial"/>
                <w:sz w:val="20"/>
                <w:szCs w:val="20"/>
                <w:highlight w:val="yellow"/>
              </w:rPr>
            </w:pPr>
            <w:r>
              <w:rPr>
                <w:rFonts w:cs="Arial"/>
                <w:sz w:val="20"/>
                <w:szCs w:val="20"/>
                <w:highlight w:val="yellow"/>
              </w:rPr>
              <w:t>50</w:t>
            </w:r>
          </w:p>
        </w:tc>
      </w:tr>
      <w:tr w:rsidR="008F37A9">
        <w:trPr>
          <w:cantSplit/>
          <w:jc w:val="center"/>
        </w:trPr>
        <w:tc>
          <w:tcPr>
            <w:tcW w:w="654" w:type="pct"/>
            <w:tcMar>
              <w:top w:w="15" w:type="dxa"/>
              <w:left w:w="15" w:type="dxa"/>
              <w:bottom w:w="0" w:type="dxa"/>
              <w:right w:w="15" w:type="dxa"/>
            </w:tcMar>
            <w:vAlign w:val="center"/>
          </w:tcPr>
          <w:p w:rsidR="008F37A9" w:rsidRDefault="008F37A9">
            <w:pPr>
              <w:jc w:val="center"/>
              <w:rPr>
                <w:rFonts w:cs="Arial"/>
                <w:sz w:val="20"/>
                <w:szCs w:val="20"/>
                <w:highlight w:val="yellow"/>
              </w:rPr>
            </w:pPr>
            <w:r>
              <w:rPr>
                <w:rFonts w:cs="Arial"/>
                <w:sz w:val="20"/>
                <w:szCs w:val="20"/>
                <w:highlight w:val="yellow"/>
              </w:rPr>
              <w:t>V</w:t>
            </w:r>
          </w:p>
        </w:tc>
        <w:tc>
          <w:tcPr>
            <w:tcW w:w="1246" w:type="pct"/>
            <w:tcMar>
              <w:top w:w="15" w:type="dxa"/>
              <w:left w:w="15" w:type="dxa"/>
              <w:bottom w:w="0" w:type="dxa"/>
              <w:right w:w="15" w:type="dxa"/>
            </w:tcMar>
            <w:vAlign w:val="center"/>
          </w:tcPr>
          <w:p w:rsidR="008F37A9" w:rsidRDefault="008F37A9">
            <w:pPr>
              <w:jc w:val="center"/>
              <w:rPr>
                <w:rFonts w:cs="Arial"/>
                <w:sz w:val="20"/>
                <w:szCs w:val="20"/>
                <w:highlight w:val="yellow"/>
              </w:rPr>
            </w:pPr>
            <w:r>
              <w:rPr>
                <w:rFonts w:cs="Arial"/>
                <w:sz w:val="20"/>
                <w:szCs w:val="20"/>
                <w:highlight w:val="yellow"/>
              </w:rPr>
              <w:t>aree prevalentemente industriali</w:t>
            </w:r>
          </w:p>
        </w:tc>
        <w:tc>
          <w:tcPr>
            <w:tcW w:w="684" w:type="pct"/>
            <w:tcMar>
              <w:top w:w="15" w:type="dxa"/>
              <w:left w:w="15" w:type="dxa"/>
              <w:bottom w:w="0" w:type="dxa"/>
              <w:right w:w="15" w:type="dxa"/>
            </w:tcMar>
            <w:vAlign w:val="center"/>
          </w:tcPr>
          <w:p w:rsidR="008F37A9" w:rsidRDefault="008F37A9">
            <w:pPr>
              <w:jc w:val="center"/>
              <w:rPr>
                <w:rFonts w:cs="Arial"/>
                <w:sz w:val="20"/>
                <w:szCs w:val="20"/>
                <w:highlight w:val="yellow"/>
              </w:rPr>
            </w:pPr>
            <w:r>
              <w:rPr>
                <w:rFonts w:cs="Arial"/>
                <w:sz w:val="20"/>
                <w:szCs w:val="20"/>
                <w:highlight w:val="yellow"/>
              </w:rPr>
              <w:t>70</w:t>
            </w:r>
          </w:p>
        </w:tc>
        <w:tc>
          <w:tcPr>
            <w:tcW w:w="887" w:type="pct"/>
            <w:tcMar>
              <w:top w:w="15" w:type="dxa"/>
              <w:left w:w="15" w:type="dxa"/>
              <w:bottom w:w="0" w:type="dxa"/>
              <w:right w:w="15" w:type="dxa"/>
            </w:tcMar>
            <w:vAlign w:val="center"/>
          </w:tcPr>
          <w:p w:rsidR="008F37A9" w:rsidRDefault="008F37A9">
            <w:pPr>
              <w:jc w:val="center"/>
              <w:rPr>
                <w:rFonts w:cs="Arial"/>
                <w:sz w:val="20"/>
                <w:szCs w:val="20"/>
                <w:highlight w:val="yellow"/>
              </w:rPr>
            </w:pPr>
            <w:r>
              <w:rPr>
                <w:rFonts w:cs="Arial"/>
                <w:sz w:val="20"/>
                <w:szCs w:val="20"/>
                <w:highlight w:val="yellow"/>
              </w:rPr>
              <w:t>60</w:t>
            </w:r>
          </w:p>
        </w:tc>
        <w:tc>
          <w:tcPr>
            <w:tcW w:w="666" w:type="pct"/>
            <w:tcMar>
              <w:top w:w="15" w:type="dxa"/>
              <w:left w:w="15" w:type="dxa"/>
              <w:bottom w:w="0" w:type="dxa"/>
              <w:right w:w="15" w:type="dxa"/>
            </w:tcMar>
            <w:vAlign w:val="center"/>
          </w:tcPr>
          <w:p w:rsidR="008F37A9" w:rsidRDefault="008F37A9">
            <w:pPr>
              <w:jc w:val="center"/>
              <w:rPr>
                <w:rFonts w:cs="Arial"/>
                <w:sz w:val="20"/>
                <w:szCs w:val="20"/>
                <w:highlight w:val="yellow"/>
              </w:rPr>
            </w:pPr>
            <w:r>
              <w:rPr>
                <w:rFonts w:cs="Arial"/>
                <w:sz w:val="20"/>
                <w:szCs w:val="20"/>
                <w:highlight w:val="yellow"/>
              </w:rPr>
              <w:t>65</w:t>
            </w:r>
          </w:p>
        </w:tc>
        <w:tc>
          <w:tcPr>
            <w:tcW w:w="863" w:type="pct"/>
            <w:tcMar>
              <w:top w:w="15" w:type="dxa"/>
              <w:left w:w="15" w:type="dxa"/>
              <w:bottom w:w="0" w:type="dxa"/>
              <w:right w:w="15" w:type="dxa"/>
            </w:tcMar>
            <w:vAlign w:val="center"/>
          </w:tcPr>
          <w:p w:rsidR="008F37A9" w:rsidRDefault="008F37A9">
            <w:pPr>
              <w:jc w:val="center"/>
              <w:rPr>
                <w:rFonts w:cs="Arial"/>
                <w:sz w:val="20"/>
                <w:szCs w:val="20"/>
                <w:highlight w:val="yellow"/>
              </w:rPr>
            </w:pPr>
            <w:r>
              <w:rPr>
                <w:rFonts w:cs="Arial"/>
                <w:sz w:val="20"/>
                <w:szCs w:val="20"/>
                <w:highlight w:val="yellow"/>
              </w:rPr>
              <w:t>55</w:t>
            </w:r>
          </w:p>
        </w:tc>
      </w:tr>
      <w:tr w:rsidR="008F37A9">
        <w:trPr>
          <w:cantSplit/>
          <w:jc w:val="center"/>
        </w:trPr>
        <w:tc>
          <w:tcPr>
            <w:tcW w:w="654" w:type="pct"/>
            <w:tcMar>
              <w:top w:w="15" w:type="dxa"/>
              <w:left w:w="15" w:type="dxa"/>
              <w:bottom w:w="0" w:type="dxa"/>
              <w:right w:w="15" w:type="dxa"/>
            </w:tcMar>
            <w:vAlign w:val="center"/>
          </w:tcPr>
          <w:p w:rsidR="008F37A9" w:rsidRDefault="008F37A9">
            <w:pPr>
              <w:jc w:val="center"/>
              <w:rPr>
                <w:rFonts w:cs="Arial"/>
                <w:sz w:val="20"/>
                <w:szCs w:val="20"/>
                <w:highlight w:val="yellow"/>
              </w:rPr>
            </w:pPr>
            <w:r>
              <w:rPr>
                <w:rFonts w:cs="Arial"/>
                <w:sz w:val="20"/>
                <w:szCs w:val="20"/>
                <w:highlight w:val="yellow"/>
              </w:rPr>
              <w:t>VI</w:t>
            </w:r>
          </w:p>
        </w:tc>
        <w:tc>
          <w:tcPr>
            <w:tcW w:w="1246" w:type="pct"/>
            <w:tcMar>
              <w:top w:w="15" w:type="dxa"/>
              <w:left w:w="15" w:type="dxa"/>
              <w:bottom w:w="0" w:type="dxa"/>
              <w:right w:w="15" w:type="dxa"/>
            </w:tcMar>
            <w:vAlign w:val="center"/>
          </w:tcPr>
          <w:p w:rsidR="008F37A9" w:rsidRDefault="008F37A9">
            <w:pPr>
              <w:jc w:val="center"/>
              <w:rPr>
                <w:rFonts w:cs="Arial"/>
                <w:sz w:val="20"/>
                <w:szCs w:val="20"/>
                <w:highlight w:val="yellow"/>
              </w:rPr>
            </w:pPr>
            <w:r>
              <w:rPr>
                <w:rFonts w:cs="Arial"/>
                <w:sz w:val="20"/>
                <w:szCs w:val="20"/>
                <w:highlight w:val="yellow"/>
              </w:rPr>
              <w:t>aree esclusivamente industriali</w:t>
            </w:r>
          </w:p>
        </w:tc>
        <w:tc>
          <w:tcPr>
            <w:tcW w:w="684" w:type="pct"/>
            <w:tcMar>
              <w:top w:w="15" w:type="dxa"/>
              <w:left w:w="15" w:type="dxa"/>
              <w:bottom w:w="0" w:type="dxa"/>
              <w:right w:w="15" w:type="dxa"/>
            </w:tcMar>
            <w:vAlign w:val="center"/>
          </w:tcPr>
          <w:p w:rsidR="008F37A9" w:rsidRDefault="008F37A9">
            <w:pPr>
              <w:jc w:val="center"/>
              <w:rPr>
                <w:rFonts w:cs="Arial"/>
                <w:sz w:val="20"/>
                <w:szCs w:val="20"/>
                <w:highlight w:val="yellow"/>
              </w:rPr>
            </w:pPr>
            <w:r>
              <w:rPr>
                <w:rFonts w:cs="Arial"/>
                <w:sz w:val="20"/>
                <w:szCs w:val="20"/>
                <w:highlight w:val="yellow"/>
              </w:rPr>
              <w:t>70</w:t>
            </w:r>
          </w:p>
        </w:tc>
        <w:tc>
          <w:tcPr>
            <w:tcW w:w="887" w:type="pct"/>
            <w:tcMar>
              <w:top w:w="15" w:type="dxa"/>
              <w:left w:w="15" w:type="dxa"/>
              <w:bottom w:w="0" w:type="dxa"/>
              <w:right w:w="15" w:type="dxa"/>
            </w:tcMar>
            <w:vAlign w:val="center"/>
          </w:tcPr>
          <w:p w:rsidR="008F37A9" w:rsidRDefault="008F37A9">
            <w:pPr>
              <w:jc w:val="center"/>
              <w:rPr>
                <w:rFonts w:cs="Arial"/>
                <w:sz w:val="20"/>
                <w:szCs w:val="20"/>
                <w:highlight w:val="yellow"/>
              </w:rPr>
            </w:pPr>
            <w:r>
              <w:rPr>
                <w:rFonts w:cs="Arial"/>
                <w:sz w:val="20"/>
                <w:szCs w:val="20"/>
                <w:highlight w:val="yellow"/>
              </w:rPr>
              <w:t>70</w:t>
            </w:r>
          </w:p>
        </w:tc>
        <w:tc>
          <w:tcPr>
            <w:tcW w:w="666" w:type="pct"/>
            <w:tcMar>
              <w:top w:w="15" w:type="dxa"/>
              <w:left w:w="15" w:type="dxa"/>
              <w:bottom w:w="0" w:type="dxa"/>
              <w:right w:w="15" w:type="dxa"/>
            </w:tcMar>
            <w:vAlign w:val="center"/>
          </w:tcPr>
          <w:p w:rsidR="008F37A9" w:rsidRDefault="008F37A9">
            <w:pPr>
              <w:jc w:val="center"/>
              <w:rPr>
                <w:rFonts w:cs="Arial"/>
                <w:sz w:val="20"/>
                <w:szCs w:val="20"/>
                <w:highlight w:val="yellow"/>
              </w:rPr>
            </w:pPr>
            <w:r>
              <w:rPr>
                <w:rFonts w:cs="Arial"/>
                <w:sz w:val="20"/>
                <w:szCs w:val="20"/>
                <w:highlight w:val="yellow"/>
              </w:rPr>
              <w:t>65</w:t>
            </w:r>
          </w:p>
        </w:tc>
        <w:tc>
          <w:tcPr>
            <w:tcW w:w="863" w:type="pct"/>
            <w:tcMar>
              <w:top w:w="15" w:type="dxa"/>
              <w:left w:w="15" w:type="dxa"/>
              <w:bottom w:w="0" w:type="dxa"/>
              <w:right w:w="15" w:type="dxa"/>
            </w:tcMar>
            <w:vAlign w:val="center"/>
          </w:tcPr>
          <w:p w:rsidR="008F37A9" w:rsidRDefault="008F37A9">
            <w:pPr>
              <w:jc w:val="center"/>
              <w:rPr>
                <w:rFonts w:cs="Arial"/>
                <w:sz w:val="20"/>
                <w:szCs w:val="20"/>
                <w:highlight w:val="yellow"/>
              </w:rPr>
            </w:pPr>
            <w:r>
              <w:rPr>
                <w:rFonts w:cs="Arial"/>
                <w:sz w:val="20"/>
                <w:szCs w:val="20"/>
                <w:highlight w:val="yellow"/>
              </w:rPr>
              <w:t>65</w:t>
            </w:r>
          </w:p>
        </w:tc>
      </w:tr>
    </w:tbl>
    <w:p w:rsidR="008F37A9" w:rsidRDefault="008F37A9">
      <w:pPr>
        <w:spacing w:after="120"/>
        <w:rPr>
          <w:rFonts w:cs="Arial"/>
          <w:b/>
          <w:bCs/>
          <w:i/>
          <w:iCs/>
          <w:color w:val="0000FF"/>
        </w:rPr>
      </w:pPr>
      <w:r>
        <w:rPr>
          <w:rFonts w:cs="Arial"/>
          <w:szCs w:val="22"/>
          <w:highlight w:val="yellow"/>
        </w:rPr>
        <w:t>Devono essere rispettati, inoltre, i seguenti valori limite differenziali di immissione: diurno 5 dB(A); notturno: 3 dB(A).</w:t>
      </w:r>
    </w:p>
    <w:p w:rsidR="008F37A9" w:rsidRDefault="008F37A9">
      <w:pPr>
        <w:pStyle w:val="Titolo3"/>
        <w:jc w:val="left"/>
      </w:pPr>
      <w:bookmarkStart w:id="110" w:name="_Toc487025746"/>
      <w:r>
        <w:t>E.3.2 Requisiti e modalità per il controllo</w:t>
      </w:r>
      <w:bookmarkEnd w:id="109"/>
      <w:bookmarkEnd w:id="110"/>
    </w:p>
    <w:p w:rsidR="008F37A9" w:rsidRDefault="008F37A9">
      <w:pPr>
        <w:pStyle w:val="Rientrocorpodeltesto2"/>
        <w:numPr>
          <w:ilvl w:val="0"/>
          <w:numId w:val="9"/>
        </w:numPr>
        <w:tabs>
          <w:tab w:val="clear" w:pos="426"/>
          <w:tab w:val="clear" w:pos="2033"/>
          <w:tab w:val="left" w:pos="540"/>
        </w:tabs>
        <w:spacing w:after="120" w:line="240" w:lineRule="auto"/>
        <w:ind w:left="540" w:hanging="540"/>
        <w:rPr>
          <w:rFonts w:cs="Arial"/>
        </w:rPr>
      </w:pPr>
      <w:r>
        <w:rPr>
          <w:rFonts w:cs="Arial"/>
        </w:rPr>
        <w:t xml:space="preserve">Le modalità di presentazione dei dati delle verifiche di inquinamento acustico vengono riportati nel piano di monitoraggio. </w:t>
      </w:r>
    </w:p>
    <w:p w:rsidR="008F37A9" w:rsidRPr="00250846" w:rsidRDefault="008F37A9">
      <w:pPr>
        <w:numPr>
          <w:ilvl w:val="0"/>
          <w:numId w:val="9"/>
        </w:numPr>
        <w:tabs>
          <w:tab w:val="clear" w:pos="2033"/>
          <w:tab w:val="left" w:pos="540"/>
        </w:tabs>
        <w:spacing w:after="120"/>
        <w:ind w:left="540" w:hanging="540"/>
        <w:rPr>
          <w:rFonts w:cs="Arial"/>
          <w:spacing w:val="2"/>
          <w:szCs w:val="22"/>
        </w:rPr>
      </w:pPr>
      <w:r w:rsidRPr="00250846">
        <w:rPr>
          <w:rFonts w:cs="Arial"/>
          <w:spacing w:val="2"/>
          <w:szCs w:val="22"/>
        </w:rPr>
        <w:t xml:space="preserve">Le rilevazioni fonometriche dovranno essere eseguite nel rispetto delle modalità previste dal D.M. del 16 marzo 1998 da un tecnico competente in acustica ambientale deputato all’indagine. </w:t>
      </w:r>
    </w:p>
    <w:p w:rsidR="00250846" w:rsidRPr="00250846" w:rsidRDefault="00250846" w:rsidP="00250846">
      <w:pPr>
        <w:numPr>
          <w:ilvl w:val="0"/>
          <w:numId w:val="9"/>
        </w:numPr>
        <w:tabs>
          <w:tab w:val="clear" w:pos="2033"/>
          <w:tab w:val="left" w:pos="540"/>
        </w:tabs>
        <w:spacing w:after="120"/>
        <w:ind w:left="540" w:hanging="540"/>
        <w:rPr>
          <w:rFonts w:cs="Arial"/>
          <w:color w:val="FF0000"/>
          <w:spacing w:val="2"/>
          <w:szCs w:val="22"/>
        </w:rPr>
      </w:pPr>
      <w:smartTag w:uri="urn:schemas-microsoft-com:office:smarttags" w:element="PersonName">
        <w:smartTagPr>
          <w:attr w:name="ProductID" w:val="la Ditta"/>
        </w:smartTagPr>
        <w:r w:rsidRPr="00250846">
          <w:rPr>
            <w:rFonts w:cs="Arial"/>
            <w:color w:val="FF0000"/>
            <w:spacing w:val="2"/>
            <w:szCs w:val="22"/>
          </w:rPr>
          <w:t>La Ditta</w:t>
        </w:r>
      </w:smartTag>
      <w:r w:rsidRPr="00250846">
        <w:rPr>
          <w:rFonts w:cs="Arial"/>
          <w:color w:val="FF0000"/>
          <w:spacing w:val="2"/>
          <w:szCs w:val="22"/>
        </w:rPr>
        <w:t xml:space="preserve"> deve presentare al Comune e all’ARPA Dipartimento di Brescia una proposta di monitoraggio in cui vengono indicati i punti in cui intende effettuare le valutazioni/misure e i limiti normativi che, per ogni punto, verranno valutati. Decorsi 30 giorni, nel caso in cui gli Enti indicati non propongano ulteriori/diversi punti di valutazione o variazioni ai limiti da valutare nei punti di misura/valutazione, la proposta è da intendersi accettata. </w:t>
      </w:r>
    </w:p>
    <w:p w:rsidR="008F37A9" w:rsidRDefault="008F37A9">
      <w:pPr>
        <w:pStyle w:val="Titolo3"/>
        <w:jc w:val="left"/>
        <w:rPr>
          <w:rFonts w:cs="Arial"/>
          <w:b w:val="0"/>
          <w:bCs w:val="0"/>
          <w:sz w:val="20"/>
        </w:rPr>
      </w:pPr>
      <w:bookmarkStart w:id="111" w:name="_Toc126433512"/>
      <w:bookmarkStart w:id="112" w:name="_Toc263168904"/>
      <w:bookmarkStart w:id="113" w:name="_Toc487025747"/>
      <w:r>
        <w:rPr>
          <w:rFonts w:cs="Arial"/>
        </w:rPr>
        <w:t>E.3.3 Prescrizioni impiantistiche</w:t>
      </w:r>
      <w:bookmarkEnd w:id="111"/>
      <w:bookmarkEnd w:id="112"/>
      <w:bookmarkEnd w:id="113"/>
    </w:p>
    <w:p w:rsidR="008F37A9" w:rsidRDefault="008F37A9">
      <w:pPr>
        <w:numPr>
          <w:ilvl w:val="0"/>
          <w:numId w:val="9"/>
        </w:numPr>
        <w:tabs>
          <w:tab w:val="clear" w:pos="2033"/>
        </w:tabs>
        <w:ind w:left="540" w:hanging="540"/>
        <w:rPr>
          <w:rFonts w:eastAsia="Arial" w:cs="Arial"/>
          <w:bCs/>
          <w:iCs/>
        </w:rPr>
      </w:pPr>
      <w:smartTag w:uri="urn:schemas-microsoft-com:office:smarttags" w:element="PersonName">
        <w:smartTagPr>
          <w:attr w:name="ProductID" w:val="la Ditta"/>
        </w:smartTagPr>
        <w:r>
          <w:rPr>
            <w:rFonts w:eastAsia="Arial" w:cs="Arial"/>
            <w:bCs/>
            <w:iCs/>
          </w:rPr>
          <w:t>La Ditta</w:t>
        </w:r>
      </w:smartTag>
      <w:r>
        <w:rPr>
          <w:rFonts w:eastAsia="Arial" w:cs="Arial"/>
          <w:bCs/>
          <w:iCs/>
        </w:rPr>
        <w:t xml:space="preserve"> dovrà effettuare un’indagine fonometrica, atta a verificare il rispetto dei limiti di zona, entro 60 giorni dalla messa a regime delle emissioni E5, E6, E7.</w:t>
      </w:r>
    </w:p>
    <w:p w:rsidR="008F37A9" w:rsidRDefault="008F37A9">
      <w:pPr>
        <w:spacing w:after="120"/>
        <w:ind w:left="540" w:hanging="540"/>
        <w:rPr>
          <w:rFonts w:cs="Arial"/>
          <w:b/>
          <w:bCs/>
          <w:i/>
          <w:iCs/>
          <w:color w:val="0000FF"/>
        </w:rPr>
      </w:pPr>
    </w:p>
    <w:p w:rsidR="008F37A9" w:rsidRDefault="008F37A9">
      <w:pPr>
        <w:pStyle w:val="Titolo3"/>
        <w:jc w:val="left"/>
      </w:pPr>
      <w:bookmarkStart w:id="114" w:name="_Toc487025748"/>
      <w:r>
        <w:lastRenderedPageBreak/>
        <w:t>E.3.4 Prescrizioni generali</w:t>
      </w:r>
      <w:bookmarkEnd w:id="114"/>
    </w:p>
    <w:p w:rsidR="008F37A9" w:rsidRDefault="008F37A9">
      <w:pPr>
        <w:numPr>
          <w:ilvl w:val="0"/>
          <w:numId w:val="9"/>
        </w:numPr>
        <w:tabs>
          <w:tab w:val="clear" w:pos="2033"/>
          <w:tab w:val="num" w:pos="540"/>
        </w:tabs>
        <w:ind w:left="539" w:hanging="539"/>
        <w:rPr>
          <w:rFonts w:cs="Arial"/>
          <w:sz w:val="20"/>
        </w:rPr>
      </w:pPr>
      <w:r>
        <w:rPr>
          <w:rFonts w:cs="Arial"/>
          <w:spacing w:val="2"/>
          <w:szCs w:val="20"/>
        </w:rPr>
        <w:t xml:space="preserve">Qualora si intendano realizzare modifiche agli impianti o interventi che possano influire sulle emissioni sonore, previa invio della comunicazione alla Autorità competente prescritta al successivo punto E.6. I), dovrà essere redatta, secondo quanto previsto dalla DGR n.7/8313 dell’ 8/03/2002, una valutazione previsionale di impatto acustico. Una volta realizzati le modifiche o gli interventi previsti, dovrà essere effettuata una campagna di rilievi acustici al perimetro dello stabilimento e presso i principali recettori ed altri punti </w:t>
      </w:r>
      <w:r>
        <w:rPr>
          <w:rFonts w:cs="Arial"/>
          <w:spacing w:val="2"/>
          <w:szCs w:val="22"/>
        </w:rPr>
        <w:t xml:space="preserve">da concordare con il Comune ed ARPA, </w:t>
      </w:r>
      <w:r>
        <w:rPr>
          <w:rFonts w:cs="Arial"/>
          <w:spacing w:val="2"/>
          <w:szCs w:val="20"/>
        </w:rPr>
        <w:t>al fine di verificare il rispetto dei limiti di emissione e di immissione sonora, nonché il rispetto dei valori limite differenziali.</w:t>
      </w:r>
      <w:r>
        <w:rPr>
          <w:rFonts w:cs="Arial"/>
        </w:rPr>
        <w:t xml:space="preserve"> </w:t>
      </w:r>
    </w:p>
    <w:p w:rsidR="008F37A9" w:rsidRDefault="008F37A9">
      <w:pPr>
        <w:spacing w:after="120"/>
        <w:ind w:left="540"/>
        <w:rPr>
          <w:rFonts w:cs="Arial"/>
          <w:spacing w:val="2"/>
          <w:szCs w:val="20"/>
        </w:rPr>
      </w:pPr>
      <w:r>
        <w:rPr>
          <w:rFonts w:cs="Arial"/>
        </w:rPr>
        <w:t>Sia i</w:t>
      </w:r>
      <w:r>
        <w:rPr>
          <w:rFonts w:cs="Arial"/>
          <w:spacing w:val="2"/>
          <w:szCs w:val="20"/>
        </w:rPr>
        <w:t xml:space="preserve"> risultati dei rilievi effettuati, contenuti all’interno di una valutazione di impatto acustico, sia la valutazione previsionale di impatto acustico devono essere presentati all’Autorità Competente, all’Ente comunale territorialmente competente e ad ARPA dipartimentale.</w:t>
      </w:r>
    </w:p>
    <w:p w:rsidR="008F37A9" w:rsidRPr="00F92295" w:rsidRDefault="008F37A9">
      <w:pPr>
        <w:pStyle w:val="Rientrocorpodeltesto2"/>
        <w:numPr>
          <w:ilvl w:val="0"/>
          <w:numId w:val="9"/>
        </w:numPr>
        <w:tabs>
          <w:tab w:val="clear" w:pos="426"/>
          <w:tab w:val="left" w:pos="540"/>
        </w:tabs>
        <w:spacing w:before="120" w:after="120" w:line="240" w:lineRule="auto"/>
        <w:ind w:left="539" w:hanging="539"/>
        <w:rPr>
          <w:rFonts w:cs="Arial"/>
          <w:color w:val="FF0000"/>
          <w:szCs w:val="22"/>
        </w:rPr>
      </w:pPr>
      <w:r w:rsidRPr="00F92295">
        <w:rPr>
          <w:rFonts w:cs="Arial"/>
          <w:color w:val="FF0000"/>
          <w:szCs w:val="22"/>
        </w:rPr>
        <w:t>Qualora venisse riscontrato il superamento dei limiti della zonizzazione acustica comunale l’azienda deve presentare entro sei mesi dal riscontrato superamento il piano di risanamento acustico ambientale, che dovrà essere presentato al Comune e ARPA dipartimentale, redatto secondo l’allegato della DGR 16 novembre 2001 n. 7/6906. Per verificare la bontà delle opere di mitigazione effettuate deve presentare una valutazione di impatto acustico ai sensi del DM del 16 marzo 1998 al Comune e ad ARPA dipartimentale al termine dei lavori di bonifica.</w:t>
      </w:r>
    </w:p>
    <w:p w:rsidR="008F37A9" w:rsidRDefault="008F37A9">
      <w:pPr>
        <w:spacing w:after="120"/>
        <w:ind w:left="540"/>
        <w:rPr>
          <w:rFonts w:cs="Arial"/>
          <w:spacing w:val="2"/>
          <w:szCs w:val="20"/>
        </w:rPr>
      </w:pPr>
    </w:p>
    <w:p w:rsidR="008F37A9" w:rsidRDefault="00F92295">
      <w:pPr>
        <w:spacing w:after="120"/>
        <w:rPr>
          <w:rFonts w:cs="Arial"/>
          <w:b/>
          <w:bCs/>
          <w:i/>
          <w:iCs/>
          <w:color w:val="0000FF"/>
        </w:rPr>
      </w:pPr>
      <w:r>
        <w:rPr>
          <w:rFonts w:cs="Arial"/>
          <w:b/>
          <w:bCs/>
          <w:i/>
          <w:iCs/>
          <w:color w:val="0000FF"/>
        </w:rPr>
        <w:t xml:space="preserve">Nel caso in cui </w:t>
      </w:r>
      <w:r w:rsidR="008F37A9">
        <w:rPr>
          <w:rFonts w:cs="Arial"/>
          <w:b/>
          <w:bCs/>
          <w:i/>
          <w:iCs/>
          <w:color w:val="0000FF"/>
        </w:rPr>
        <w:t>sia rilevato, durante l’istruttoria, il superamento di limiti di zona e si prescriva alla Ditta di presentare il Piano di Risanamento acustico, occorre ribadire la necessit</w:t>
      </w:r>
      <w:r w:rsidR="00586BB8">
        <w:rPr>
          <w:rFonts w:cs="Arial"/>
          <w:b/>
          <w:bCs/>
          <w:i/>
          <w:iCs/>
          <w:color w:val="0000FF"/>
        </w:rPr>
        <w:t>à</w:t>
      </w:r>
      <w:r w:rsidR="008F37A9">
        <w:rPr>
          <w:rFonts w:cs="Arial"/>
          <w:b/>
          <w:bCs/>
          <w:i/>
          <w:iCs/>
          <w:color w:val="0000FF"/>
        </w:rPr>
        <w:t xml:space="preserve"> di redigere il piano in conformità con quanto previsto dalla D.G.R. n.6906/01</w:t>
      </w:r>
    </w:p>
    <w:p w:rsidR="008F37A9" w:rsidRDefault="008F37A9">
      <w:pPr>
        <w:pStyle w:val="Titolo2"/>
        <w:rPr>
          <w:sz w:val="20"/>
        </w:rPr>
      </w:pPr>
      <w:bookmarkStart w:id="115" w:name="_Toc487025749"/>
      <w:r>
        <w:t xml:space="preserve">E.4 Suolo  (e acque sotterranee </w:t>
      </w:r>
      <w:r>
        <w:rPr>
          <w:sz w:val="20"/>
        </w:rPr>
        <w:t>solo nei casi in cui sono presenti/necessarie misure di monitoraggio)</w:t>
      </w:r>
      <w:bookmarkEnd w:id="115"/>
    </w:p>
    <w:p w:rsidR="008F37A9" w:rsidRDefault="008F37A9">
      <w:pPr>
        <w:numPr>
          <w:ilvl w:val="0"/>
          <w:numId w:val="3"/>
        </w:numPr>
        <w:tabs>
          <w:tab w:val="clear" w:pos="1133"/>
          <w:tab w:val="num" w:pos="540"/>
          <w:tab w:val="num" w:pos="720"/>
        </w:tabs>
        <w:spacing w:after="120"/>
        <w:ind w:left="540" w:hanging="540"/>
        <w:rPr>
          <w:rFonts w:cs="Arial"/>
          <w:spacing w:val="2"/>
          <w:szCs w:val="20"/>
        </w:rPr>
      </w:pPr>
      <w:r>
        <w:rPr>
          <w:rFonts w:cs="Arial"/>
          <w:spacing w:val="2"/>
          <w:szCs w:val="20"/>
        </w:rPr>
        <w:t>Devono essere mantenute in buono stato di pulizia le griglie di scolo delle pavimentazioni interne ai fabbricati e di quelle esterne.</w:t>
      </w:r>
    </w:p>
    <w:p w:rsidR="008F37A9" w:rsidRDefault="008F37A9">
      <w:pPr>
        <w:numPr>
          <w:ilvl w:val="0"/>
          <w:numId w:val="3"/>
        </w:numPr>
        <w:tabs>
          <w:tab w:val="clear" w:pos="1133"/>
          <w:tab w:val="num" w:pos="540"/>
          <w:tab w:val="num" w:pos="720"/>
        </w:tabs>
        <w:spacing w:after="120"/>
        <w:ind w:left="540" w:hanging="540"/>
        <w:rPr>
          <w:rFonts w:cs="Arial"/>
          <w:spacing w:val="2"/>
          <w:szCs w:val="20"/>
        </w:rPr>
      </w:pPr>
      <w:r>
        <w:rPr>
          <w:rFonts w:cs="Arial"/>
          <w:spacing w:val="2"/>
          <w:szCs w:val="20"/>
        </w:rPr>
        <w:t>Deve essere mantenuta in buono stato la pavimentazione impermeabile dei fabbricati e delle aree di carico e scarico, effettuando sostituzioni del materiale impermeabile se deteriorato o fessurato.</w:t>
      </w:r>
    </w:p>
    <w:p w:rsidR="008F37A9" w:rsidRDefault="008F37A9">
      <w:pPr>
        <w:numPr>
          <w:ilvl w:val="0"/>
          <w:numId w:val="3"/>
        </w:numPr>
        <w:tabs>
          <w:tab w:val="clear" w:pos="1133"/>
          <w:tab w:val="num" w:pos="540"/>
          <w:tab w:val="num" w:pos="720"/>
        </w:tabs>
        <w:spacing w:after="120"/>
        <w:ind w:left="540" w:hanging="540"/>
        <w:rPr>
          <w:rFonts w:cs="Arial"/>
          <w:spacing w:val="2"/>
          <w:szCs w:val="20"/>
        </w:rPr>
      </w:pPr>
      <w:r>
        <w:rPr>
          <w:rFonts w:cs="Arial"/>
          <w:spacing w:val="2"/>
          <w:szCs w:val="20"/>
        </w:rPr>
        <w:t>Le operazioni di carico, scarico e movimentazione devono essere condotte con la massima attenzione al fine di non far permeare nel suolo alcunché.</w:t>
      </w:r>
    </w:p>
    <w:p w:rsidR="008F37A9" w:rsidRDefault="008F37A9">
      <w:pPr>
        <w:numPr>
          <w:ilvl w:val="0"/>
          <w:numId w:val="3"/>
        </w:numPr>
        <w:tabs>
          <w:tab w:val="clear" w:pos="1133"/>
          <w:tab w:val="num" w:pos="540"/>
          <w:tab w:val="num" w:pos="720"/>
        </w:tabs>
        <w:spacing w:after="120"/>
        <w:ind w:left="540" w:hanging="540"/>
        <w:rPr>
          <w:rFonts w:cs="Arial"/>
          <w:spacing w:val="2"/>
          <w:szCs w:val="20"/>
        </w:rPr>
      </w:pPr>
      <w:r>
        <w:rPr>
          <w:rFonts w:cs="Arial"/>
          <w:spacing w:val="2"/>
          <w:szCs w:val="20"/>
        </w:rPr>
        <w:t xml:space="preserve">Qualsiasi sversamento, anche accidentale, deve essere contenuto e ripreso, per quanto possibile, a secco. </w:t>
      </w:r>
    </w:p>
    <w:p w:rsidR="008F37A9" w:rsidRDefault="008F37A9">
      <w:pPr>
        <w:numPr>
          <w:ilvl w:val="0"/>
          <w:numId w:val="3"/>
        </w:numPr>
        <w:tabs>
          <w:tab w:val="clear" w:pos="1133"/>
          <w:tab w:val="num" w:pos="540"/>
          <w:tab w:val="num" w:pos="720"/>
        </w:tabs>
        <w:spacing w:after="120"/>
        <w:ind w:left="540" w:hanging="540"/>
        <w:rPr>
          <w:rFonts w:cs="Arial"/>
          <w:spacing w:val="2"/>
          <w:szCs w:val="20"/>
        </w:rPr>
      </w:pPr>
      <w:r>
        <w:rPr>
          <w:rFonts w:cs="Arial"/>
          <w:spacing w:val="2"/>
          <w:szCs w:val="20"/>
        </w:rPr>
        <w:t>Le caratteristiche tecniche, la conduzione e la gestione dei serbatoi fuori terra ed interrati e delle relative tubazioni accessorie devono essere effettuate conformemente a quanto disposto dal Regolamento Locale d’Igiene - tipo della Regione Lombardia (Titolo II, cap. 2, art. 2.2.9 e 2.2.10), ovvero dal Regolamento Comunale d’Igiene, dal momento in cui venga approvato.</w:t>
      </w:r>
    </w:p>
    <w:p w:rsidR="008F37A9" w:rsidRDefault="008F37A9">
      <w:pPr>
        <w:numPr>
          <w:ilvl w:val="0"/>
          <w:numId w:val="3"/>
        </w:numPr>
        <w:tabs>
          <w:tab w:val="clear" w:pos="1133"/>
          <w:tab w:val="num" w:pos="540"/>
          <w:tab w:val="num" w:pos="720"/>
        </w:tabs>
        <w:spacing w:after="120"/>
        <w:ind w:left="540" w:hanging="540"/>
        <w:rPr>
          <w:rFonts w:cs="Arial"/>
          <w:spacing w:val="2"/>
          <w:szCs w:val="20"/>
        </w:rPr>
      </w:pPr>
      <w:r>
        <w:rPr>
          <w:rFonts w:cs="Arial"/>
          <w:spacing w:val="2"/>
          <w:szCs w:val="20"/>
        </w:rPr>
        <w:t xml:space="preserve">L’istallazione e la gestione di serbatoi adibiti allo stoccaggio di carburanti deve essere conforme a  quanto disposto dai provvedimenti attuativi relativi alla </w:t>
      </w:r>
      <w:r w:rsidR="00C11B55">
        <w:rPr>
          <w:rFonts w:cs="Arial"/>
          <w:spacing w:val="2"/>
          <w:szCs w:val="20"/>
        </w:rPr>
        <w:t xml:space="preserve">Legge Regionale </w:t>
      </w:r>
      <w:r>
        <w:rPr>
          <w:rFonts w:cs="Arial"/>
          <w:spacing w:val="2"/>
          <w:szCs w:val="20"/>
        </w:rPr>
        <w:t>n.</w:t>
      </w:r>
      <w:r w:rsidR="00C11B55">
        <w:rPr>
          <w:rFonts w:cs="Arial"/>
          <w:spacing w:val="2"/>
          <w:szCs w:val="20"/>
        </w:rPr>
        <w:t xml:space="preserve"> </w:t>
      </w:r>
      <w:r>
        <w:rPr>
          <w:rFonts w:cs="Arial"/>
          <w:spacing w:val="2"/>
          <w:szCs w:val="20"/>
        </w:rPr>
        <w:t>24 del 5/10/04 (D.G.R. 20635 dell’11/02/05).</w:t>
      </w:r>
    </w:p>
    <w:p w:rsidR="008F37A9" w:rsidRDefault="008F37A9">
      <w:pPr>
        <w:numPr>
          <w:ilvl w:val="0"/>
          <w:numId w:val="3"/>
        </w:numPr>
        <w:tabs>
          <w:tab w:val="clear" w:pos="1133"/>
          <w:tab w:val="num" w:pos="540"/>
          <w:tab w:val="num" w:pos="720"/>
        </w:tabs>
        <w:spacing w:after="120"/>
        <w:ind w:left="540" w:hanging="540"/>
        <w:rPr>
          <w:rFonts w:cs="Arial"/>
          <w:spacing w:val="2"/>
          <w:szCs w:val="20"/>
        </w:rPr>
      </w:pPr>
      <w:r>
        <w:rPr>
          <w:rFonts w:cs="Arial"/>
          <w:spacing w:val="2"/>
          <w:szCs w:val="20"/>
        </w:rPr>
        <w:t>L’eventuale dismissione di serbatoi interrati deve essere effettuata conformemente a quanto disposto dal Regolamento regionale n. 1 del 28/02/05, art. 13. Indirizzi tecnici per la conduzione, l’eventuale dismissione, i controlli possono essere ricavati dal documento “Linee guida – Serbatoi interrati” pubblicato da ARPA Lombardia (Aprile 2004).</w:t>
      </w:r>
    </w:p>
    <w:p w:rsidR="008F37A9" w:rsidRDefault="008F37A9">
      <w:pPr>
        <w:numPr>
          <w:ilvl w:val="0"/>
          <w:numId w:val="3"/>
        </w:numPr>
        <w:tabs>
          <w:tab w:val="clear" w:pos="1133"/>
          <w:tab w:val="num" w:pos="540"/>
          <w:tab w:val="num" w:pos="720"/>
        </w:tabs>
        <w:spacing w:after="120"/>
        <w:ind w:left="540" w:hanging="540"/>
        <w:rPr>
          <w:rFonts w:cs="Arial"/>
          <w:spacing w:val="2"/>
          <w:szCs w:val="20"/>
        </w:rPr>
      </w:pPr>
      <w:r>
        <w:t>La ditta deve segnalare tempestivamente all’Autorità Competente ed agli Enti competenti ogni eventuale incidente o altro evento eccezionale che possa causare inquinamento del suolo.</w:t>
      </w:r>
    </w:p>
    <w:p w:rsidR="008F37A9" w:rsidRDefault="008F37A9">
      <w:pPr>
        <w:pStyle w:val="Titolo10"/>
        <w:spacing w:before="0" w:after="120"/>
        <w:ind w:right="-1140"/>
      </w:pPr>
      <w:bookmarkStart w:id="116" w:name="_Toc284404457"/>
      <w:bookmarkStart w:id="117" w:name="_Toc487025750"/>
      <w:bookmarkStart w:id="118" w:name="_Toc126433514"/>
      <w:bookmarkStart w:id="119" w:name="_Toc153596743"/>
      <w:bookmarkStart w:id="120" w:name="_Toc126433517"/>
      <w:r>
        <w:t>E.5 Rifiuti</w:t>
      </w:r>
      <w:bookmarkEnd w:id="116"/>
      <w:bookmarkEnd w:id="117"/>
      <w:r>
        <w:t xml:space="preserve"> </w:t>
      </w:r>
    </w:p>
    <w:p w:rsidR="00B50A8F" w:rsidRPr="00AC0428" w:rsidRDefault="00B50A8F" w:rsidP="00B50A8F">
      <w:pPr>
        <w:pStyle w:val="Titolo3"/>
        <w:spacing w:before="0"/>
        <w:jc w:val="both"/>
        <w:rPr>
          <w:rFonts w:cs="Arial"/>
          <w:color w:val="FF0000"/>
        </w:rPr>
      </w:pPr>
      <w:bookmarkStart w:id="121" w:name="_Toc257712440"/>
      <w:bookmarkStart w:id="122" w:name="_Toc265763527"/>
      <w:bookmarkStart w:id="123" w:name="_Toc274912577"/>
      <w:bookmarkStart w:id="124" w:name="_Toc308081819"/>
      <w:bookmarkStart w:id="125" w:name="_Toc337129076"/>
      <w:bookmarkStart w:id="126" w:name="_Toc487025751"/>
      <w:r w:rsidRPr="00AC0428">
        <w:rPr>
          <w:rFonts w:cs="Arial"/>
          <w:color w:val="FF0000"/>
        </w:rPr>
        <w:t>E.5.1 Prescrizioni in materia di rifiuti</w:t>
      </w:r>
      <w:bookmarkEnd w:id="121"/>
      <w:bookmarkEnd w:id="122"/>
      <w:bookmarkEnd w:id="123"/>
      <w:bookmarkEnd w:id="124"/>
      <w:bookmarkEnd w:id="125"/>
      <w:bookmarkEnd w:id="126"/>
      <w:r w:rsidRPr="00AC0428">
        <w:rPr>
          <w:rFonts w:cs="Arial"/>
          <w:color w:val="FF0000"/>
        </w:rPr>
        <w:t xml:space="preserve"> </w:t>
      </w:r>
    </w:p>
    <w:p w:rsidR="00523D44" w:rsidRPr="00523D44" w:rsidRDefault="00B50A8F" w:rsidP="00523D44">
      <w:pPr>
        <w:numPr>
          <w:ilvl w:val="1"/>
          <w:numId w:val="3"/>
        </w:numPr>
        <w:tabs>
          <w:tab w:val="num" w:pos="540"/>
          <w:tab w:val="num" w:pos="1440"/>
        </w:tabs>
        <w:spacing w:after="60"/>
        <w:ind w:left="539" w:hanging="539"/>
        <w:rPr>
          <w:rFonts w:cs="Arial"/>
          <w:color w:val="FF0000"/>
        </w:rPr>
      </w:pPr>
      <w:r w:rsidRPr="00523D44">
        <w:rPr>
          <w:rFonts w:cs="Arial"/>
          <w:color w:val="FF0000"/>
        </w:rPr>
        <w:t xml:space="preserve">Le tipologie di rifiuti, le operazioni e i relativi quantitativi, nonché la localizzazione delle attività di stoccaggio e/o recupero dei rifiuti in ingresso al ciclo produttivo devono essere conformi a quanto </w:t>
      </w:r>
      <w:r w:rsidRPr="00523D44">
        <w:rPr>
          <w:rFonts w:cs="Arial"/>
          <w:color w:val="FF0000"/>
        </w:rPr>
        <w:lastRenderedPageBreak/>
        <w:t>riportato nel paragrafo B</w:t>
      </w:r>
      <w:r w:rsidR="00145720" w:rsidRPr="00523D44">
        <w:rPr>
          <w:rFonts w:cs="Arial"/>
          <w:color w:val="FF0000"/>
        </w:rPr>
        <w:t>1</w:t>
      </w:r>
      <w:r w:rsidRPr="00523D44">
        <w:rPr>
          <w:rFonts w:cs="Arial"/>
          <w:color w:val="FF0000"/>
        </w:rPr>
        <w:t xml:space="preserve"> e a quanto riportato nella planimetria allegata e parte integrante del presente provvedimento.</w:t>
      </w:r>
    </w:p>
    <w:p w:rsidR="00523D44" w:rsidRPr="00523D44" w:rsidRDefault="005A7346" w:rsidP="00523D44">
      <w:pPr>
        <w:numPr>
          <w:ilvl w:val="1"/>
          <w:numId w:val="3"/>
        </w:numPr>
        <w:tabs>
          <w:tab w:val="num" w:pos="540"/>
          <w:tab w:val="num" w:pos="1440"/>
        </w:tabs>
        <w:spacing w:after="60"/>
        <w:ind w:left="539" w:hanging="539"/>
        <w:rPr>
          <w:rFonts w:cs="Arial"/>
          <w:color w:val="FF0000"/>
        </w:rPr>
      </w:pPr>
      <w:r>
        <w:rPr>
          <w:rFonts w:cs="Arial"/>
          <w:color w:val="FF0000"/>
        </w:rPr>
        <w:t>la ditta deve</w:t>
      </w:r>
      <w:r w:rsidR="00523D44" w:rsidRPr="00523D44">
        <w:rPr>
          <w:rFonts w:cs="Arial"/>
          <w:color w:val="FF0000"/>
        </w:rPr>
        <w:t xml:space="preserve"> seguire le procedure di accettazione dei rifiuti in ingresso in particolare, prima della ricezione dei rifiuti all’impianto, deve verificare l’accettabilità degli stessi mediante le seguenti operazioni:</w:t>
      </w:r>
    </w:p>
    <w:p w:rsidR="00523D44" w:rsidRPr="00523D44" w:rsidRDefault="00523D44" w:rsidP="00F84E96">
      <w:pPr>
        <w:pStyle w:val="Paragrafoelenco"/>
        <w:numPr>
          <w:ilvl w:val="0"/>
          <w:numId w:val="28"/>
        </w:numPr>
        <w:tabs>
          <w:tab w:val="num" w:pos="1440"/>
        </w:tabs>
        <w:spacing w:after="60"/>
        <w:rPr>
          <w:rFonts w:cs="Arial"/>
          <w:color w:val="FF0000"/>
        </w:rPr>
      </w:pPr>
      <w:r w:rsidRPr="00523D44">
        <w:rPr>
          <w:rFonts w:cs="Arial"/>
          <w:color w:val="FF0000"/>
        </w:rPr>
        <w:t xml:space="preserve">acquisizione del relativo formulario di identificazione riportante tra l’altro le caratteristiche chimico-fisiche o da quanto previsto dal Sistema Telematico per la Tracciabilità dei rifiuti (SISTRI) istituito con D.M. 17.12.2009 e </w:t>
      </w:r>
      <w:proofErr w:type="spellStart"/>
      <w:r w:rsidRPr="00523D44">
        <w:rPr>
          <w:rFonts w:cs="Arial"/>
          <w:color w:val="FF0000"/>
        </w:rPr>
        <w:t>s.m.i.</w:t>
      </w:r>
      <w:proofErr w:type="spellEnd"/>
      <w:r w:rsidRPr="00523D44">
        <w:rPr>
          <w:rFonts w:cs="Arial"/>
          <w:color w:val="FF0000"/>
        </w:rPr>
        <w:t>;</w:t>
      </w:r>
    </w:p>
    <w:p w:rsidR="00523D44" w:rsidRDefault="00523D44" w:rsidP="00F84E96">
      <w:pPr>
        <w:pStyle w:val="Paragrafoelenco"/>
        <w:numPr>
          <w:ilvl w:val="0"/>
          <w:numId w:val="28"/>
        </w:numPr>
        <w:tabs>
          <w:tab w:val="num" w:pos="1440"/>
        </w:tabs>
        <w:spacing w:after="60"/>
        <w:rPr>
          <w:rFonts w:cs="Arial"/>
          <w:color w:val="FF0000"/>
        </w:rPr>
      </w:pPr>
      <w:r w:rsidRPr="00523D44">
        <w:rPr>
          <w:rFonts w:cs="Arial"/>
          <w:color w:val="FF0000"/>
        </w:rPr>
        <w:t xml:space="preserve">qualora si tratti di rifiuti non pericolosi per cui la parte IV del Decreto legislativo. 152/06 e </w:t>
      </w:r>
      <w:proofErr w:type="spellStart"/>
      <w:r w:rsidRPr="00523D44">
        <w:rPr>
          <w:rFonts w:cs="Arial"/>
          <w:color w:val="FF0000"/>
        </w:rPr>
        <w:t>s.m.i.</w:t>
      </w:r>
      <w:proofErr w:type="spellEnd"/>
      <w:r w:rsidRPr="00523D44">
        <w:rPr>
          <w:rFonts w:cs="Arial"/>
          <w:color w:val="FF0000"/>
        </w:rPr>
        <w:t xml:space="preserve"> prevede un codice </w:t>
      </w:r>
      <w:r w:rsidR="005A7346">
        <w:rPr>
          <w:rFonts w:cs="Arial"/>
          <w:color w:val="FF0000"/>
        </w:rPr>
        <w:t>E</w:t>
      </w:r>
      <w:r w:rsidRPr="00523D44">
        <w:rPr>
          <w:rFonts w:cs="Arial"/>
          <w:color w:val="FF0000"/>
        </w:rPr>
        <w:t>ER “voce a specchio” di analogo rifiuto pericoloso, il rifiuto potrà essere accettato solo previa verifica analitica della “non pericolosità”. Tale operazione dovrà essere eseguita per ogni partita di rifiuti ad eccezione di quelli che provengono da un ciclo tecnologico ben definito (singolo produttore), nel qual caso la verifica</w:t>
      </w:r>
      <w:r>
        <w:rPr>
          <w:rFonts w:cs="Arial"/>
          <w:color w:val="FF0000"/>
        </w:rPr>
        <w:t xml:space="preserve"> dovrà essere almeno semestrale.</w:t>
      </w:r>
      <w:r w:rsidRPr="00523D44">
        <w:rPr>
          <w:rFonts w:cs="Arial"/>
          <w:color w:val="FF0000"/>
        </w:rPr>
        <w:t xml:space="preserve"> </w:t>
      </w:r>
    </w:p>
    <w:p w:rsidR="003F688D" w:rsidRDefault="003F688D" w:rsidP="00F84E96">
      <w:pPr>
        <w:numPr>
          <w:ilvl w:val="0"/>
          <w:numId w:val="28"/>
        </w:numPr>
        <w:spacing w:after="120"/>
        <w:rPr>
          <w:rFonts w:cs="Arial"/>
          <w:snapToGrid w:val="0"/>
          <w:szCs w:val="22"/>
        </w:rPr>
      </w:pPr>
      <w:r>
        <w:rPr>
          <w:rFonts w:cs="Arial"/>
          <w:color w:val="000000"/>
          <w:szCs w:val="22"/>
        </w:rPr>
        <w:t xml:space="preserve">verifica in riferimento al contenuto dei POPS Regolamento 2004/850/CE e </w:t>
      </w:r>
      <w:proofErr w:type="spellStart"/>
      <w:r>
        <w:rPr>
          <w:rFonts w:cs="Arial"/>
          <w:color w:val="000000"/>
          <w:szCs w:val="22"/>
        </w:rPr>
        <w:t>smi</w:t>
      </w:r>
      <w:proofErr w:type="spellEnd"/>
      <w:r>
        <w:rPr>
          <w:rFonts w:cs="Arial"/>
          <w:color w:val="000000"/>
          <w:szCs w:val="22"/>
        </w:rPr>
        <w:t>, in relazione al ciclo da cui derivano. Le modalità di verifica per singolo EER devono essere indicate nel protocollo di gestione rifiuti.</w:t>
      </w:r>
    </w:p>
    <w:p w:rsidR="00B50A8F" w:rsidRDefault="00B50A8F" w:rsidP="00B50A8F">
      <w:pPr>
        <w:numPr>
          <w:ilvl w:val="1"/>
          <w:numId w:val="3"/>
        </w:numPr>
        <w:tabs>
          <w:tab w:val="num" w:pos="540"/>
          <w:tab w:val="num" w:pos="1440"/>
        </w:tabs>
        <w:spacing w:after="60"/>
        <w:ind w:left="539" w:hanging="539"/>
        <w:rPr>
          <w:rFonts w:cs="Arial"/>
          <w:color w:val="FF0000"/>
        </w:rPr>
      </w:pPr>
      <w:r w:rsidRPr="00C768F5">
        <w:rPr>
          <w:rFonts w:cs="Arial"/>
          <w:color w:val="FF0000"/>
        </w:rPr>
        <w:t xml:space="preserve">Fino alla definitiva entrata in vigore del Sistema Telematico per la Tracciabilità dei Rifiuti (SISTRI) istituito con il DM 17/12/2009 e </w:t>
      </w:r>
      <w:proofErr w:type="spellStart"/>
      <w:r w:rsidRPr="00C768F5">
        <w:rPr>
          <w:rFonts w:cs="Arial"/>
          <w:color w:val="FF0000"/>
        </w:rPr>
        <w:t>s.m.i.</w:t>
      </w:r>
      <w:proofErr w:type="spellEnd"/>
      <w:r w:rsidRPr="00C768F5">
        <w:rPr>
          <w:rFonts w:cs="Arial"/>
          <w:color w:val="FF0000"/>
        </w:rPr>
        <w:t>, qualora il carico di rifiuti sia respinto, il gestore dell’impianto deve comunicarlo alla Provincia territorialmente competente entro e non oltre 24 ore, trasmettendo fotocopia del formulario di identificazione.</w:t>
      </w:r>
    </w:p>
    <w:p w:rsidR="00523D44" w:rsidRPr="008D6471" w:rsidRDefault="00523D44" w:rsidP="008D6471">
      <w:pPr>
        <w:numPr>
          <w:ilvl w:val="1"/>
          <w:numId w:val="3"/>
        </w:numPr>
        <w:tabs>
          <w:tab w:val="num" w:pos="540"/>
          <w:tab w:val="num" w:pos="1440"/>
        </w:tabs>
        <w:spacing w:after="60"/>
        <w:ind w:left="539" w:hanging="539"/>
        <w:rPr>
          <w:rFonts w:cs="Arial"/>
          <w:color w:val="FF0000"/>
        </w:rPr>
      </w:pPr>
      <w:r w:rsidRPr="008D6471">
        <w:rPr>
          <w:rFonts w:cs="Arial"/>
          <w:color w:val="FF0000"/>
        </w:rPr>
        <w:t xml:space="preserve">Entro 6 mesi dalla data di ricezione del provvedimento il Gestore deve verificare l’eventuale necessità di modificare il Protocollo di gestione dei rifiuti che racchiude, nel rispetto della normativa ambientale vigente, tutte le procedure adottate per la caratterizzazione preliminare, il conferimento, l’accettazione, il congedo dell’automezzo, i tempi e le modalità di stoccaggio dei rifiuti in ingresso all’impianto ed a fine trattamento, nonché le procedure di trattamento a cui sono sottoposti i rifiuti e le procedure di certificazione dei rifiuti trattati ai fini dello smaltimento e/o recupero. Altresì, tale documento deve tener conto delle prescrizioni gestionali già inserite nel quadro prescrittivo del presente documento. Pertanto l’installazione deve essere gestita con le modalità in esso riportate; </w:t>
      </w:r>
    </w:p>
    <w:p w:rsidR="00523D44" w:rsidRPr="008D6471" w:rsidRDefault="008D6471" w:rsidP="008D6471">
      <w:pPr>
        <w:numPr>
          <w:ilvl w:val="1"/>
          <w:numId w:val="3"/>
        </w:numPr>
        <w:tabs>
          <w:tab w:val="num" w:pos="540"/>
          <w:tab w:val="num" w:pos="1440"/>
        </w:tabs>
        <w:spacing w:after="60"/>
        <w:ind w:left="539" w:hanging="539"/>
        <w:rPr>
          <w:rFonts w:cs="Arial"/>
          <w:color w:val="FF0000"/>
        </w:rPr>
      </w:pPr>
      <w:r>
        <w:rPr>
          <w:rFonts w:cs="Arial"/>
          <w:color w:val="FF0000"/>
        </w:rPr>
        <w:t>Il P</w:t>
      </w:r>
      <w:r w:rsidR="00523D44" w:rsidRPr="008D6471">
        <w:rPr>
          <w:rFonts w:cs="Arial"/>
          <w:color w:val="FF0000"/>
        </w:rPr>
        <w:t xml:space="preserve">rotocollo di gestione dei rifiuti deve essere tenuto presso l’installazione e messo a disposizione degli Enti di controllo; </w:t>
      </w:r>
    </w:p>
    <w:p w:rsidR="00523D44" w:rsidRDefault="00523D44" w:rsidP="008D6471">
      <w:pPr>
        <w:numPr>
          <w:ilvl w:val="1"/>
          <w:numId w:val="3"/>
        </w:numPr>
        <w:tabs>
          <w:tab w:val="num" w:pos="540"/>
          <w:tab w:val="num" w:pos="1440"/>
        </w:tabs>
        <w:spacing w:after="60"/>
        <w:ind w:left="539" w:hanging="539"/>
        <w:rPr>
          <w:rFonts w:cs="Arial"/>
          <w:color w:val="FF0000"/>
        </w:rPr>
      </w:pPr>
      <w:r w:rsidRPr="008D6471">
        <w:rPr>
          <w:rFonts w:cs="Arial"/>
          <w:color w:val="FF0000"/>
        </w:rPr>
        <w:t>il Protocollo di gestione dei rifiuti deve essere revisionato in relazione a mutate condizioni di operatività dell’impianto o a seguito di modifiche delle norme applicabili;</w:t>
      </w:r>
    </w:p>
    <w:p w:rsidR="008D6471" w:rsidRPr="008D6471" w:rsidRDefault="008D6471" w:rsidP="008D6471">
      <w:pPr>
        <w:numPr>
          <w:ilvl w:val="1"/>
          <w:numId w:val="3"/>
        </w:numPr>
        <w:tabs>
          <w:tab w:val="num" w:pos="540"/>
          <w:tab w:val="num" w:pos="1440"/>
        </w:tabs>
        <w:spacing w:after="60"/>
        <w:ind w:left="539" w:hanging="539"/>
        <w:rPr>
          <w:rFonts w:cs="Arial"/>
          <w:color w:val="FF0000"/>
        </w:rPr>
      </w:pPr>
      <w:r w:rsidRPr="008D6471">
        <w:rPr>
          <w:rFonts w:cs="Arial"/>
          <w:color w:val="FF0000"/>
        </w:rPr>
        <w:t xml:space="preserve">i campionamenti dei rifiuti devono essere effettuati con le modalità previste dalle norme UNI 10802:2004 e </w:t>
      </w:r>
      <w:proofErr w:type="spellStart"/>
      <w:r w:rsidRPr="008D6471">
        <w:rPr>
          <w:rFonts w:cs="Arial"/>
          <w:color w:val="FF0000"/>
        </w:rPr>
        <w:t>s.m.i.</w:t>
      </w:r>
      <w:proofErr w:type="spellEnd"/>
      <w:r w:rsidRPr="008D6471">
        <w:rPr>
          <w:rFonts w:cs="Arial"/>
          <w:color w:val="FF0000"/>
        </w:rPr>
        <w:t>;</w:t>
      </w:r>
    </w:p>
    <w:p w:rsidR="00B50A8F" w:rsidRDefault="00B50A8F" w:rsidP="00B50A8F">
      <w:pPr>
        <w:numPr>
          <w:ilvl w:val="1"/>
          <w:numId w:val="3"/>
        </w:numPr>
        <w:tabs>
          <w:tab w:val="num" w:pos="540"/>
          <w:tab w:val="num" w:pos="1440"/>
        </w:tabs>
        <w:spacing w:after="60"/>
        <w:ind w:left="539" w:hanging="539"/>
        <w:rPr>
          <w:rFonts w:cs="Arial"/>
          <w:color w:val="FF0000"/>
        </w:rPr>
      </w:pPr>
      <w:r>
        <w:rPr>
          <w:rFonts w:cs="Arial"/>
          <w:color w:val="FF0000"/>
        </w:rPr>
        <w:t>Le aree utilizzat</w:t>
      </w:r>
      <w:r w:rsidR="008D6471">
        <w:rPr>
          <w:rFonts w:cs="Arial"/>
          <w:color w:val="FF0000"/>
        </w:rPr>
        <w:t xml:space="preserve">e per lo stoccaggio dei rifiuti/EOW/MPS </w:t>
      </w:r>
      <w:r>
        <w:rPr>
          <w:rFonts w:cs="Arial"/>
          <w:color w:val="FF0000"/>
        </w:rPr>
        <w:t xml:space="preserve">devono essere adeguatamente contrassegnate </w:t>
      </w:r>
      <w:r w:rsidR="008D6471" w:rsidRPr="008D6471">
        <w:rPr>
          <w:rFonts w:cs="Arial"/>
          <w:color w:val="FF0000"/>
        </w:rPr>
        <w:t>con idonea cartellonistica</w:t>
      </w:r>
      <w:r>
        <w:rPr>
          <w:rFonts w:cs="Arial"/>
          <w:color w:val="FF0000"/>
        </w:rPr>
        <w:t xml:space="preserve">, </w:t>
      </w:r>
      <w:r w:rsidR="008D6471">
        <w:rPr>
          <w:rFonts w:cs="Arial"/>
          <w:color w:val="FF0000"/>
        </w:rPr>
        <w:t xml:space="preserve">e devono </w:t>
      </w:r>
      <w:r>
        <w:rPr>
          <w:rFonts w:cs="Arial"/>
          <w:color w:val="FF0000"/>
        </w:rPr>
        <w:t>inoltre essere apposte tabelle che riportino le norme di comportamento del personale addetto alle operazioni di stoccaggio.</w:t>
      </w:r>
    </w:p>
    <w:p w:rsidR="00B50A8F" w:rsidRDefault="00B50A8F" w:rsidP="00B50A8F">
      <w:pPr>
        <w:numPr>
          <w:ilvl w:val="1"/>
          <w:numId w:val="3"/>
        </w:numPr>
        <w:tabs>
          <w:tab w:val="num" w:pos="540"/>
          <w:tab w:val="num" w:pos="1440"/>
        </w:tabs>
        <w:spacing w:after="60"/>
        <w:ind w:left="539" w:hanging="539"/>
        <w:rPr>
          <w:rFonts w:cs="Arial"/>
          <w:color w:val="FF0000"/>
        </w:rPr>
      </w:pPr>
      <w:r w:rsidRPr="00C768F5">
        <w:rPr>
          <w:rFonts w:cs="Arial"/>
          <w:color w:val="FF0000"/>
        </w:rPr>
        <w:t xml:space="preserve">I rifiuti devono essere stoccati per categorie omogenee e devono essere contraddistinti da un codice </w:t>
      </w:r>
      <w:r w:rsidR="008D6471">
        <w:rPr>
          <w:rFonts w:cs="Arial"/>
          <w:color w:val="FF0000"/>
        </w:rPr>
        <w:t>E</w:t>
      </w:r>
      <w:r w:rsidRPr="00C768F5">
        <w:rPr>
          <w:rFonts w:cs="Arial"/>
          <w:color w:val="FF0000"/>
        </w:rPr>
        <w:t xml:space="preserve">.E.R., è vietato miscelare categorie diverse di rifiuti, in particolare </w:t>
      </w:r>
      <w:r>
        <w:rPr>
          <w:rFonts w:cs="Arial"/>
          <w:color w:val="FF0000"/>
        </w:rPr>
        <w:t>rifiuti</w:t>
      </w:r>
      <w:r w:rsidRPr="00C768F5">
        <w:rPr>
          <w:rFonts w:cs="Arial"/>
          <w:color w:val="FF0000"/>
        </w:rPr>
        <w:t xml:space="preserve"> pericolosi con rifiuti non pericolosi; devono essere separati i rifiuti incompatibili tra loro, ossia che potrebbero reagire. </w:t>
      </w:r>
    </w:p>
    <w:p w:rsidR="00E00361" w:rsidRDefault="00B50A8F" w:rsidP="00E00361">
      <w:pPr>
        <w:numPr>
          <w:ilvl w:val="1"/>
          <w:numId w:val="3"/>
        </w:numPr>
        <w:tabs>
          <w:tab w:val="clear" w:pos="1080"/>
          <w:tab w:val="num" w:pos="540"/>
          <w:tab w:val="num" w:pos="1440"/>
        </w:tabs>
        <w:spacing w:after="60"/>
        <w:ind w:left="539" w:hanging="539"/>
        <w:rPr>
          <w:rFonts w:cs="Arial"/>
          <w:color w:val="FF0000"/>
        </w:rPr>
      </w:pPr>
      <w:r>
        <w:rPr>
          <w:rFonts w:cs="Arial"/>
          <w:color w:val="FF0000"/>
        </w:rPr>
        <w:t>Le aree interessate dalla movimentazione, dallo stoccaggio e dalle soste operative dei mezzi che intervengono a qualsiasi titolo sul rifiuto, devono essere pavimentate e realizzate in modo tale da garantire la salvaguardia delle acque di falda e da facilitare la ripresa di possibili sversamenti</w:t>
      </w:r>
    </w:p>
    <w:p w:rsidR="00E00361" w:rsidRPr="006D6583" w:rsidRDefault="00E00361" w:rsidP="006D6583">
      <w:pPr>
        <w:numPr>
          <w:ilvl w:val="1"/>
          <w:numId w:val="3"/>
        </w:numPr>
        <w:tabs>
          <w:tab w:val="clear" w:pos="1080"/>
          <w:tab w:val="num" w:pos="540"/>
          <w:tab w:val="num" w:pos="1440"/>
        </w:tabs>
        <w:spacing w:after="60"/>
        <w:ind w:left="539" w:hanging="539"/>
        <w:rPr>
          <w:rFonts w:cs="Arial"/>
          <w:color w:val="FF0000"/>
        </w:rPr>
      </w:pPr>
      <w:r w:rsidRPr="006D6583">
        <w:rPr>
          <w:rFonts w:cs="Arial"/>
          <w:color w:val="FF0000"/>
        </w:rPr>
        <w:t xml:space="preserve">Il rispetto dei parametri previsti dalle norme </w:t>
      </w:r>
      <w:r w:rsidR="006D6583" w:rsidRPr="006D6583">
        <w:rPr>
          <w:rFonts w:cs="Arial"/>
          <w:color w:val="FF0000"/>
        </w:rPr>
        <w:t xml:space="preserve">tecniche (es. </w:t>
      </w:r>
      <w:r w:rsidRPr="006D6583">
        <w:rPr>
          <w:rFonts w:cs="Arial"/>
          <w:color w:val="FF0000"/>
        </w:rPr>
        <w:t>UNI</w:t>
      </w:r>
      <w:r w:rsidR="006D6583" w:rsidRPr="006D6583">
        <w:rPr>
          <w:rFonts w:cs="Arial"/>
          <w:color w:val="FF0000"/>
        </w:rPr>
        <w:t>)</w:t>
      </w:r>
      <w:r w:rsidRPr="006D6583">
        <w:rPr>
          <w:rFonts w:cs="Arial"/>
          <w:color w:val="FF0000"/>
        </w:rPr>
        <w:t xml:space="preserve"> è vincolante per il recupero e lo stoccaggio</w:t>
      </w:r>
      <w:r w:rsidR="006D6583">
        <w:rPr>
          <w:rFonts w:cs="Arial"/>
          <w:color w:val="FF0000"/>
        </w:rPr>
        <w:t xml:space="preserve"> </w:t>
      </w:r>
      <w:r w:rsidRPr="006D6583">
        <w:rPr>
          <w:rFonts w:cs="Arial"/>
          <w:color w:val="FF0000"/>
        </w:rPr>
        <w:t xml:space="preserve">finale del prodotto finito; le suddette norme </w:t>
      </w:r>
      <w:r w:rsidR="006D6583">
        <w:rPr>
          <w:rFonts w:cs="Arial"/>
          <w:color w:val="FF0000"/>
        </w:rPr>
        <w:t>devono</w:t>
      </w:r>
      <w:r w:rsidRPr="006D6583">
        <w:rPr>
          <w:rFonts w:cs="Arial"/>
          <w:color w:val="FF0000"/>
        </w:rPr>
        <w:t xml:space="preserve"> essere tenute presso l’impianto a</w:t>
      </w:r>
      <w:r w:rsidR="006D6583">
        <w:rPr>
          <w:rFonts w:cs="Arial"/>
          <w:color w:val="FF0000"/>
        </w:rPr>
        <w:t xml:space="preserve"> </w:t>
      </w:r>
      <w:r w:rsidRPr="006D6583">
        <w:rPr>
          <w:rFonts w:cs="Arial"/>
          <w:color w:val="FF0000"/>
        </w:rPr>
        <w:t>disposizione degli Enti di controllo ai fini della cessazione della qualifica di rifiuto.</w:t>
      </w:r>
    </w:p>
    <w:p w:rsidR="00E00361" w:rsidRPr="00E00361" w:rsidRDefault="00E00361" w:rsidP="00E00361">
      <w:pPr>
        <w:numPr>
          <w:ilvl w:val="1"/>
          <w:numId w:val="3"/>
        </w:numPr>
        <w:tabs>
          <w:tab w:val="clear" w:pos="1080"/>
          <w:tab w:val="num" w:pos="540"/>
          <w:tab w:val="num" w:pos="1440"/>
        </w:tabs>
        <w:spacing w:after="60"/>
        <w:ind w:left="539" w:hanging="539"/>
        <w:rPr>
          <w:rFonts w:cs="Arial"/>
          <w:color w:val="FF0000"/>
        </w:rPr>
      </w:pPr>
      <w:r w:rsidRPr="00E00361">
        <w:rPr>
          <w:rFonts w:cs="Arial"/>
          <w:color w:val="FF0000"/>
        </w:rPr>
        <w:t>Restano sottoposti al regime dei rifiuti i materiali:</w:t>
      </w:r>
    </w:p>
    <w:p w:rsidR="00E00361" w:rsidRDefault="00E00361" w:rsidP="00F84E96">
      <w:pPr>
        <w:numPr>
          <w:ilvl w:val="2"/>
          <w:numId w:val="29"/>
        </w:numPr>
        <w:ind w:left="851" w:hanging="284"/>
        <w:rPr>
          <w:rFonts w:cs="Arial"/>
          <w:snapToGrid w:val="0"/>
          <w:color w:val="FF0000"/>
          <w:szCs w:val="22"/>
        </w:rPr>
      </w:pPr>
      <w:r>
        <w:rPr>
          <w:rFonts w:cs="Arial"/>
          <w:snapToGrid w:val="0"/>
          <w:color w:val="FF0000"/>
          <w:szCs w:val="22"/>
        </w:rPr>
        <w:t xml:space="preserve"> derivanti dalle operazioni di recupero R</w:t>
      </w:r>
      <w:r w:rsidR="006D6583">
        <w:rPr>
          <w:rFonts w:cs="Arial"/>
          <w:snapToGrid w:val="0"/>
          <w:color w:val="FF0000"/>
          <w:szCs w:val="22"/>
        </w:rPr>
        <w:t xml:space="preserve">X </w:t>
      </w:r>
      <w:r>
        <w:rPr>
          <w:rFonts w:cs="Arial"/>
          <w:snapToGrid w:val="0"/>
          <w:color w:val="FF0000"/>
          <w:szCs w:val="22"/>
        </w:rPr>
        <w:t xml:space="preserve">non rispondenti a quanto </w:t>
      </w:r>
      <w:r w:rsidR="006D6583">
        <w:rPr>
          <w:rFonts w:cs="Arial"/>
          <w:snapToGrid w:val="0"/>
          <w:color w:val="FF0000"/>
          <w:szCs w:val="22"/>
        </w:rPr>
        <w:t>autorizzato</w:t>
      </w:r>
      <w:r>
        <w:rPr>
          <w:rFonts w:cs="Arial"/>
          <w:snapToGrid w:val="0"/>
          <w:color w:val="FF0000"/>
          <w:szCs w:val="22"/>
        </w:rPr>
        <w:t>;</w:t>
      </w:r>
    </w:p>
    <w:p w:rsidR="00B50A8F" w:rsidRPr="00E00361" w:rsidRDefault="00E00361" w:rsidP="00F84E96">
      <w:pPr>
        <w:numPr>
          <w:ilvl w:val="2"/>
          <w:numId w:val="29"/>
        </w:numPr>
        <w:spacing w:after="120"/>
        <w:ind w:left="851" w:hanging="284"/>
        <w:rPr>
          <w:rFonts w:cs="Arial"/>
          <w:snapToGrid w:val="0"/>
          <w:color w:val="FF0000"/>
          <w:szCs w:val="22"/>
        </w:rPr>
      </w:pPr>
      <w:r>
        <w:rPr>
          <w:rFonts w:cs="Arial"/>
          <w:snapToGrid w:val="0"/>
          <w:color w:val="FF0000"/>
          <w:szCs w:val="22"/>
        </w:rPr>
        <w:t>che non vengano destinati in modo effettivo ed oggettivo all’utilizzo nei cicli di consumo o di produzione.</w:t>
      </w:r>
    </w:p>
    <w:p w:rsidR="00B50A8F" w:rsidRDefault="00B50A8F" w:rsidP="00B50A8F">
      <w:pPr>
        <w:numPr>
          <w:ilvl w:val="1"/>
          <w:numId w:val="3"/>
        </w:numPr>
        <w:tabs>
          <w:tab w:val="num" w:pos="540"/>
          <w:tab w:val="num" w:pos="1440"/>
        </w:tabs>
        <w:spacing w:after="60"/>
        <w:ind w:left="539" w:hanging="539"/>
        <w:rPr>
          <w:rFonts w:cs="Arial"/>
          <w:color w:val="FF0000"/>
        </w:rPr>
      </w:pPr>
      <w:r>
        <w:rPr>
          <w:rFonts w:cs="Arial"/>
          <w:color w:val="FF0000"/>
        </w:rPr>
        <w:lastRenderedPageBreak/>
        <w:t>I mezzi utilizzati per la movimentazione dei rifiuti devono essere tali da evitare la dispersione degli stessi; in particolare:</w:t>
      </w:r>
    </w:p>
    <w:p w:rsidR="00B50A8F" w:rsidRDefault="00B50A8F" w:rsidP="00B50A8F">
      <w:pPr>
        <w:pStyle w:val="Corpotesto"/>
        <w:numPr>
          <w:ilvl w:val="0"/>
          <w:numId w:val="4"/>
        </w:numPr>
        <w:tabs>
          <w:tab w:val="left" w:pos="900"/>
        </w:tabs>
        <w:spacing w:after="0"/>
        <w:ind w:hanging="180"/>
        <w:rPr>
          <w:rFonts w:cs="Arial"/>
          <w:color w:val="FF0000"/>
        </w:rPr>
      </w:pPr>
      <w:r>
        <w:rPr>
          <w:rFonts w:cs="Arial"/>
          <w:color w:val="FF0000"/>
        </w:rPr>
        <w:t xml:space="preserve">i </w:t>
      </w:r>
      <w:r>
        <w:rPr>
          <w:rFonts w:cs="Arial"/>
          <w:color w:val="FF0000"/>
          <w:spacing w:val="2"/>
        </w:rPr>
        <w:t>sistemi</w:t>
      </w:r>
      <w:r>
        <w:rPr>
          <w:rFonts w:cs="Arial"/>
          <w:color w:val="FF0000"/>
        </w:rPr>
        <w:t xml:space="preserve"> di trasporto di rifiuti soggetti a dispersione eolica devono essere </w:t>
      </w:r>
      <w:proofErr w:type="spellStart"/>
      <w:r>
        <w:rPr>
          <w:rFonts w:cs="Arial"/>
          <w:color w:val="FF0000"/>
        </w:rPr>
        <w:t>carterizzati</w:t>
      </w:r>
      <w:proofErr w:type="spellEnd"/>
      <w:r>
        <w:rPr>
          <w:rFonts w:cs="Arial"/>
          <w:color w:val="FF0000"/>
        </w:rPr>
        <w:t xml:space="preserve"> o provvisti di nebulizzazione;</w:t>
      </w:r>
    </w:p>
    <w:p w:rsidR="00B50A8F" w:rsidRDefault="00B50A8F" w:rsidP="00B50A8F">
      <w:pPr>
        <w:pStyle w:val="Corpotesto"/>
        <w:numPr>
          <w:ilvl w:val="0"/>
          <w:numId w:val="4"/>
        </w:numPr>
        <w:tabs>
          <w:tab w:val="left" w:pos="900"/>
        </w:tabs>
        <w:spacing w:after="0"/>
        <w:ind w:hanging="180"/>
        <w:rPr>
          <w:rFonts w:cs="Arial"/>
          <w:color w:val="FF0000"/>
          <w:spacing w:val="2"/>
        </w:rPr>
      </w:pPr>
      <w:r>
        <w:rPr>
          <w:rFonts w:cs="Arial"/>
          <w:color w:val="FF0000"/>
          <w:spacing w:val="2"/>
        </w:rPr>
        <w:t xml:space="preserve">i sistemi di trasporto di rifiuti liquidi devono essere provvisti di sistemi di pompaggio o mezzi idonei per fusti e </w:t>
      </w:r>
      <w:proofErr w:type="spellStart"/>
      <w:r>
        <w:rPr>
          <w:rFonts w:cs="Arial"/>
          <w:color w:val="FF0000"/>
          <w:spacing w:val="2"/>
        </w:rPr>
        <w:t>cisternette</w:t>
      </w:r>
      <w:proofErr w:type="spellEnd"/>
      <w:r>
        <w:rPr>
          <w:rFonts w:cs="Arial"/>
          <w:color w:val="FF0000"/>
          <w:spacing w:val="2"/>
        </w:rPr>
        <w:t>;</w:t>
      </w:r>
    </w:p>
    <w:p w:rsidR="00B50A8F" w:rsidRDefault="00B50A8F" w:rsidP="00B50A8F">
      <w:pPr>
        <w:pStyle w:val="Corpotesto"/>
        <w:numPr>
          <w:ilvl w:val="0"/>
          <w:numId w:val="4"/>
        </w:numPr>
        <w:tabs>
          <w:tab w:val="left" w:pos="900"/>
        </w:tabs>
        <w:ind w:hanging="181"/>
        <w:rPr>
          <w:rFonts w:cs="Arial"/>
          <w:color w:val="FF0000"/>
          <w:spacing w:val="2"/>
        </w:rPr>
      </w:pPr>
      <w:r>
        <w:rPr>
          <w:rFonts w:cs="Arial"/>
          <w:color w:val="FF0000"/>
          <w:spacing w:val="2"/>
        </w:rPr>
        <w:t>i sistemi di trasporto di rifiuti fangosi devono essere scelti in base alla concentrazione di sostanza secca del fango stesso.</w:t>
      </w:r>
    </w:p>
    <w:p w:rsidR="00B50A8F" w:rsidRPr="00C768F5" w:rsidRDefault="00B50A8F" w:rsidP="00B50A8F">
      <w:pPr>
        <w:numPr>
          <w:ilvl w:val="1"/>
          <w:numId w:val="3"/>
        </w:numPr>
        <w:tabs>
          <w:tab w:val="num" w:pos="540"/>
          <w:tab w:val="num" w:pos="1440"/>
        </w:tabs>
        <w:spacing w:after="60"/>
        <w:ind w:left="539" w:hanging="539"/>
        <w:rPr>
          <w:rFonts w:cs="Arial"/>
          <w:color w:val="FF0000"/>
        </w:rPr>
      </w:pPr>
      <w:r w:rsidRPr="00C768F5">
        <w:rPr>
          <w:rFonts w:cs="Arial"/>
          <w:color w:val="FF0000"/>
        </w:rPr>
        <w:t>La movimentazione e lo stoccaggio dei rifiuti, devono essere effettuate in condizioni di sicurezza:</w:t>
      </w:r>
    </w:p>
    <w:p w:rsidR="00B50A8F" w:rsidRDefault="00B50A8F" w:rsidP="00B50A8F">
      <w:pPr>
        <w:pStyle w:val="Corpotesto"/>
        <w:numPr>
          <w:ilvl w:val="0"/>
          <w:numId w:val="4"/>
        </w:numPr>
        <w:tabs>
          <w:tab w:val="left" w:pos="900"/>
        </w:tabs>
        <w:spacing w:after="0"/>
        <w:ind w:hanging="180"/>
        <w:rPr>
          <w:rFonts w:cs="Arial"/>
          <w:color w:val="FF0000"/>
          <w:spacing w:val="2"/>
        </w:rPr>
      </w:pPr>
      <w:r>
        <w:rPr>
          <w:rFonts w:cs="Arial"/>
          <w:color w:val="FF0000"/>
          <w:spacing w:val="2"/>
        </w:rPr>
        <w:t>evitare la dispersione di materiale pulverulento nonché gli sversamenti al suolo di liquidi;</w:t>
      </w:r>
    </w:p>
    <w:p w:rsidR="00B50A8F" w:rsidRDefault="00B50A8F" w:rsidP="00B50A8F">
      <w:pPr>
        <w:pStyle w:val="Corpotesto"/>
        <w:numPr>
          <w:ilvl w:val="0"/>
          <w:numId w:val="4"/>
        </w:numPr>
        <w:tabs>
          <w:tab w:val="left" w:pos="900"/>
        </w:tabs>
        <w:spacing w:after="0"/>
        <w:ind w:hanging="180"/>
        <w:rPr>
          <w:rFonts w:cs="Arial"/>
          <w:color w:val="FF0000"/>
          <w:spacing w:val="2"/>
        </w:rPr>
      </w:pPr>
      <w:r>
        <w:rPr>
          <w:rFonts w:cs="Arial"/>
          <w:color w:val="FF0000"/>
          <w:spacing w:val="2"/>
        </w:rPr>
        <w:t>evitare l’inquinamento di aria, acqua, suolo e sottosuolo, ed ogni danno a flora e fauna;</w:t>
      </w:r>
    </w:p>
    <w:p w:rsidR="00B50A8F" w:rsidRDefault="00B50A8F" w:rsidP="00B50A8F">
      <w:pPr>
        <w:pStyle w:val="Corpotesto"/>
        <w:numPr>
          <w:ilvl w:val="0"/>
          <w:numId w:val="4"/>
        </w:numPr>
        <w:tabs>
          <w:tab w:val="left" w:pos="900"/>
        </w:tabs>
        <w:spacing w:after="0"/>
        <w:ind w:hanging="180"/>
        <w:rPr>
          <w:rFonts w:cs="Arial"/>
          <w:color w:val="FF0000"/>
          <w:spacing w:val="2"/>
        </w:rPr>
      </w:pPr>
      <w:r>
        <w:rPr>
          <w:rFonts w:cs="Arial"/>
          <w:color w:val="FF0000"/>
          <w:spacing w:val="2"/>
        </w:rPr>
        <w:t>evitare per quanto possibile rumori e molestie olfattive;</w:t>
      </w:r>
    </w:p>
    <w:p w:rsidR="003F688D" w:rsidRPr="003F688D" w:rsidRDefault="00B50A8F" w:rsidP="003F688D">
      <w:pPr>
        <w:pStyle w:val="Corpotesto"/>
        <w:numPr>
          <w:ilvl w:val="0"/>
          <w:numId w:val="4"/>
        </w:numPr>
        <w:tabs>
          <w:tab w:val="left" w:pos="900"/>
        </w:tabs>
        <w:ind w:hanging="181"/>
        <w:rPr>
          <w:rFonts w:cs="Arial"/>
          <w:color w:val="FF0000"/>
          <w:spacing w:val="2"/>
        </w:rPr>
      </w:pPr>
      <w:r>
        <w:rPr>
          <w:rFonts w:cs="Arial"/>
          <w:color w:val="FF0000"/>
          <w:spacing w:val="2"/>
        </w:rPr>
        <w:t>produrre il minor degrado ambientale e paesaggistico possibile.</w:t>
      </w:r>
    </w:p>
    <w:p w:rsidR="00B50A8F" w:rsidRPr="00C768F5" w:rsidRDefault="00B50A8F" w:rsidP="00B50A8F">
      <w:pPr>
        <w:numPr>
          <w:ilvl w:val="1"/>
          <w:numId w:val="3"/>
        </w:numPr>
        <w:tabs>
          <w:tab w:val="num" w:pos="540"/>
          <w:tab w:val="num" w:pos="1440"/>
        </w:tabs>
        <w:spacing w:after="60"/>
        <w:ind w:left="539" w:hanging="539"/>
        <w:rPr>
          <w:rFonts w:cs="Arial"/>
          <w:color w:val="FF0000"/>
        </w:rPr>
      </w:pPr>
      <w:r w:rsidRPr="00C768F5">
        <w:rPr>
          <w:rFonts w:cs="Arial"/>
          <w:color w:val="FF0000"/>
        </w:rPr>
        <w:t>La gestione dell’impianto e la manipolazione dei rifiuti devono rispettare le norme vigenti in materia di tutela della salute dell’uomo e dell’ambiente, nonché di sicurezza sul lavoro e di prevenzione incendi, osservando le seguenti modalità:</w:t>
      </w:r>
    </w:p>
    <w:p w:rsidR="00B50A8F" w:rsidRDefault="00B50A8F" w:rsidP="00B50A8F">
      <w:pPr>
        <w:pStyle w:val="Corpotesto"/>
        <w:numPr>
          <w:ilvl w:val="0"/>
          <w:numId w:val="4"/>
        </w:numPr>
        <w:tabs>
          <w:tab w:val="left" w:pos="900"/>
        </w:tabs>
        <w:spacing w:after="0"/>
        <w:ind w:hanging="180"/>
        <w:rPr>
          <w:rFonts w:cs="Arial"/>
          <w:color w:val="FF0000"/>
          <w:spacing w:val="2"/>
        </w:rPr>
      </w:pPr>
      <w:r>
        <w:rPr>
          <w:rFonts w:cs="Arial"/>
          <w:color w:val="FF0000"/>
          <w:spacing w:val="2"/>
        </w:rPr>
        <w:t>deve essere evitato ogni danno o pericolo per la salute, l’incolumità, il benessere e la sicurezza della collettività dei singol</w:t>
      </w:r>
      <w:r w:rsidR="003F688D">
        <w:rPr>
          <w:rFonts w:cs="Arial"/>
          <w:color w:val="FF0000"/>
          <w:spacing w:val="2"/>
        </w:rPr>
        <w:t>i</w:t>
      </w:r>
      <w:r>
        <w:rPr>
          <w:rFonts w:cs="Arial"/>
          <w:color w:val="FF0000"/>
          <w:spacing w:val="2"/>
        </w:rPr>
        <w:t xml:space="preserve"> e degli addetti;</w:t>
      </w:r>
    </w:p>
    <w:p w:rsidR="00B50A8F" w:rsidRDefault="00B50A8F" w:rsidP="00B50A8F">
      <w:pPr>
        <w:pStyle w:val="Corpotesto"/>
        <w:numPr>
          <w:ilvl w:val="0"/>
          <w:numId w:val="4"/>
        </w:numPr>
        <w:tabs>
          <w:tab w:val="left" w:pos="900"/>
        </w:tabs>
        <w:ind w:hanging="181"/>
        <w:rPr>
          <w:rFonts w:cs="Arial"/>
          <w:color w:val="FF0000"/>
          <w:spacing w:val="2"/>
        </w:rPr>
      </w:pPr>
      <w:r>
        <w:rPr>
          <w:rFonts w:cs="Arial"/>
          <w:color w:val="FF0000"/>
          <w:spacing w:val="2"/>
        </w:rPr>
        <w:t>deve essere garantito il rispetto delle esigenze igienico – sanitarie ed evitato ogni rischio di inquinamento dell’aria, dell’acqua, del suolo e del sottosuolo nonché ogni inconveniente derivante da rumori od odori.</w:t>
      </w:r>
    </w:p>
    <w:p w:rsidR="00B50A8F" w:rsidRDefault="00B50A8F" w:rsidP="00B50A8F">
      <w:pPr>
        <w:numPr>
          <w:ilvl w:val="1"/>
          <w:numId w:val="3"/>
        </w:numPr>
        <w:tabs>
          <w:tab w:val="num" w:pos="540"/>
          <w:tab w:val="num" w:pos="1440"/>
        </w:tabs>
        <w:spacing w:after="60"/>
        <w:ind w:left="539" w:hanging="539"/>
        <w:rPr>
          <w:rFonts w:cs="Arial"/>
          <w:color w:val="FF0000"/>
        </w:rPr>
      </w:pPr>
      <w:r>
        <w:rPr>
          <w:rFonts w:cs="Arial"/>
          <w:color w:val="FF0000"/>
        </w:rPr>
        <w:t>I rifiuti decadenti dovranno essere individuati prevalentemente tra i CER della famiglia 19.XX.XX.</w:t>
      </w:r>
    </w:p>
    <w:p w:rsidR="00401B25" w:rsidRDefault="00B50A8F" w:rsidP="008E732D">
      <w:pPr>
        <w:numPr>
          <w:ilvl w:val="1"/>
          <w:numId w:val="3"/>
        </w:numPr>
        <w:tabs>
          <w:tab w:val="num" w:pos="540"/>
          <w:tab w:val="num" w:pos="1133"/>
          <w:tab w:val="num" w:pos="1440"/>
        </w:tabs>
        <w:spacing w:after="60"/>
        <w:ind w:left="539" w:hanging="539"/>
        <w:rPr>
          <w:rFonts w:cs="Arial"/>
          <w:color w:val="FF0000"/>
        </w:rPr>
      </w:pPr>
      <w:r w:rsidRPr="00401B25">
        <w:rPr>
          <w:rFonts w:cs="Arial"/>
          <w:color w:val="FF0000"/>
        </w:rPr>
        <w:t>I rifiuti destinati alla messa in riserva devono essere avviati al recupero entro 6 mesi dall’accettazione e dalla presa in carico s</w:t>
      </w:r>
      <w:r w:rsidR="003F688D" w:rsidRPr="00401B25">
        <w:rPr>
          <w:rFonts w:cs="Arial"/>
          <w:color w:val="FF0000"/>
        </w:rPr>
        <w:t>ul registro di carico e scarico, al fine di mantenere la riduzione della garanzia finanziaria.</w:t>
      </w:r>
    </w:p>
    <w:p w:rsidR="003F688D" w:rsidRPr="00401B25" w:rsidRDefault="003F688D" w:rsidP="00401B25">
      <w:pPr>
        <w:numPr>
          <w:ilvl w:val="1"/>
          <w:numId w:val="3"/>
        </w:numPr>
        <w:tabs>
          <w:tab w:val="clear" w:pos="1080"/>
          <w:tab w:val="num" w:pos="540"/>
          <w:tab w:val="num" w:pos="567"/>
          <w:tab w:val="num" w:pos="1440"/>
        </w:tabs>
        <w:spacing w:after="60"/>
        <w:ind w:left="539" w:hanging="539"/>
        <w:rPr>
          <w:rFonts w:cs="Arial"/>
          <w:color w:val="FF0000"/>
        </w:rPr>
      </w:pPr>
      <w:r w:rsidRPr="00401B25">
        <w:rPr>
          <w:rFonts w:cs="Arial"/>
          <w:color w:val="FF0000"/>
        </w:rPr>
        <w:t>Lo stoccaggio dei rifiuti in attesa di smaltimento dovrà essere effettuato per un periodo inferiore ad un anno.</w:t>
      </w:r>
    </w:p>
    <w:p w:rsidR="00B50A8F" w:rsidRDefault="00B50A8F" w:rsidP="00B50A8F">
      <w:pPr>
        <w:numPr>
          <w:ilvl w:val="1"/>
          <w:numId w:val="3"/>
        </w:numPr>
        <w:tabs>
          <w:tab w:val="num" w:pos="540"/>
          <w:tab w:val="num" w:pos="1440"/>
        </w:tabs>
        <w:spacing w:after="60"/>
        <w:ind w:left="539" w:hanging="539"/>
        <w:rPr>
          <w:rFonts w:cs="Arial"/>
          <w:color w:val="FF0000"/>
        </w:rPr>
      </w:pPr>
      <w:r>
        <w:rPr>
          <w:rFonts w:cs="Arial"/>
          <w:color w:val="FF0000"/>
        </w:rPr>
        <w:t>Devono essere adottati tutti gli accorgimenti possibili per ridurre al minimo la quantità di rifiuti prodotti, nonché la loro pericolosità.</w:t>
      </w:r>
    </w:p>
    <w:p w:rsidR="00B50A8F" w:rsidRDefault="00B50A8F" w:rsidP="00B50A8F">
      <w:pPr>
        <w:numPr>
          <w:ilvl w:val="1"/>
          <w:numId w:val="3"/>
        </w:numPr>
        <w:tabs>
          <w:tab w:val="num" w:pos="540"/>
          <w:tab w:val="num" w:pos="1440"/>
        </w:tabs>
        <w:spacing w:after="60"/>
        <w:ind w:left="539" w:hanging="539"/>
        <w:rPr>
          <w:rFonts w:cs="Arial"/>
          <w:color w:val="FF0000"/>
        </w:rPr>
      </w:pPr>
      <w:r>
        <w:rPr>
          <w:rFonts w:cs="Arial"/>
          <w:color w:val="FF0000"/>
        </w:rPr>
        <w:t>Il gestore deve tendere verso il potenziamento delle attività di riutilizzo e di recupero dei rifiuti prodotti, nell’ambito del proprio ciclo produttivo e/o privilegiando il conferimento ad impianti che effettuino il recupero dei rifiuti.</w:t>
      </w:r>
    </w:p>
    <w:p w:rsidR="00B50A8F" w:rsidRDefault="00B50A8F" w:rsidP="00B50A8F">
      <w:pPr>
        <w:numPr>
          <w:ilvl w:val="1"/>
          <w:numId w:val="3"/>
        </w:numPr>
        <w:tabs>
          <w:tab w:val="num" w:pos="540"/>
        </w:tabs>
        <w:spacing w:after="60"/>
        <w:ind w:left="539" w:hanging="539"/>
        <w:rPr>
          <w:rFonts w:cs="Arial"/>
          <w:color w:val="FF0000"/>
        </w:rPr>
      </w:pPr>
      <w:r>
        <w:rPr>
          <w:rFonts w:cs="Arial"/>
          <w:color w:val="FF0000"/>
        </w:rPr>
        <w:t xml:space="preserve">Il deposito temporaneo dei rifiuti prodotti deve rispettare la definizione di cui all’art. 183, comma 1, lettera </w:t>
      </w:r>
      <w:proofErr w:type="spellStart"/>
      <w:r>
        <w:rPr>
          <w:rFonts w:cs="Arial"/>
          <w:color w:val="FF0000"/>
        </w:rPr>
        <w:t>bb</w:t>
      </w:r>
      <w:proofErr w:type="spellEnd"/>
      <w:r>
        <w:rPr>
          <w:rFonts w:cs="Arial"/>
          <w:color w:val="FF0000"/>
        </w:rPr>
        <w:t xml:space="preserve">) della Parte Quarta del </w:t>
      </w:r>
      <w:proofErr w:type="spellStart"/>
      <w:r>
        <w:rPr>
          <w:rFonts w:cs="Arial"/>
          <w:color w:val="FF0000"/>
        </w:rPr>
        <w:t>D.Lgs.</w:t>
      </w:r>
      <w:proofErr w:type="spellEnd"/>
      <w:r>
        <w:rPr>
          <w:rFonts w:cs="Arial"/>
          <w:color w:val="FF0000"/>
        </w:rPr>
        <w:t xml:space="preserve"> 152/06 e </w:t>
      </w:r>
      <w:proofErr w:type="spellStart"/>
      <w:r>
        <w:rPr>
          <w:rFonts w:cs="Arial"/>
          <w:color w:val="FF0000"/>
        </w:rPr>
        <w:t>s.m.i.</w:t>
      </w:r>
      <w:proofErr w:type="spellEnd"/>
      <w:r>
        <w:rPr>
          <w:rFonts w:cs="Arial"/>
          <w:color w:val="FF0000"/>
        </w:rPr>
        <w:t xml:space="preserve">; qualora la suddette definizione non venga rispettata, il produttore di rifiuti è tenuto a darne comunicazione all’autorità competente ai sensi </w:t>
      </w:r>
      <w:r w:rsidRPr="00C768F5">
        <w:rPr>
          <w:rFonts w:cs="Arial"/>
          <w:color w:val="FF0000"/>
        </w:rPr>
        <w:t xml:space="preserve">del </w:t>
      </w:r>
      <w:proofErr w:type="spellStart"/>
      <w:r w:rsidRPr="00C768F5">
        <w:rPr>
          <w:rFonts w:cs="Arial"/>
          <w:color w:val="FF0000"/>
        </w:rPr>
        <w:t>D.Lgs</w:t>
      </w:r>
      <w:proofErr w:type="spellEnd"/>
      <w:r w:rsidRPr="00C768F5">
        <w:rPr>
          <w:rFonts w:cs="Arial"/>
          <w:color w:val="FF0000"/>
        </w:rPr>
        <w:t xml:space="preserve"> 152/06 e </w:t>
      </w:r>
      <w:proofErr w:type="spellStart"/>
      <w:r w:rsidRPr="00C768F5">
        <w:rPr>
          <w:rFonts w:cs="Arial"/>
          <w:color w:val="FF0000"/>
        </w:rPr>
        <w:t>s.m.i.</w:t>
      </w:r>
      <w:proofErr w:type="spellEnd"/>
      <w:r w:rsidRPr="00C768F5">
        <w:rPr>
          <w:rFonts w:cs="Arial"/>
          <w:color w:val="FF0000"/>
        </w:rPr>
        <w:t>.</w:t>
      </w:r>
    </w:p>
    <w:p w:rsidR="00B50A8F" w:rsidRPr="00C768F5" w:rsidRDefault="00B50A8F" w:rsidP="00B50A8F">
      <w:pPr>
        <w:numPr>
          <w:ilvl w:val="1"/>
          <w:numId w:val="3"/>
        </w:numPr>
        <w:tabs>
          <w:tab w:val="num" w:pos="540"/>
        </w:tabs>
        <w:spacing w:after="60"/>
        <w:ind w:left="539" w:hanging="539"/>
        <w:rPr>
          <w:rFonts w:cs="Arial"/>
          <w:color w:val="FF0000"/>
        </w:rPr>
      </w:pPr>
      <w:r w:rsidRPr="00C768F5">
        <w:rPr>
          <w:rFonts w:cs="Arial"/>
          <w:color w:val="FF0000"/>
        </w:rPr>
        <w:t xml:space="preserve">La detenzione e l’attività di raccolta degli oli, delle emulsioni oleose e dei filtri oli usati, deve essere organizzata e svolta secondo le modalità previste dal </w:t>
      </w:r>
      <w:proofErr w:type="spellStart"/>
      <w:r w:rsidRPr="00C768F5">
        <w:rPr>
          <w:rFonts w:cs="Arial"/>
          <w:color w:val="FF0000"/>
        </w:rPr>
        <w:t>D.Lgs.</w:t>
      </w:r>
      <w:proofErr w:type="spellEnd"/>
      <w:r w:rsidRPr="00C768F5">
        <w:rPr>
          <w:rFonts w:cs="Arial"/>
          <w:color w:val="FF0000"/>
        </w:rPr>
        <w:t xml:space="preserve"> 27 gennaio 1992, n.95 e deve rispettare le caratteristiche tecniche di seguito prescritte.</w:t>
      </w:r>
    </w:p>
    <w:p w:rsidR="00B50A8F" w:rsidRPr="00C768F5" w:rsidRDefault="00B50A8F" w:rsidP="00401B25">
      <w:pPr>
        <w:numPr>
          <w:ilvl w:val="1"/>
          <w:numId w:val="3"/>
        </w:numPr>
        <w:tabs>
          <w:tab w:val="clear" w:pos="1080"/>
          <w:tab w:val="num" w:pos="284"/>
          <w:tab w:val="num" w:pos="567"/>
        </w:tabs>
        <w:spacing w:after="60"/>
        <w:ind w:left="539" w:hanging="539"/>
        <w:rPr>
          <w:rFonts w:cs="Arial"/>
          <w:color w:val="FF0000"/>
        </w:rPr>
      </w:pPr>
      <w:r w:rsidRPr="00C768F5">
        <w:rPr>
          <w:rFonts w:cs="Arial"/>
          <w:color w:val="FF0000"/>
        </w:rPr>
        <w:t xml:space="preserve">I </w:t>
      </w:r>
      <w:r>
        <w:rPr>
          <w:rFonts w:cs="Arial"/>
          <w:color w:val="FF0000"/>
        </w:rPr>
        <w:t>fusti</w:t>
      </w:r>
      <w:r w:rsidRPr="00C768F5">
        <w:rPr>
          <w:rFonts w:cs="Arial"/>
          <w:color w:val="FF0000"/>
        </w:rPr>
        <w:t xml:space="preserve"> e le </w:t>
      </w:r>
      <w:proofErr w:type="spellStart"/>
      <w:r w:rsidRPr="00C768F5">
        <w:rPr>
          <w:rFonts w:cs="Arial"/>
          <w:color w:val="FF0000"/>
        </w:rPr>
        <w:t>cisternette</w:t>
      </w:r>
      <w:proofErr w:type="spellEnd"/>
      <w:r w:rsidRPr="00C768F5">
        <w:rPr>
          <w:rFonts w:cs="Arial"/>
          <w:color w:val="FF0000"/>
        </w:rPr>
        <w:t xml:space="preserve"> contenenti i rifiuti non devono essere sovrapposti per più di 3 piani ed il loro stoccaggio deve essere ordinato, prevedendo appositi corridoi d’ispezione.</w:t>
      </w:r>
    </w:p>
    <w:p w:rsidR="00B50A8F" w:rsidRPr="00C768F5" w:rsidRDefault="00B50A8F" w:rsidP="00401AAE">
      <w:pPr>
        <w:numPr>
          <w:ilvl w:val="1"/>
          <w:numId w:val="3"/>
        </w:numPr>
        <w:tabs>
          <w:tab w:val="clear" w:pos="1080"/>
        </w:tabs>
        <w:spacing w:after="60"/>
        <w:ind w:left="539" w:hanging="539"/>
        <w:rPr>
          <w:rFonts w:cs="Arial"/>
          <w:color w:val="FF0000"/>
        </w:rPr>
      </w:pPr>
      <w:r w:rsidRPr="00C768F5">
        <w:rPr>
          <w:rFonts w:cs="Arial"/>
          <w:color w:val="FF0000"/>
        </w:rPr>
        <w:t xml:space="preserve">I </w:t>
      </w:r>
      <w:r>
        <w:rPr>
          <w:rFonts w:cs="Arial"/>
          <w:color w:val="FF0000"/>
        </w:rPr>
        <w:t>serbatoi</w:t>
      </w:r>
      <w:r w:rsidRPr="00C768F5">
        <w:rPr>
          <w:rFonts w:cs="Arial"/>
          <w:color w:val="FF0000"/>
        </w:rPr>
        <w:t xml:space="preserve"> per i rifiuti liquidi:</w:t>
      </w:r>
    </w:p>
    <w:p w:rsidR="00B50A8F" w:rsidRDefault="00B50A8F" w:rsidP="00F84E96">
      <w:pPr>
        <w:pStyle w:val="Corpotesto"/>
        <w:numPr>
          <w:ilvl w:val="0"/>
          <w:numId w:val="22"/>
        </w:numPr>
        <w:tabs>
          <w:tab w:val="clear" w:pos="773"/>
          <w:tab w:val="num" w:pos="900"/>
        </w:tabs>
        <w:spacing w:after="0"/>
        <w:ind w:left="900" w:hanging="180"/>
        <w:rPr>
          <w:rFonts w:cs="Arial"/>
          <w:color w:val="FF0000"/>
          <w:spacing w:val="2"/>
        </w:rPr>
      </w:pPr>
      <w:r>
        <w:rPr>
          <w:rFonts w:cs="Arial"/>
          <w:color w:val="FF0000"/>
          <w:spacing w:val="2"/>
        </w:rPr>
        <w:t>devono riportare una sigla di identificazione;</w:t>
      </w:r>
    </w:p>
    <w:p w:rsidR="00B50A8F" w:rsidRDefault="00B50A8F" w:rsidP="00F84E96">
      <w:pPr>
        <w:pStyle w:val="Corpotesto"/>
        <w:numPr>
          <w:ilvl w:val="0"/>
          <w:numId w:val="22"/>
        </w:numPr>
        <w:tabs>
          <w:tab w:val="clear" w:pos="773"/>
          <w:tab w:val="num" w:pos="900"/>
        </w:tabs>
        <w:spacing w:after="0"/>
        <w:ind w:left="900" w:hanging="180"/>
        <w:rPr>
          <w:rFonts w:cs="Arial"/>
          <w:color w:val="FF0000"/>
          <w:spacing w:val="2"/>
        </w:rPr>
      </w:pPr>
      <w:r>
        <w:rPr>
          <w:rFonts w:cs="Arial"/>
          <w:color w:val="FF0000"/>
          <w:spacing w:val="2"/>
        </w:rPr>
        <w:t>devono possedere sistemi di captazione degli eventuali sfiati, che devono essere inviati a apposito sistema di abbattimento;</w:t>
      </w:r>
    </w:p>
    <w:p w:rsidR="00B50A8F" w:rsidRDefault="00B50A8F" w:rsidP="00F84E96">
      <w:pPr>
        <w:pStyle w:val="Corpotesto"/>
        <w:numPr>
          <w:ilvl w:val="0"/>
          <w:numId w:val="22"/>
        </w:numPr>
        <w:tabs>
          <w:tab w:val="clear" w:pos="773"/>
          <w:tab w:val="num" w:pos="900"/>
        </w:tabs>
        <w:spacing w:after="0"/>
        <w:ind w:left="900" w:hanging="180"/>
        <w:rPr>
          <w:rFonts w:cs="Arial"/>
          <w:color w:val="FF0000"/>
          <w:spacing w:val="2"/>
        </w:rPr>
      </w:pPr>
      <w:r>
        <w:rPr>
          <w:rFonts w:cs="Arial"/>
          <w:color w:val="FF0000"/>
          <w:spacing w:val="2"/>
        </w:rPr>
        <w:t>possono contenere un quantitativo massimo di rifiuti inferiore al 90% della capacità geometrica del singolo serbatoio;</w:t>
      </w:r>
    </w:p>
    <w:p w:rsidR="00B50A8F" w:rsidRDefault="00B50A8F" w:rsidP="00F84E96">
      <w:pPr>
        <w:pStyle w:val="Corpotesto"/>
        <w:numPr>
          <w:ilvl w:val="0"/>
          <w:numId w:val="22"/>
        </w:numPr>
        <w:tabs>
          <w:tab w:val="clear" w:pos="773"/>
          <w:tab w:val="num" w:pos="900"/>
        </w:tabs>
        <w:spacing w:after="0"/>
        <w:ind w:left="900" w:hanging="180"/>
        <w:rPr>
          <w:rFonts w:cs="Arial"/>
          <w:color w:val="FF0000"/>
          <w:spacing w:val="2"/>
        </w:rPr>
      </w:pPr>
      <w:r>
        <w:rPr>
          <w:rFonts w:cs="Arial"/>
          <w:color w:val="FF0000"/>
          <w:spacing w:val="2"/>
        </w:rPr>
        <w:t xml:space="preserve">devono essere provvisti di segnalatori di livello ed opportuni dispositivi </w:t>
      </w:r>
      <w:proofErr w:type="spellStart"/>
      <w:r>
        <w:rPr>
          <w:rFonts w:cs="Arial"/>
          <w:color w:val="FF0000"/>
          <w:spacing w:val="2"/>
        </w:rPr>
        <w:t>antitraboccamento</w:t>
      </w:r>
      <w:proofErr w:type="spellEnd"/>
      <w:r>
        <w:rPr>
          <w:rFonts w:cs="Arial"/>
          <w:color w:val="FF0000"/>
          <w:spacing w:val="2"/>
        </w:rPr>
        <w:t>;</w:t>
      </w:r>
    </w:p>
    <w:p w:rsidR="00B50A8F" w:rsidRDefault="00B50A8F" w:rsidP="00F84E96">
      <w:pPr>
        <w:pStyle w:val="Corpotesto"/>
        <w:numPr>
          <w:ilvl w:val="0"/>
          <w:numId w:val="22"/>
        </w:numPr>
        <w:tabs>
          <w:tab w:val="clear" w:pos="773"/>
          <w:tab w:val="num" w:pos="900"/>
        </w:tabs>
        <w:ind w:left="901" w:hanging="181"/>
        <w:rPr>
          <w:rFonts w:cs="Arial"/>
          <w:color w:val="FF0000"/>
          <w:spacing w:val="2"/>
        </w:rPr>
      </w:pPr>
      <w:r>
        <w:rPr>
          <w:rFonts w:cs="Arial"/>
          <w:color w:val="FF0000"/>
          <w:spacing w:val="2"/>
        </w:rPr>
        <w:t>se dotati di tubazioni di troppo pieno, ammesse solo per gli stoccaggi di rifiuti non pericolosi, lo scarico deve essere convogliato in apposito bacino di contenimento.</w:t>
      </w:r>
    </w:p>
    <w:p w:rsidR="00B50A8F" w:rsidRPr="00C768F5" w:rsidRDefault="00B50A8F" w:rsidP="00401AAE">
      <w:pPr>
        <w:numPr>
          <w:ilvl w:val="1"/>
          <w:numId w:val="3"/>
        </w:numPr>
        <w:tabs>
          <w:tab w:val="clear" w:pos="1080"/>
        </w:tabs>
        <w:spacing w:after="60"/>
        <w:ind w:left="539" w:hanging="539"/>
        <w:rPr>
          <w:rFonts w:cs="Arial"/>
          <w:color w:val="FF0000"/>
        </w:rPr>
      </w:pPr>
      <w:r w:rsidRPr="00C768F5">
        <w:rPr>
          <w:rFonts w:cs="Arial"/>
          <w:color w:val="FF0000"/>
        </w:rPr>
        <w:lastRenderedPageBreak/>
        <w:t xml:space="preserve">La </w:t>
      </w:r>
      <w:r>
        <w:rPr>
          <w:rFonts w:cs="Arial"/>
          <w:color w:val="FF0000"/>
        </w:rPr>
        <w:t>capacità</w:t>
      </w:r>
      <w:r w:rsidRPr="00C768F5">
        <w:rPr>
          <w:rFonts w:cs="Arial"/>
          <w:color w:val="FF0000"/>
        </w:rPr>
        <w:t xml:space="preserve"> del bacino di contenimento, nel caso di serbatoi fuori terra, deve essere:</w:t>
      </w:r>
    </w:p>
    <w:p w:rsidR="00B50A8F" w:rsidRDefault="00B50A8F" w:rsidP="00F84E96">
      <w:pPr>
        <w:pStyle w:val="Corpotesto"/>
        <w:numPr>
          <w:ilvl w:val="0"/>
          <w:numId w:val="20"/>
        </w:numPr>
        <w:tabs>
          <w:tab w:val="clear" w:pos="773"/>
          <w:tab w:val="num" w:pos="900"/>
        </w:tabs>
        <w:spacing w:after="0"/>
        <w:ind w:left="900" w:hanging="180"/>
        <w:rPr>
          <w:rFonts w:cs="Arial"/>
          <w:color w:val="FF0000"/>
          <w:spacing w:val="2"/>
        </w:rPr>
      </w:pPr>
      <w:r>
        <w:rPr>
          <w:rFonts w:cs="Arial"/>
          <w:color w:val="FF0000"/>
          <w:spacing w:val="2"/>
        </w:rPr>
        <w:t>nel caso di un solo serbatoio, pari alla volumetria del serbatoio stesso;</w:t>
      </w:r>
    </w:p>
    <w:p w:rsidR="00B50A8F" w:rsidRDefault="00B50A8F" w:rsidP="00F84E96">
      <w:pPr>
        <w:pStyle w:val="Corpotesto"/>
        <w:numPr>
          <w:ilvl w:val="0"/>
          <w:numId w:val="20"/>
        </w:numPr>
        <w:tabs>
          <w:tab w:val="clear" w:pos="773"/>
          <w:tab w:val="num" w:pos="900"/>
        </w:tabs>
        <w:ind w:left="901" w:hanging="181"/>
        <w:rPr>
          <w:rFonts w:cs="Arial"/>
          <w:color w:val="FF0000"/>
          <w:spacing w:val="2"/>
        </w:rPr>
      </w:pPr>
      <w:r>
        <w:rPr>
          <w:rFonts w:cs="Arial"/>
          <w:color w:val="FF0000"/>
          <w:spacing w:val="2"/>
        </w:rPr>
        <w:t>nel caso di più serbatoi, pari al massimo tra il volume del serbatoio più grande e la terza parte della somma della volumetria di tutti i serbatoi.</w:t>
      </w:r>
    </w:p>
    <w:p w:rsidR="00B50A8F" w:rsidRDefault="00B50A8F" w:rsidP="00401AAE">
      <w:pPr>
        <w:numPr>
          <w:ilvl w:val="1"/>
          <w:numId w:val="3"/>
        </w:numPr>
        <w:tabs>
          <w:tab w:val="clear" w:pos="1080"/>
        </w:tabs>
        <w:spacing w:after="60"/>
        <w:ind w:left="539" w:hanging="539"/>
        <w:rPr>
          <w:rFonts w:cs="Arial"/>
          <w:color w:val="FF0000"/>
        </w:rPr>
      </w:pPr>
      <w:r>
        <w:rPr>
          <w:rFonts w:cs="Arial"/>
          <w:color w:val="FF0000"/>
        </w:rPr>
        <w:t>I recipienti, fissi e mobili, comprese le vasche e i bacini destinati a contenere i rifiuti pericolosi devono possedere adeguati requisiti di resistenza in relazione elle caratteristiche di pericolosità dei rifiuti contenuti. I rifiuti incompatibili, suscettibili cioè di reagire pericolosamente tra di loro dando luogo alla formazione di prodotti esplosivi, infiammabili e/o pericolosi, ovvero allo sviluppo di notevoli quantità di calore devono essere stoccati in modo da non interagire tra loro.</w:t>
      </w:r>
    </w:p>
    <w:p w:rsidR="00B50A8F" w:rsidRDefault="00B50A8F" w:rsidP="00401AAE">
      <w:pPr>
        <w:numPr>
          <w:ilvl w:val="1"/>
          <w:numId w:val="3"/>
        </w:numPr>
        <w:tabs>
          <w:tab w:val="clear" w:pos="1080"/>
        </w:tabs>
        <w:spacing w:after="60"/>
        <w:ind w:left="539" w:hanging="539"/>
        <w:rPr>
          <w:rFonts w:cs="Arial"/>
          <w:color w:val="FF0000"/>
        </w:rPr>
      </w:pPr>
      <w:r>
        <w:rPr>
          <w:rFonts w:cs="Arial"/>
          <w:color w:val="FF0000"/>
        </w:rPr>
        <w:t>I recipienti, fissi e mobili devono essere provvisti di:</w:t>
      </w:r>
    </w:p>
    <w:p w:rsidR="00B50A8F" w:rsidRDefault="00B50A8F" w:rsidP="00F84E96">
      <w:pPr>
        <w:pStyle w:val="Corpotesto"/>
        <w:numPr>
          <w:ilvl w:val="0"/>
          <w:numId w:val="20"/>
        </w:numPr>
        <w:tabs>
          <w:tab w:val="clear" w:pos="773"/>
          <w:tab w:val="num" w:pos="900"/>
        </w:tabs>
        <w:spacing w:after="0"/>
        <w:ind w:left="900" w:hanging="180"/>
        <w:rPr>
          <w:rFonts w:cs="Arial"/>
          <w:color w:val="FF0000"/>
          <w:spacing w:val="2"/>
        </w:rPr>
      </w:pPr>
      <w:r>
        <w:rPr>
          <w:rFonts w:cs="Arial"/>
          <w:color w:val="FF0000"/>
          <w:spacing w:val="2"/>
        </w:rPr>
        <w:t>idonee chiusure per impedire la fuoriuscita del contenuto;</w:t>
      </w:r>
    </w:p>
    <w:p w:rsidR="00B50A8F" w:rsidRDefault="00B50A8F" w:rsidP="00F84E96">
      <w:pPr>
        <w:pStyle w:val="Corpotesto"/>
        <w:numPr>
          <w:ilvl w:val="0"/>
          <w:numId w:val="20"/>
        </w:numPr>
        <w:tabs>
          <w:tab w:val="clear" w:pos="773"/>
          <w:tab w:val="num" w:pos="900"/>
        </w:tabs>
        <w:spacing w:after="0"/>
        <w:ind w:left="900" w:hanging="180"/>
        <w:rPr>
          <w:rFonts w:cs="Arial"/>
          <w:color w:val="FF0000"/>
          <w:spacing w:val="2"/>
        </w:rPr>
      </w:pPr>
      <w:r>
        <w:rPr>
          <w:rFonts w:cs="Arial"/>
          <w:color w:val="FF0000"/>
          <w:spacing w:val="2"/>
        </w:rPr>
        <w:t>accessori e dispositivi atti ad effettuare in condizioni di sicurezza le operazioni di riempimento e svuotamento;</w:t>
      </w:r>
    </w:p>
    <w:p w:rsidR="00B50A8F" w:rsidRDefault="00B50A8F" w:rsidP="00F84E96">
      <w:pPr>
        <w:pStyle w:val="Corpotesto"/>
        <w:numPr>
          <w:ilvl w:val="0"/>
          <w:numId w:val="20"/>
        </w:numPr>
        <w:tabs>
          <w:tab w:val="clear" w:pos="773"/>
          <w:tab w:val="num" w:pos="900"/>
        </w:tabs>
        <w:ind w:left="901" w:hanging="181"/>
        <w:rPr>
          <w:rFonts w:cs="Arial"/>
          <w:color w:val="FF0000"/>
          <w:spacing w:val="2"/>
        </w:rPr>
      </w:pPr>
      <w:r>
        <w:rPr>
          <w:rFonts w:cs="Arial"/>
          <w:color w:val="FF0000"/>
          <w:spacing w:val="2"/>
        </w:rPr>
        <w:t>mezzi di presa per rendere sicure ed agevoli le operazioni di movimentazione.</w:t>
      </w:r>
    </w:p>
    <w:p w:rsidR="00B50A8F" w:rsidRDefault="00B50A8F" w:rsidP="00401AAE">
      <w:pPr>
        <w:numPr>
          <w:ilvl w:val="1"/>
          <w:numId w:val="3"/>
        </w:numPr>
        <w:tabs>
          <w:tab w:val="clear" w:pos="1080"/>
        </w:tabs>
        <w:spacing w:after="60"/>
        <w:ind w:left="539" w:hanging="539"/>
        <w:rPr>
          <w:rFonts w:cs="Arial"/>
          <w:color w:val="FF0000"/>
        </w:rPr>
      </w:pPr>
      <w:r>
        <w:rPr>
          <w:rFonts w:cs="Arial"/>
          <w:color w:val="FF0000"/>
        </w:rPr>
        <w:t>I serbatoi interrati devono essere contenuti in una vasca in cemento armato totalmente ispezionabile, o in doppia camicia con intercapedine in gas inerte.</w:t>
      </w:r>
    </w:p>
    <w:p w:rsidR="00B50A8F" w:rsidRDefault="00B50A8F" w:rsidP="00401AAE">
      <w:pPr>
        <w:numPr>
          <w:ilvl w:val="1"/>
          <w:numId w:val="3"/>
        </w:numPr>
        <w:tabs>
          <w:tab w:val="clear" w:pos="1080"/>
        </w:tabs>
        <w:ind w:left="539" w:hanging="539"/>
        <w:rPr>
          <w:rFonts w:cs="Arial"/>
          <w:color w:val="FF0000"/>
        </w:rPr>
      </w:pPr>
      <w:r>
        <w:rPr>
          <w:rFonts w:cs="Arial"/>
          <w:color w:val="FF0000"/>
        </w:rPr>
        <w:t>Gli inquinanti ed i parametri, le metodiche e le frequenze di campionamento e di analisi sui rifiuti devono essere coincidenti con quanto riportato nel piano di monitoraggio.</w:t>
      </w:r>
    </w:p>
    <w:p w:rsidR="00B50A8F" w:rsidRPr="00AC0428" w:rsidRDefault="00B50A8F" w:rsidP="00B50A8F">
      <w:pPr>
        <w:rPr>
          <w:rFonts w:cs="Arial"/>
          <w:color w:val="FF0000"/>
          <w:sz w:val="16"/>
          <w:szCs w:val="16"/>
        </w:rPr>
      </w:pPr>
    </w:p>
    <w:p w:rsidR="008A5D5A" w:rsidRPr="008A5D5A" w:rsidRDefault="008A5D5A" w:rsidP="00F84E96">
      <w:pPr>
        <w:numPr>
          <w:ilvl w:val="0"/>
          <w:numId w:val="27"/>
        </w:numPr>
        <w:autoSpaceDE w:val="0"/>
        <w:autoSpaceDN w:val="0"/>
        <w:adjustRightInd w:val="0"/>
        <w:jc w:val="left"/>
        <w:rPr>
          <w:rFonts w:cs="Arial"/>
          <w:szCs w:val="22"/>
        </w:rPr>
      </w:pPr>
    </w:p>
    <w:p w:rsidR="00862E52" w:rsidRPr="00862E52" w:rsidRDefault="00862E52" w:rsidP="00F84E96">
      <w:pPr>
        <w:numPr>
          <w:ilvl w:val="0"/>
          <w:numId w:val="27"/>
        </w:numPr>
        <w:autoSpaceDE w:val="0"/>
        <w:autoSpaceDN w:val="0"/>
        <w:adjustRightInd w:val="0"/>
        <w:jc w:val="left"/>
        <w:rPr>
          <w:rFonts w:cs="Arial"/>
          <w:szCs w:val="22"/>
        </w:rPr>
      </w:pPr>
      <w:r w:rsidRPr="00862E52">
        <w:rPr>
          <w:rFonts w:cs="Arial"/>
          <w:b/>
          <w:bCs/>
          <w:i/>
          <w:iCs/>
          <w:szCs w:val="22"/>
        </w:rPr>
        <w:t xml:space="preserve">E.5.2 Prescrizioni in materia di </w:t>
      </w:r>
      <w:proofErr w:type="spellStart"/>
      <w:r w:rsidRPr="00862E52">
        <w:rPr>
          <w:rFonts w:cs="Arial"/>
          <w:b/>
          <w:bCs/>
          <w:i/>
          <w:iCs/>
          <w:szCs w:val="22"/>
        </w:rPr>
        <w:t>EoW</w:t>
      </w:r>
      <w:proofErr w:type="spellEnd"/>
      <w:r w:rsidRPr="00862E52">
        <w:rPr>
          <w:rFonts w:cs="Arial"/>
          <w:b/>
          <w:bCs/>
          <w:i/>
          <w:iCs/>
          <w:szCs w:val="22"/>
        </w:rPr>
        <w:t xml:space="preserve">/sottoprodotti </w:t>
      </w:r>
      <w:r w:rsidR="006D6583">
        <w:rPr>
          <w:rFonts w:cs="Arial"/>
          <w:b/>
          <w:bCs/>
          <w:i/>
          <w:iCs/>
          <w:szCs w:val="22"/>
        </w:rPr>
        <w:t>in ingresso</w:t>
      </w:r>
    </w:p>
    <w:p w:rsidR="00862E52" w:rsidRPr="00862E52" w:rsidRDefault="00862E52" w:rsidP="006D6583">
      <w:pPr>
        <w:autoSpaceDE w:val="0"/>
        <w:autoSpaceDN w:val="0"/>
        <w:adjustRightInd w:val="0"/>
        <w:jc w:val="left"/>
        <w:rPr>
          <w:rFonts w:cs="Arial"/>
          <w:szCs w:val="22"/>
        </w:rPr>
      </w:pPr>
    </w:p>
    <w:p w:rsidR="00862E52" w:rsidRPr="006D6583" w:rsidRDefault="00862E52" w:rsidP="006D6583">
      <w:pPr>
        <w:numPr>
          <w:ilvl w:val="1"/>
          <w:numId w:val="3"/>
        </w:numPr>
        <w:tabs>
          <w:tab w:val="clear" w:pos="1080"/>
        </w:tabs>
        <w:ind w:left="539" w:hanging="539"/>
        <w:rPr>
          <w:rFonts w:cs="Arial"/>
          <w:color w:val="FF0000"/>
        </w:rPr>
      </w:pPr>
      <w:r w:rsidRPr="006D6583">
        <w:rPr>
          <w:rFonts w:cs="Arial"/>
          <w:color w:val="FF0000"/>
        </w:rPr>
        <w:t xml:space="preserve">I sottoprodotti devono essere gestiti conformemente alle disposizioni previste dall'art. 184-bis del d.lgs. 152/2006 e </w:t>
      </w:r>
      <w:proofErr w:type="spellStart"/>
      <w:r w:rsidRPr="006D6583">
        <w:rPr>
          <w:rFonts w:cs="Arial"/>
          <w:color w:val="FF0000"/>
        </w:rPr>
        <w:t>s.m.i.</w:t>
      </w:r>
      <w:proofErr w:type="spellEnd"/>
      <w:r w:rsidRPr="006D6583">
        <w:rPr>
          <w:rFonts w:cs="Arial"/>
          <w:color w:val="FF0000"/>
        </w:rPr>
        <w:t xml:space="preserve">, secondo le indicazioni riportate nel regolamento di cui al decreto del MATTM n. 264 del 13.10.2016 ed esplicitate nella relativa circolare applicativa dello stesso Ministero protocollo n. 7619 del 30.05.2017. La descrizione della possibile gestione </w:t>
      </w:r>
      <w:r w:rsidR="00833E6B">
        <w:rPr>
          <w:rFonts w:cs="Arial"/>
          <w:color w:val="FF0000"/>
        </w:rPr>
        <w:t>dei</w:t>
      </w:r>
      <w:r w:rsidRPr="006D6583">
        <w:rPr>
          <w:rFonts w:cs="Arial"/>
          <w:color w:val="FF0000"/>
        </w:rPr>
        <w:t xml:space="preserve"> sottoprodotti eventualmente riportata nel presente allegato, non costituisce in alcun modo elemento di qualificazione in tal senso di tali materiali, essendo esclusivo onere del produttore la dimostrazione della sussistenza delle circostanze previste dall'art. 184-bis del richiamato d.lgs., in ogni fase della sua gestione, dalla produzione fino all'impiego finale, ovvero onere del detentore del materiale in caso di cessione dello stesso; </w:t>
      </w:r>
    </w:p>
    <w:p w:rsidR="00862E52" w:rsidRPr="006D6583" w:rsidRDefault="00862E52" w:rsidP="006D6583">
      <w:pPr>
        <w:numPr>
          <w:ilvl w:val="1"/>
          <w:numId w:val="3"/>
        </w:numPr>
        <w:tabs>
          <w:tab w:val="clear" w:pos="1080"/>
        </w:tabs>
        <w:ind w:left="539" w:hanging="539"/>
        <w:rPr>
          <w:rFonts w:cs="Arial"/>
          <w:color w:val="FF0000"/>
        </w:rPr>
      </w:pPr>
      <w:r w:rsidRPr="006D6583">
        <w:rPr>
          <w:rFonts w:cs="Arial"/>
          <w:color w:val="FF0000"/>
        </w:rPr>
        <w:t xml:space="preserve"> Il deposito </w:t>
      </w:r>
      <w:r w:rsidR="006D6583" w:rsidRPr="006D6583">
        <w:rPr>
          <w:rFonts w:cs="Arial"/>
          <w:color w:val="FF0000"/>
        </w:rPr>
        <w:t>degli eventuali</w:t>
      </w:r>
      <w:r w:rsidRPr="006D6583">
        <w:rPr>
          <w:rFonts w:cs="Arial"/>
          <w:color w:val="FF0000"/>
        </w:rPr>
        <w:t xml:space="preserve"> </w:t>
      </w:r>
      <w:proofErr w:type="spellStart"/>
      <w:r w:rsidRPr="006D6583">
        <w:rPr>
          <w:rFonts w:cs="Arial"/>
          <w:color w:val="FF0000"/>
        </w:rPr>
        <w:t>EoW</w:t>
      </w:r>
      <w:proofErr w:type="spellEnd"/>
      <w:r w:rsidRPr="006D6583">
        <w:rPr>
          <w:rFonts w:cs="Arial"/>
          <w:color w:val="FF0000"/>
        </w:rPr>
        <w:t>/</w:t>
      </w:r>
      <w:proofErr w:type="spellStart"/>
      <w:r w:rsidRPr="006D6583">
        <w:rPr>
          <w:rFonts w:cs="Arial"/>
          <w:color w:val="FF0000"/>
        </w:rPr>
        <w:t>MpS</w:t>
      </w:r>
      <w:proofErr w:type="spellEnd"/>
      <w:r w:rsidRPr="006D6583">
        <w:rPr>
          <w:rFonts w:cs="Arial"/>
          <w:color w:val="FF0000"/>
        </w:rPr>
        <w:t xml:space="preserve"> e sottoprodotti </w:t>
      </w:r>
      <w:r w:rsidR="006D6583" w:rsidRPr="006D6583">
        <w:rPr>
          <w:rFonts w:cs="Arial"/>
          <w:color w:val="FF0000"/>
        </w:rPr>
        <w:t xml:space="preserve">in ingresso </w:t>
      </w:r>
      <w:r w:rsidRPr="006D6583">
        <w:rPr>
          <w:rFonts w:cs="Arial"/>
          <w:color w:val="FF0000"/>
        </w:rPr>
        <w:t xml:space="preserve">deve essere effettuato in area debitamente contrassegnata da apposita cartellonistica e separatamente dalle aree utilizzate per il deposito delle </w:t>
      </w:r>
      <w:proofErr w:type="spellStart"/>
      <w:r w:rsidRPr="006D6583">
        <w:rPr>
          <w:rFonts w:cs="Arial"/>
          <w:color w:val="FF0000"/>
        </w:rPr>
        <w:t>EoW</w:t>
      </w:r>
      <w:proofErr w:type="spellEnd"/>
      <w:r w:rsidRPr="006D6583">
        <w:rPr>
          <w:rFonts w:cs="Arial"/>
          <w:color w:val="FF0000"/>
        </w:rPr>
        <w:t>/</w:t>
      </w:r>
      <w:proofErr w:type="spellStart"/>
      <w:r w:rsidRPr="006D6583">
        <w:rPr>
          <w:rFonts w:cs="Arial"/>
          <w:color w:val="FF0000"/>
        </w:rPr>
        <w:t>MpS</w:t>
      </w:r>
      <w:proofErr w:type="spellEnd"/>
      <w:r w:rsidRPr="006D6583">
        <w:rPr>
          <w:rFonts w:cs="Arial"/>
          <w:color w:val="FF0000"/>
        </w:rPr>
        <w:t xml:space="preserve"> ottenute dal trattamento dei rifiuti e dai rifiuti, garantendo la tracciabilità di tali materiali. </w:t>
      </w:r>
    </w:p>
    <w:p w:rsidR="008F37A9" w:rsidRDefault="008F37A9">
      <w:pPr>
        <w:pStyle w:val="Titolo2"/>
      </w:pPr>
      <w:bookmarkStart w:id="127" w:name="_Toc487025753"/>
      <w:bookmarkEnd w:id="118"/>
      <w:bookmarkEnd w:id="119"/>
      <w:r>
        <w:t>E.6 Ulteriori prescrizioni</w:t>
      </w:r>
      <w:bookmarkEnd w:id="120"/>
      <w:bookmarkEnd w:id="127"/>
    </w:p>
    <w:p w:rsidR="008F37A9" w:rsidRDefault="008F37A9">
      <w:pPr>
        <w:pStyle w:val="Corpotesto"/>
        <w:numPr>
          <w:ilvl w:val="1"/>
          <w:numId w:val="10"/>
        </w:numPr>
        <w:tabs>
          <w:tab w:val="clear" w:pos="1980"/>
          <w:tab w:val="num" w:pos="540"/>
        </w:tabs>
        <w:ind w:left="540" w:hanging="540"/>
        <w:rPr>
          <w:rFonts w:cs="Arial"/>
          <w:color w:val="FF0000"/>
          <w:szCs w:val="20"/>
          <w:highlight w:val="yellow"/>
        </w:rPr>
      </w:pPr>
      <w:r>
        <w:rPr>
          <w:rFonts w:cs="Arial"/>
          <w:color w:val="FF0000"/>
          <w:szCs w:val="20"/>
          <w:highlight w:val="yellow"/>
        </w:rPr>
        <w:t xml:space="preserve">Il gestore deve comunicare preventivamente a tutti gli Enti (Provincia, Comune, ARPA, gestore fognatura, </w:t>
      </w:r>
      <w:r w:rsidRPr="00121353">
        <w:rPr>
          <w:rFonts w:cs="Arial"/>
          <w:strike/>
          <w:color w:val="FF0000"/>
          <w:szCs w:val="20"/>
          <w:highlight w:val="yellow"/>
        </w:rPr>
        <w:t>Consorzio AATO</w:t>
      </w:r>
      <w:r w:rsidR="00121353" w:rsidRPr="00121353">
        <w:rPr>
          <w:rFonts w:cs="Arial"/>
          <w:color w:val="FF0000"/>
          <w:szCs w:val="20"/>
          <w:highlight w:val="yellow"/>
        </w:rPr>
        <w:t xml:space="preserve"> </w:t>
      </w:r>
      <w:r w:rsidR="00121353">
        <w:rPr>
          <w:rFonts w:cs="Arial"/>
          <w:color w:val="FF0000"/>
          <w:szCs w:val="20"/>
          <w:highlight w:val="yellow"/>
        </w:rPr>
        <w:t>Autorità d’Ambito</w:t>
      </w:r>
      <w:r>
        <w:rPr>
          <w:rFonts w:cs="Arial"/>
          <w:color w:val="FF0000"/>
          <w:szCs w:val="20"/>
          <w:highlight w:val="yellow"/>
        </w:rPr>
        <w:t>) la data di avvio dei singoli impianti e la data di messa a regime dell’impianto IPPC;</w:t>
      </w:r>
      <w:r w:rsidR="006E1405" w:rsidRPr="006E1405">
        <w:rPr>
          <w:rFonts w:cs="Arial"/>
          <w:color w:val="FF0000"/>
          <w:szCs w:val="20"/>
          <w:highlight w:val="yellow"/>
        </w:rPr>
        <w:t xml:space="preserve"> </w:t>
      </w:r>
      <w:r w:rsidR="006E1405" w:rsidRPr="000C39EC">
        <w:rPr>
          <w:rFonts w:cs="Arial"/>
          <w:color w:val="FF0000"/>
          <w:szCs w:val="20"/>
          <w:highlight w:val="yellow"/>
        </w:rPr>
        <w:sym w:font="Wingdings" w:char="F0E0"/>
      </w:r>
      <w:r w:rsidR="006E1405">
        <w:rPr>
          <w:rFonts w:cs="Arial"/>
          <w:color w:val="FF0000"/>
          <w:szCs w:val="20"/>
          <w:highlight w:val="yellow"/>
        </w:rPr>
        <w:t xml:space="preserve"> </w:t>
      </w:r>
      <w:r w:rsidR="006E1405" w:rsidRPr="000C39EC">
        <w:rPr>
          <w:rFonts w:cs="Arial"/>
          <w:color w:val="FF0000"/>
          <w:szCs w:val="20"/>
          <w:highlight w:val="yellow"/>
          <w:u w:val="single"/>
        </w:rPr>
        <w:t xml:space="preserve">solo per impianti </w:t>
      </w:r>
      <w:r w:rsidR="006E1405" w:rsidRPr="000C39EC">
        <w:rPr>
          <w:rFonts w:cs="Arial"/>
          <w:b/>
          <w:color w:val="FF0000"/>
          <w:szCs w:val="20"/>
          <w:highlight w:val="yellow"/>
          <w:u w:val="single"/>
        </w:rPr>
        <w:t>nuovi</w:t>
      </w:r>
      <w:r w:rsidR="006E1405" w:rsidRPr="000C39EC">
        <w:rPr>
          <w:rFonts w:cs="Arial"/>
          <w:color w:val="FF0000"/>
          <w:szCs w:val="20"/>
          <w:highlight w:val="yellow"/>
          <w:u w:val="single"/>
        </w:rPr>
        <w:t>, che ancora non hanno l’autorizzazione AIA</w:t>
      </w:r>
    </w:p>
    <w:p w:rsidR="008F37A9" w:rsidRDefault="008F37A9">
      <w:pPr>
        <w:pStyle w:val="Corpotesto"/>
        <w:numPr>
          <w:ilvl w:val="1"/>
          <w:numId w:val="10"/>
        </w:numPr>
        <w:tabs>
          <w:tab w:val="clear" w:pos="1980"/>
          <w:tab w:val="num" w:pos="540"/>
        </w:tabs>
        <w:ind w:left="540" w:hanging="540"/>
        <w:rPr>
          <w:rFonts w:cs="Arial"/>
          <w:szCs w:val="20"/>
        </w:rPr>
      </w:pPr>
      <w:r>
        <w:rPr>
          <w:rFonts w:cs="Arial"/>
          <w:szCs w:val="20"/>
        </w:rPr>
        <w:t>Ai sensi dell’art.</w:t>
      </w:r>
      <w:r>
        <w:rPr>
          <w:rFonts w:cs="Arial"/>
          <w:strike/>
          <w:szCs w:val="20"/>
        </w:rPr>
        <w:t xml:space="preserve">10 del </w:t>
      </w:r>
      <w:proofErr w:type="spellStart"/>
      <w:r>
        <w:rPr>
          <w:rFonts w:cs="Arial"/>
          <w:strike/>
          <w:szCs w:val="20"/>
        </w:rPr>
        <w:t>D.Lgs.</w:t>
      </w:r>
      <w:proofErr w:type="spellEnd"/>
      <w:r>
        <w:rPr>
          <w:rFonts w:cs="Arial"/>
          <w:strike/>
          <w:szCs w:val="20"/>
        </w:rPr>
        <w:t xml:space="preserve"> 59/05 </w:t>
      </w:r>
      <w:r>
        <w:rPr>
          <w:rFonts w:cs="Arial"/>
          <w:szCs w:val="20"/>
          <w:highlight w:val="cyan"/>
        </w:rPr>
        <w:t xml:space="preserve">29 </w:t>
      </w:r>
      <w:proofErr w:type="spellStart"/>
      <w:r>
        <w:rPr>
          <w:rFonts w:cs="Arial"/>
          <w:szCs w:val="20"/>
          <w:highlight w:val="cyan"/>
        </w:rPr>
        <w:t>nonies</w:t>
      </w:r>
      <w:proofErr w:type="spellEnd"/>
      <w:r>
        <w:rPr>
          <w:rFonts w:cs="Arial"/>
          <w:szCs w:val="20"/>
          <w:highlight w:val="cyan"/>
        </w:rPr>
        <w:t xml:space="preserve"> del </w:t>
      </w:r>
      <w:proofErr w:type="spellStart"/>
      <w:r>
        <w:rPr>
          <w:rFonts w:cs="Arial"/>
          <w:szCs w:val="20"/>
          <w:highlight w:val="cyan"/>
        </w:rPr>
        <w:t>D.Lgs.</w:t>
      </w:r>
      <w:proofErr w:type="spellEnd"/>
      <w:r>
        <w:rPr>
          <w:rFonts w:cs="Arial"/>
          <w:szCs w:val="20"/>
          <w:highlight w:val="cyan"/>
        </w:rPr>
        <w:t xml:space="preserve"> 152/06 e </w:t>
      </w:r>
      <w:proofErr w:type="spellStart"/>
      <w:r>
        <w:rPr>
          <w:rFonts w:cs="Arial"/>
          <w:szCs w:val="20"/>
          <w:highlight w:val="cyan"/>
        </w:rPr>
        <w:t>s.m.i.</w:t>
      </w:r>
      <w:proofErr w:type="spellEnd"/>
      <w:r>
        <w:rPr>
          <w:rFonts w:cs="Arial"/>
          <w:szCs w:val="20"/>
        </w:rPr>
        <w:t xml:space="preserve">, il gestore è tenuto a comunicare all'autorità competente variazioni nella titolarità della gestione dell'impianto ovvero modifiche progettate dell'impianto, così come definite dall'articolo </w:t>
      </w:r>
      <w:r>
        <w:rPr>
          <w:rFonts w:cs="Arial"/>
          <w:strike/>
          <w:szCs w:val="20"/>
        </w:rPr>
        <w:t>2, comma 1, lettera m)</w:t>
      </w:r>
      <w:r>
        <w:rPr>
          <w:rFonts w:cs="Arial"/>
          <w:szCs w:val="20"/>
        </w:rPr>
        <w:t xml:space="preserve"> art. 5 comma 1 lettera l) del Decreto stesso </w:t>
      </w:r>
      <w:r>
        <w:rPr>
          <w:rFonts w:cs="Arial"/>
          <w:color w:val="FF0000"/>
          <w:szCs w:val="20"/>
        </w:rPr>
        <w:t xml:space="preserve">e nei termini di cui all’art. 29 </w:t>
      </w:r>
      <w:proofErr w:type="spellStart"/>
      <w:r>
        <w:rPr>
          <w:rFonts w:cs="Arial"/>
          <w:szCs w:val="20"/>
          <w:highlight w:val="cyan"/>
        </w:rPr>
        <w:t>nonies</w:t>
      </w:r>
      <w:proofErr w:type="spellEnd"/>
      <w:r>
        <w:rPr>
          <w:rFonts w:cs="Arial"/>
          <w:szCs w:val="20"/>
          <w:highlight w:val="cyan"/>
        </w:rPr>
        <w:t xml:space="preserve"> comma 1 del </w:t>
      </w:r>
      <w:proofErr w:type="spellStart"/>
      <w:r>
        <w:rPr>
          <w:rFonts w:cs="Arial"/>
          <w:szCs w:val="20"/>
          <w:highlight w:val="cyan"/>
        </w:rPr>
        <w:t>D.Lgs.</w:t>
      </w:r>
      <w:proofErr w:type="spellEnd"/>
      <w:r>
        <w:rPr>
          <w:rFonts w:cs="Arial"/>
          <w:szCs w:val="20"/>
          <w:highlight w:val="cyan"/>
        </w:rPr>
        <w:t xml:space="preserve"> 152/06 e </w:t>
      </w:r>
      <w:proofErr w:type="spellStart"/>
      <w:r>
        <w:rPr>
          <w:rFonts w:cs="Arial"/>
          <w:szCs w:val="20"/>
          <w:highlight w:val="cyan"/>
        </w:rPr>
        <w:t>s.m.i.</w:t>
      </w:r>
      <w:proofErr w:type="spellEnd"/>
    </w:p>
    <w:p w:rsidR="008F37A9" w:rsidRDefault="008F37A9">
      <w:pPr>
        <w:pStyle w:val="Corpotesto"/>
        <w:numPr>
          <w:ilvl w:val="1"/>
          <w:numId w:val="10"/>
        </w:numPr>
        <w:tabs>
          <w:tab w:val="num" w:pos="540"/>
        </w:tabs>
        <w:ind w:left="540" w:hanging="540"/>
        <w:rPr>
          <w:rFonts w:cs="Arial"/>
          <w:szCs w:val="20"/>
        </w:rPr>
      </w:pPr>
      <w:r>
        <w:rPr>
          <w:rFonts w:cs="Arial"/>
          <w:szCs w:val="20"/>
        </w:rPr>
        <w:t>Il Gestore del complesso IPPC deve comunicare tempestivamente all'Autorità competente, al Comune, alla Provincia e ad ARPA territorialmente competente eventuali inconvenienti o incidenti che influiscano in modo significativo sull'ambiente nonché eventi di superamento dei limiti prescritti.</w:t>
      </w:r>
    </w:p>
    <w:p w:rsidR="008F37A9" w:rsidRDefault="008F37A9">
      <w:pPr>
        <w:pStyle w:val="Corpotesto"/>
        <w:numPr>
          <w:ilvl w:val="1"/>
          <w:numId w:val="10"/>
        </w:numPr>
        <w:tabs>
          <w:tab w:val="clear" w:pos="1980"/>
          <w:tab w:val="num" w:pos="540"/>
        </w:tabs>
        <w:ind w:left="540" w:hanging="540"/>
        <w:rPr>
          <w:rFonts w:cs="Arial"/>
          <w:color w:val="FF0000"/>
          <w:szCs w:val="20"/>
        </w:rPr>
      </w:pPr>
      <w:r>
        <w:rPr>
          <w:rFonts w:cs="Arial"/>
          <w:color w:val="FF0000"/>
          <w:szCs w:val="20"/>
        </w:rPr>
        <w:t xml:space="preserve">Qualora le analisi previste dal piano di monitoraggio evidenziassero il superamento dei limiti fissati nel quadro prescrittivo E, </w:t>
      </w:r>
      <w:smartTag w:uri="urn:schemas-microsoft-com:office:smarttags" w:element="PersonName">
        <w:smartTagPr>
          <w:attr w:name="ProductID" w:val="la Ditta"/>
        </w:smartTagPr>
        <w:r>
          <w:rPr>
            <w:rFonts w:cs="Arial"/>
            <w:color w:val="FF0000"/>
            <w:szCs w:val="20"/>
          </w:rPr>
          <w:t>la Ditta</w:t>
        </w:r>
      </w:smartTag>
      <w:r>
        <w:rPr>
          <w:rFonts w:cs="Arial"/>
          <w:color w:val="FF0000"/>
          <w:szCs w:val="20"/>
        </w:rPr>
        <w:t xml:space="preserve"> dovrà:</w:t>
      </w:r>
    </w:p>
    <w:p w:rsidR="008F37A9" w:rsidRDefault="008F37A9" w:rsidP="00F84E96">
      <w:pPr>
        <w:widowControl w:val="0"/>
        <w:numPr>
          <w:ilvl w:val="0"/>
          <w:numId w:val="17"/>
        </w:numPr>
        <w:tabs>
          <w:tab w:val="clear" w:pos="397"/>
          <w:tab w:val="num" w:pos="1080"/>
        </w:tabs>
        <w:suppressAutoHyphens/>
        <w:autoSpaceDE w:val="0"/>
        <w:ind w:left="1080" w:hanging="360"/>
        <w:rPr>
          <w:rFonts w:cs="Arial"/>
          <w:color w:val="FF0000"/>
          <w:szCs w:val="20"/>
        </w:rPr>
      </w:pPr>
      <w:r>
        <w:rPr>
          <w:rFonts w:cs="Arial"/>
          <w:color w:val="FF0000"/>
          <w:szCs w:val="20"/>
        </w:rPr>
        <w:t xml:space="preserve">adottare tempestivamente tutti gli accorgimenti necessari per garantire il rispetto dei limiti (riduzione/ sospensione dell’attività oggetto del superamento, modifica del processo produttivo, installazione/potenziamento/sostituzione di idoneo sistema di contenimento delle emissioni (aria, </w:t>
      </w:r>
      <w:r>
        <w:rPr>
          <w:rFonts w:cs="Arial"/>
          <w:color w:val="FF0000"/>
          <w:szCs w:val="20"/>
        </w:rPr>
        <w:lastRenderedPageBreak/>
        <w:t>acqua e rumore) fra quelli previsti dalle Migliori Tecnologie Disponibili);</w:t>
      </w:r>
    </w:p>
    <w:p w:rsidR="008F37A9" w:rsidRDefault="008F37A9" w:rsidP="00F84E96">
      <w:pPr>
        <w:widowControl w:val="0"/>
        <w:numPr>
          <w:ilvl w:val="0"/>
          <w:numId w:val="17"/>
        </w:numPr>
        <w:tabs>
          <w:tab w:val="clear" w:pos="397"/>
          <w:tab w:val="num" w:pos="1080"/>
        </w:tabs>
        <w:suppressAutoHyphens/>
        <w:autoSpaceDE w:val="0"/>
        <w:ind w:left="1080" w:hanging="360"/>
        <w:rPr>
          <w:rFonts w:cs="Arial"/>
          <w:color w:val="FF0000"/>
          <w:szCs w:val="20"/>
        </w:rPr>
      </w:pPr>
      <w:r>
        <w:rPr>
          <w:rFonts w:cs="Arial"/>
          <w:color w:val="FF0000"/>
          <w:szCs w:val="20"/>
        </w:rPr>
        <w:t>comunicare il superamento del limite entro le 24 ore successive al riscontro del superamento medesimo all'autorità competente, al Comune ed all’Arpa;</w:t>
      </w:r>
    </w:p>
    <w:p w:rsidR="008F37A9" w:rsidRDefault="008F37A9" w:rsidP="00F84E96">
      <w:pPr>
        <w:widowControl w:val="0"/>
        <w:numPr>
          <w:ilvl w:val="0"/>
          <w:numId w:val="17"/>
        </w:numPr>
        <w:tabs>
          <w:tab w:val="clear" w:pos="397"/>
          <w:tab w:val="num" w:pos="1080"/>
        </w:tabs>
        <w:suppressAutoHyphens/>
        <w:autoSpaceDE w:val="0"/>
        <w:ind w:left="1080" w:hanging="360"/>
        <w:rPr>
          <w:rFonts w:cs="Arial"/>
          <w:color w:val="FF0000"/>
          <w:szCs w:val="20"/>
        </w:rPr>
      </w:pPr>
      <w:r>
        <w:rPr>
          <w:rFonts w:cs="Arial"/>
          <w:color w:val="FF0000"/>
          <w:szCs w:val="20"/>
        </w:rPr>
        <w:t xml:space="preserve">comunicare tempestivamente agli enti competenti gli accorgimenti sopraindicati e le cause eventualmente individuate; </w:t>
      </w:r>
    </w:p>
    <w:p w:rsidR="008F37A9" w:rsidRDefault="008F37A9" w:rsidP="00F84E96">
      <w:pPr>
        <w:widowControl w:val="0"/>
        <w:numPr>
          <w:ilvl w:val="0"/>
          <w:numId w:val="17"/>
        </w:numPr>
        <w:tabs>
          <w:tab w:val="clear" w:pos="397"/>
          <w:tab w:val="num" w:pos="1080"/>
        </w:tabs>
        <w:suppressAutoHyphens/>
        <w:autoSpaceDE w:val="0"/>
        <w:ind w:left="1080" w:hanging="360"/>
        <w:rPr>
          <w:rFonts w:cs="Arial"/>
          <w:color w:val="FF0000"/>
          <w:szCs w:val="20"/>
        </w:rPr>
      </w:pPr>
      <w:r>
        <w:rPr>
          <w:rFonts w:cs="Arial"/>
          <w:color w:val="FF0000"/>
          <w:szCs w:val="20"/>
        </w:rPr>
        <w:t>a conclusione degli interventi, effettuare nuove analisi, la cui data dovrà essere comunicata all’Arpa con almeno 10 giorni di anticipo al fine di consentire un controllo congiunto, con dimostrazione del rispetto dei limiti stessi e trasmissione dei referti analitici agli Enti entro 10 giorni dal termine del ciclo di campionamento.</w:t>
      </w:r>
    </w:p>
    <w:p w:rsidR="008F37A9" w:rsidRDefault="008F37A9">
      <w:pPr>
        <w:widowControl w:val="0"/>
        <w:suppressAutoHyphens/>
        <w:autoSpaceDE w:val="0"/>
        <w:rPr>
          <w:rFonts w:cs="Arial"/>
          <w:color w:val="FF0000"/>
          <w:szCs w:val="20"/>
        </w:rPr>
      </w:pPr>
    </w:p>
    <w:p w:rsidR="008F37A9" w:rsidRDefault="008F37A9" w:rsidP="00F84E96">
      <w:pPr>
        <w:numPr>
          <w:ilvl w:val="1"/>
          <w:numId w:val="17"/>
        </w:numPr>
        <w:tabs>
          <w:tab w:val="clear" w:pos="1800"/>
        </w:tabs>
        <w:ind w:hanging="1800"/>
        <w:rPr>
          <w:rFonts w:cs="Arial"/>
        </w:rPr>
      </w:pPr>
      <w:r>
        <w:rPr>
          <w:rFonts w:cs="Arial"/>
        </w:rPr>
        <w:t>Il Gestore del complesso IPPC deve :</w:t>
      </w:r>
    </w:p>
    <w:p w:rsidR="008F37A9" w:rsidRPr="00C224E2" w:rsidRDefault="008F37A9" w:rsidP="00F84E96">
      <w:pPr>
        <w:widowControl w:val="0"/>
        <w:numPr>
          <w:ilvl w:val="0"/>
          <w:numId w:val="17"/>
        </w:numPr>
        <w:tabs>
          <w:tab w:val="clear" w:pos="397"/>
          <w:tab w:val="num" w:pos="1080"/>
        </w:tabs>
        <w:suppressAutoHyphens/>
        <w:autoSpaceDE w:val="0"/>
        <w:ind w:left="1080" w:hanging="360"/>
        <w:rPr>
          <w:rFonts w:cs="Arial"/>
          <w:i/>
          <w:color w:val="0000FF"/>
          <w:szCs w:val="22"/>
        </w:rPr>
      </w:pPr>
      <w:r w:rsidRPr="00C224E2">
        <w:rPr>
          <w:rFonts w:cs="Arial"/>
          <w:i/>
          <w:color w:val="0000FF"/>
          <w:szCs w:val="22"/>
        </w:rPr>
        <w:t>rispettare i valori limite nelle condizioni di avvio, arresto e malfunzionamento fissati nel quadro prescrittivo E per le componenti aria, acqua e rumore;</w:t>
      </w:r>
    </w:p>
    <w:p w:rsidR="008F37A9" w:rsidRDefault="008F37A9" w:rsidP="00F84E96">
      <w:pPr>
        <w:widowControl w:val="0"/>
        <w:numPr>
          <w:ilvl w:val="0"/>
          <w:numId w:val="17"/>
        </w:numPr>
        <w:tabs>
          <w:tab w:val="clear" w:pos="397"/>
          <w:tab w:val="num" w:pos="1080"/>
          <w:tab w:val="num" w:pos="1800"/>
        </w:tabs>
        <w:suppressAutoHyphens/>
        <w:autoSpaceDE w:val="0"/>
        <w:ind w:left="1080" w:hanging="360"/>
        <w:rPr>
          <w:rFonts w:cs="Arial"/>
        </w:rPr>
      </w:pPr>
      <w:r w:rsidRPr="00C224E2">
        <w:rPr>
          <w:rFonts w:cs="Arial"/>
          <w:szCs w:val="22"/>
        </w:rPr>
        <w:t>ridurre</w:t>
      </w:r>
      <w:r>
        <w:rPr>
          <w:rFonts w:cs="Arial"/>
        </w:rPr>
        <w:t>, in caso di impossibilità del rispetto dei valori limite, le produzioni fino al raggiungimento dei valori limite richiamati o sospendere le attività oggetto del superamento dei valori limite stessi;</w:t>
      </w:r>
    </w:p>
    <w:p w:rsidR="008F37A9" w:rsidRDefault="008F37A9" w:rsidP="00F84E96">
      <w:pPr>
        <w:widowControl w:val="0"/>
        <w:numPr>
          <w:ilvl w:val="0"/>
          <w:numId w:val="17"/>
        </w:numPr>
        <w:tabs>
          <w:tab w:val="clear" w:pos="397"/>
          <w:tab w:val="num" w:pos="1080"/>
          <w:tab w:val="num" w:pos="1800"/>
        </w:tabs>
        <w:suppressAutoHyphens/>
        <w:autoSpaceDE w:val="0"/>
        <w:ind w:left="1080" w:hanging="360"/>
        <w:rPr>
          <w:rFonts w:cs="Arial"/>
        </w:rPr>
      </w:pPr>
      <w:r>
        <w:rPr>
          <w:rFonts w:cs="Arial"/>
        </w:rPr>
        <w:t>fermare, in caso di guasto, avaria o malfunzionamento dei sistemi di  contenimento delle emissioni in aria o acqua i cicli produttivi o gli impianti ad essi collegati entro 60 minuti dalla individuazione del guasto.</w:t>
      </w:r>
    </w:p>
    <w:p w:rsidR="008F37A9" w:rsidRDefault="008F37A9">
      <w:pPr>
        <w:pStyle w:val="Rientrocorpodeltesto2"/>
        <w:tabs>
          <w:tab w:val="clear" w:pos="426"/>
          <w:tab w:val="clear" w:pos="5241"/>
          <w:tab w:val="clear" w:pos="7371"/>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auto"/>
        <w:ind w:left="1313" w:firstLine="0"/>
        <w:rPr>
          <w:rFonts w:cs="Arial"/>
        </w:rPr>
      </w:pPr>
    </w:p>
    <w:p w:rsidR="008F37A9" w:rsidRDefault="008F37A9">
      <w:pPr>
        <w:pStyle w:val="Corpotesto"/>
        <w:numPr>
          <w:ilvl w:val="1"/>
          <w:numId w:val="10"/>
        </w:numPr>
        <w:tabs>
          <w:tab w:val="clear" w:pos="1980"/>
          <w:tab w:val="num" w:pos="540"/>
        </w:tabs>
        <w:ind w:left="540" w:hanging="540"/>
        <w:rPr>
          <w:rFonts w:cs="Arial"/>
          <w:szCs w:val="20"/>
        </w:rPr>
      </w:pPr>
      <w:r>
        <w:rPr>
          <w:rFonts w:cs="Arial"/>
          <w:szCs w:val="20"/>
        </w:rPr>
        <w:t xml:space="preserve">Ai sensi del </w:t>
      </w:r>
      <w:proofErr w:type="spellStart"/>
      <w:r>
        <w:rPr>
          <w:rFonts w:cs="Arial"/>
          <w:szCs w:val="20"/>
        </w:rPr>
        <w:t>D.Lgs.</w:t>
      </w:r>
      <w:proofErr w:type="spellEnd"/>
      <w:r>
        <w:rPr>
          <w:rFonts w:cs="Arial"/>
          <w:szCs w:val="20"/>
        </w:rPr>
        <w:t xml:space="preserve"> </w:t>
      </w:r>
      <w:r>
        <w:rPr>
          <w:rFonts w:cs="Arial"/>
          <w:szCs w:val="20"/>
          <w:highlight w:val="cyan"/>
        </w:rPr>
        <w:t xml:space="preserve">152/06 e </w:t>
      </w:r>
      <w:proofErr w:type="spellStart"/>
      <w:r>
        <w:rPr>
          <w:rFonts w:cs="Arial"/>
          <w:szCs w:val="20"/>
          <w:highlight w:val="cyan"/>
        </w:rPr>
        <w:t>s.m.i.</w:t>
      </w:r>
      <w:proofErr w:type="spellEnd"/>
      <w:r>
        <w:rPr>
          <w:rFonts w:cs="Arial"/>
          <w:szCs w:val="20"/>
        </w:rPr>
        <w:t xml:space="preserve"> </w:t>
      </w:r>
      <w:r>
        <w:rPr>
          <w:rFonts w:cs="Arial"/>
          <w:strike/>
          <w:szCs w:val="20"/>
        </w:rPr>
        <w:t>59/05, art.11</w:t>
      </w:r>
      <w:r>
        <w:rPr>
          <w:rFonts w:cs="Arial"/>
          <w:szCs w:val="20"/>
        </w:rPr>
        <w:t xml:space="preserve"> </w:t>
      </w:r>
      <w:r>
        <w:rPr>
          <w:rFonts w:cs="Arial"/>
          <w:szCs w:val="20"/>
          <w:highlight w:val="cyan"/>
        </w:rPr>
        <w:t xml:space="preserve">art. 29 </w:t>
      </w:r>
      <w:proofErr w:type="spellStart"/>
      <w:r>
        <w:rPr>
          <w:rFonts w:cs="Arial"/>
          <w:szCs w:val="20"/>
          <w:highlight w:val="cyan"/>
        </w:rPr>
        <w:t>decies</w:t>
      </w:r>
      <w:proofErr w:type="spellEnd"/>
      <w:r>
        <w:rPr>
          <w:rFonts w:cs="Arial"/>
          <w:szCs w:val="20"/>
        </w:rPr>
        <w:t>, comma 5, al fine di consentire le attività dei commi 3 e 4, il gestore deve fornire tutta l'assistenza necessaria per lo svolgimento di qualsiasi verifica tecnica relativa all'impianto, per prelevare campioni e per raccogliere qualsiasi informazione necessaria ai fini del presente decreto.</w:t>
      </w:r>
    </w:p>
    <w:p w:rsidR="008F37A9" w:rsidRDefault="008F37A9">
      <w:pPr>
        <w:pStyle w:val="Corpotesto"/>
        <w:numPr>
          <w:ilvl w:val="1"/>
          <w:numId w:val="10"/>
        </w:numPr>
        <w:tabs>
          <w:tab w:val="num" w:pos="540"/>
        </w:tabs>
        <w:spacing w:after="0"/>
        <w:ind w:left="539" w:hanging="539"/>
        <w:rPr>
          <w:rFonts w:cs="Arial"/>
          <w:szCs w:val="20"/>
        </w:rPr>
      </w:pPr>
      <w:r>
        <w:rPr>
          <w:rFonts w:cs="Arial"/>
          <w:szCs w:val="20"/>
        </w:rPr>
        <w:t xml:space="preserve">L’eventuale presenza all’interno del sito produttivo di qualsiasi oggetto contenente amianto non più utilizzato o che possa disperdere fibre di amianto nell’ambiente in concentrazioni superiori a quelle ammesse dall’art. 3 della legge 27 marzo 1992, n. 257, ne deve comportare la rimozione; l’allontanamento dall’area di lavoro dei suddetti materiali e tutte le operazioni di bonifica devono essere realizzate ai sensi della l. 257/92; i rifiuti contenenti amianto devono essere gestiti e trattati ai sensi del </w:t>
      </w:r>
      <w:proofErr w:type="spellStart"/>
      <w:r>
        <w:rPr>
          <w:rFonts w:cs="Arial"/>
          <w:szCs w:val="20"/>
        </w:rPr>
        <w:t>D.Lgs.</w:t>
      </w:r>
      <w:proofErr w:type="spellEnd"/>
      <w:r>
        <w:rPr>
          <w:rFonts w:cs="Arial"/>
          <w:szCs w:val="20"/>
        </w:rPr>
        <w:t xml:space="preserve"> 29 luglio 2004 n.248.</w:t>
      </w:r>
    </w:p>
    <w:p w:rsidR="00CE2D0F" w:rsidRPr="00CE2D0F" w:rsidRDefault="00CE2D0F" w:rsidP="00CE2D0F">
      <w:pPr>
        <w:ind w:left="539"/>
        <w:rPr>
          <w:rFonts w:cs="Arial"/>
          <w:color w:val="FF0000"/>
          <w:szCs w:val="22"/>
        </w:rPr>
      </w:pPr>
      <w:r w:rsidRPr="00CE2D0F">
        <w:rPr>
          <w:rFonts w:cs="Arial"/>
          <w:color w:val="FF0000"/>
          <w:szCs w:val="22"/>
        </w:rPr>
        <w:t xml:space="preserve">In particolare, in presenza di coperture in cemento/amianto (eternit) o di MCA (materiali contenenti amianto) dovrà essere attuato quanto previsto dalla normativa di settore relativamente a: </w:t>
      </w:r>
    </w:p>
    <w:p w:rsidR="00CE2D0F" w:rsidRPr="00CE2D0F" w:rsidRDefault="00CE2D0F" w:rsidP="00F84E96">
      <w:pPr>
        <w:numPr>
          <w:ilvl w:val="0"/>
          <w:numId w:val="21"/>
        </w:numPr>
        <w:rPr>
          <w:rFonts w:cs="Arial"/>
          <w:color w:val="FF0000"/>
          <w:szCs w:val="22"/>
        </w:rPr>
      </w:pPr>
      <w:r w:rsidRPr="00CE2D0F">
        <w:rPr>
          <w:rFonts w:cs="Arial"/>
          <w:color w:val="FF0000"/>
          <w:szCs w:val="22"/>
        </w:rPr>
        <w:t xml:space="preserve">accertamento analitico della presenza di amianto, </w:t>
      </w:r>
    </w:p>
    <w:p w:rsidR="00CE2D0F" w:rsidRPr="00CE2D0F" w:rsidRDefault="00CE2D0F" w:rsidP="00F84E96">
      <w:pPr>
        <w:numPr>
          <w:ilvl w:val="0"/>
          <w:numId w:val="21"/>
        </w:numPr>
        <w:rPr>
          <w:rFonts w:cs="Arial"/>
          <w:color w:val="FF0000"/>
          <w:szCs w:val="22"/>
        </w:rPr>
      </w:pPr>
      <w:r w:rsidRPr="00CE2D0F">
        <w:rPr>
          <w:rFonts w:cs="Arial"/>
          <w:color w:val="FF0000"/>
          <w:szCs w:val="22"/>
        </w:rPr>
        <w:t xml:space="preserve">nomina del responsabile della manutenzione, </w:t>
      </w:r>
    </w:p>
    <w:p w:rsidR="00CE2D0F" w:rsidRPr="00CE2D0F" w:rsidRDefault="00CE2D0F" w:rsidP="00F84E96">
      <w:pPr>
        <w:numPr>
          <w:ilvl w:val="0"/>
          <w:numId w:val="21"/>
        </w:numPr>
        <w:rPr>
          <w:rFonts w:cs="Arial"/>
          <w:color w:val="FF0000"/>
          <w:szCs w:val="22"/>
        </w:rPr>
      </w:pPr>
      <w:r w:rsidRPr="00CE2D0F">
        <w:rPr>
          <w:rFonts w:cs="Arial"/>
          <w:color w:val="FF0000"/>
          <w:szCs w:val="22"/>
        </w:rPr>
        <w:t>adesione al censimento obbligatorio per la valutazione dello stato di conservazione delle medesime ai sensi del D.D.G.S. n. 13237/08.</w:t>
      </w:r>
    </w:p>
    <w:p w:rsidR="00CE2D0F" w:rsidRPr="00CE2D0F" w:rsidRDefault="00CE2D0F" w:rsidP="00CE2D0F">
      <w:pPr>
        <w:ind w:left="539"/>
        <w:rPr>
          <w:rFonts w:cs="Arial"/>
          <w:color w:val="FF0000"/>
          <w:szCs w:val="22"/>
        </w:rPr>
      </w:pPr>
      <w:r w:rsidRPr="00CE2D0F">
        <w:rPr>
          <w:rFonts w:cs="Arial"/>
          <w:color w:val="FF0000"/>
          <w:szCs w:val="22"/>
        </w:rPr>
        <w:t xml:space="preserve">Si rammenta che le opere di intervento previste dalla messa in sicurezza (rimozione, incapsulamento, sovra copertura) sono soggette a presentazione del piano di lavoro alle ASL di competenza ai sensi dell’art. 256 del </w:t>
      </w:r>
      <w:proofErr w:type="spellStart"/>
      <w:r w:rsidRPr="00CE2D0F">
        <w:rPr>
          <w:rFonts w:cs="Arial"/>
          <w:color w:val="FF0000"/>
          <w:szCs w:val="22"/>
        </w:rPr>
        <w:t>D.Lgs.</w:t>
      </w:r>
      <w:proofErr w:type="spellEnd"/>
      <w:r w:rsidRPr="00CE2D0F">
        <w:rPr>
          <w:rFonts w:cs="Arial"/>
          <w:color w:val="FF0000"/>
          <w:szCs w:val="22"/>
        </w:rPr>
        <w:t xml:space="preserve"> 81/2008.</w:t>
      </w:r>
    </w:p>
    <w:p w:rsidR="008F37A9" w:rsidRDefault="008F37A9">
      <w:pPr>
        <w:ind w:left="539"/>
      </w:pPr>
    </w:p>
    <w:p w:rsidR="008F37A9" w:rsidRDefault="008F37A9">
      <w:pPr>
        <w:pStyle w:val="Corpotesto"/>
        <w:numPr>
          <w:ilvl w:val="1"/>
          <w:numId w:val="10"/>
        </w:numPr>
        <w:tabs>
          <w:tab w:val="num" w:pos="570"/>
          <w:tab w:val="num" w:pos="1440"/>
        </w:tabs>
        <w:ind w:left="540" w:hanging="540"/>
        <w:rPr>
          <w:rFonts w:cs="Arial"/>
          <w:b/>
          <w:bCs/>
          <w:i/>
          <w:iCs/>
          <w:color w:val="0000FF"/>
        </w:rPr>
      </w:pPr>
      <w:r>
        <w:rPr>
          <w:rFonts w:cs="Arial"/>
          <w:szCs w:val="20"/>
        </w:rPr>
        <w:t>Devono essere rispettate le seguenti prescrizioni per le fasi di avvio, arresto e malfunzionamento dell’impianto</w:t>
      </w:r>
      <w:r>
        <w:rPr>
          <w:rFonts w:cs="Arial"/>
        </w:rPr>
        <w:t>:…………</w:t>
      </w:r>
      <w:r>
        <w:rPr>
          <w:rFonts w:cs="Arial"/>
          <w:b/>
          <w:bCs/>
          <w:i/>
          <w:iCs/>
          <w:color w:val="0000FF"/>
        </w:rPr>
        <w:t>(fare riferimento alla cartella AVVIO-ARRESTO-MALFUNZIONAMENTO)</w:t>
      </w:r>
    </w:p>
    <w:p w:rsidR="008F37A9" w:rsidRDefault="008F37A9">
      <w:pPr>
        <w:tabs>
          <w:tab w:val="num" w:pos="1080"/>
          <w:tab w:val="num" w:pos="1260"/>
        </w:tabs>
        <w:autoSpaceDE w:val="0"/>
        <w:autoSpaceDN w:val="0"/>
        <w:adjustRightInd w:val="0"/>
        <w:rPr>
          <w:rFonts w:cs="Arial"/>
          <w:color w:val="0000FF"/>
          <w:szCs w:val="20"/>
        </w:rPr>
      </w:pPr>
      <w:bookmarkStart w:id="128" w:name="OLE_LINK4"/>
      <w:r>
        <w:rPr>
          <w:rFonts w:cs="Arial"/>
          <w:color w:val="0000FF"/>
          <w:szCs w:val="20"/>
        </w:rPr>
        <w:t xml:space="preserve">per </w:t>
      </w:r>
      <w:r>
        <w:rPr>
          <w:rFonts w:cs="Arial"/>
          <w:b/>
          <w:bCs/>
          <w:i/>
          <w:iCs/>
          <w:color w:val="0000FF"/>
          <w:szCs w:val="20"/>
          <w:u w:val="single"/>
        </w:rPr>
        <w:t>fase di avvio</w:t>
      </w:r>
      <w:r>
        <w:rPr>
          <w:rFonts w:cs="Arial"/>
          <w:color w:val="0000FF"/>
          <w:szCs w:val="20"/>
        </w:rPr>
        <w:t xml:space="preserve"> degli impianti si intende il periodo di attività controllata fino al raggiungimento delle condizioni di minimo tecnico;</w:t>
      </w:r>
    </w:p>
    <w:p w:rsidR="008F37A9" w:rsidRDefault="008F37A9">
      <w:pPr>
        <w:pStyle w:val="Rientrocorpodeltesto2"/>
        <w:tabs>
          <w:tab w:val="clear" w:pos="426"/>
        </w:tabs>
        <w:spacing w:line="240" w:lineRule="auto"/>
        <w:ind w:left="0" w:firstLine="0"/>
        <w:rPr>
          <w:rFonts w:cs="Arial"/>
          <w:color w:val="0000FF"/>
          <w:spacing w:val="0"/>
        </w:rPr>
      </w:pPr>
      <w:r>
        <w:rPr>
          <w:rFonts w:cs="Arial"/>
          <w:color w:val="0000FF"/>
          <w:spacing w:val="0"/>
        </w:rPr>
        <w:t xml:space="preserve">per </w:t>
      </w:r>
      <w:r>
        <w:rPr>
          <w:rFonts w:cs="Arial"/>
          <w:b/>
          <w:bCs/>
          <w:i/>
          <w:iCs/>
          <w:color w:val="0000FF"/>
          <w:spacing w:val="0"/>
          <w:u w:val="single"/>
        </w:rPr>
        <w:t>fase di arresto</w:t>
      </w:r>
      <w:r>
        <w:rPr>
          <w:rFonts w:cs="Arial"/>
          <w:color w:val="0000FF"/>
          <w:spacing w:val="0"/>
        </w:rPr>
        <w:t xml:space="preserve"> </w:t>
      </w:r>
      <w:r>
        <w:rPr>
          <w:rFonts w:cs="Arial"/>
          <w:color w:val="0000FF"/>
        </w:rPr>
        <w:t>degli impianti si intende</w:t>
      </w:r>
      <w:r>
        <w:rPr>
          <w:rFonts w:cs="Arial"/>
          <w:color w:val="0000FF"/>
          <w:spacing w:val="0"/>
        </w:rPr>
        <w:t xml:space="preserve"> si intende il periodo di attività controllata fino al totale spegnimento degli stessi; </w:t>
      </w:r>
    </w:p>
    <w:p w:rsidR="008F37A9" w:rsidRDefault="008F37A9">
      <w:pPr>
        <w:pStyle w:val="Numerazstruttura"/>
        <w:tabs>
          <w:tab w:val="num" w:pos="0"/>
        </w:tabs>
        <w:autoSpaceDE w:val="0"/>
        <w:autoSpaceDN w:val="0"/>
        <w:adjustRightInd w:val="0"/>
        <w:rPr>
          <w:rFonts w:cs="Arial"/>
          <w:color w:val="0000FF"/>
        </w:rPr>
      </w:pPr>
      <w:r>
        <w:rPr>
          <w:rFonts w:cs="Arial"/>
          <w:color w:val="0000FF"/>
        </w:rPr>
        <w:t xml:space="preserve">per </w:t>
      </w:r>
      <w:r>
        <w:rPr>
          <w:rFonts w:cs="Arial"/>
          <w:b/>
          <w:bCs/>
          <w:i/>
          <w:iCs/>
          <w:color w:val="0000FF"/>
          <w:u w:val="single"/>
        </w:rPr>
        <w:t>fase transitoria</w:t>
      </w:r>
      <w:r>
        <w:rPr>
          <w:rFonts w:cs="Arial"/>
          <w:color w:val="0000FF"/>
        </w:rPr>
        <w:t xml:space="preserve"> si intende il periodo temporale che intercorre tra la fermata e il riavvio degli impianti.</w:t>
      </w:r>
    </w:p>
    <w:p w:rsidR="008F37A9" w:rsidRDefault="008F37A9">
      <w:pPr>
        <w:pStyle w:val="Numerazstruttura"/>
        <w:rPr>
          <w:rFonts w:cs="Arial"/>
          <w:b/>
          <w:bCs/>
          <w:i/>
          <w:iCs/>
          <w:color w:val="0000FF"/>
        </w:rPr>
      </w:pPr>
      <w:r>
        <w:rPr>
          <w:rFonts w:cs="Arial"/>
          <w:b/>
          <w:bCs/>
          <w:i/>
          <w:iCs/>
          <w:color w:val="0000FF"/>
        </w:rPr>
        <w:t>L’Azienda deve fornire indicazioni e tempistiche adottate per la conduzione degli impianti nelle fasi su riportate.</w:t>
      </w:r>
    </w:p>
    <w:bookmarkEnd w:id="128"/>
    <w:p w:rsidR="008F37A9" w:rsidRDefault="008F37A9">
      <w:pPr>
        <w:pStyle w:val="Corpotesto"/>
        <w:tabs>
          <w:tab w:val="left" w:pos="720"/>
        </w:tabs>
        <w:spacing w:before="60" w:after="60"/>
        <w:rPr>
          <w:rFonts w:cs="Arial"/>
          <w:b/>
          <w:bCs/>
          <w:i/>
          <w:iCs/>
          <w:color w:val="0000FF"/>
        </w:rPr>
      </w:pPr>
      <w:r>
        <w:rPr>
          <w:rFonts w:cs="Arial"/>
          <w:b/>
          <w:bCs/>
          <w:i/>
          <w:iCs/>
          <w:color w:val="0000FF"/>
        </w:rPr>
        <w:t xml:space="preserve">Inserire eventuali prescrizioni che non si inquadrano nei paragrafi precedenti, se esistenti. </w:t>
      </w:r>
    </w:p>
    <w:p w:rsidR="008F37A9" w:rsidRDefault="008F37A9">
      <w:pPr>
        <w:pStyle w:val="Titolo2"/>
      </w:pPr>
      <w:bookmarkStart w:id="129" w:name="_Toc126433518"/>
      <w:bookmarkStart w:id="130" w:name="_Toc487025754"/>
      <w:r>
        <w:t>E.7 Monitoraggio e Controllo</w:t>
      </w:r>
      <w:bookmarkEnd w:id="129"/>
      <w:bookmarkEnd w:id="130"/>
    </w:p>
    <w:p w:rsidR="008F37A9" w:rsidRDefault="008F37A9">
      <w:pPr>
        <w:spacing w:after="60"/>
        <w:rPr>
          <w:rFonts w:cs="Arial"/>
          <w:spacing w:val="2"/>
          <w:szCs w:val="20"/>
        </w:rPr>
      </w:pPr>
      <w:r>
        <w:rPr>
          <w:rFonts w:cs="Arial"/>
          <w:spacing w:val="2"/>
          <w:szCs w:val="20"/>
        </w:rPr>
        <w:t>Il monitoraggio e controllo dovrà essere effettuato seguendo i criteri individuati nel piano relativo descritto al paragrafo F.</w:t>
      </w:r>
    </w:p>
    <w:p w:rsidR="008F37A9" w:rsidRDefault="008F37A9">
      <w:pPr>
        <w:pStyle w:val="Numerazstruttura"/>
        <w:autoSpaceDE w:val="0"/>
        <w:autoSpaceDN w:val="0"/>
        <w:adjustRightInd w:val="0"/>
        <w:spacing w:after="60"/>
        <w:rPr>
          <w:rFonts w:cs="Arial"/>
          <w:szCs w:val="24"/>
        </w:rPr>
      </w:pPr>
      <w:r>
        <w:rPr>
          <w:rFonts w:cs="Arial"/>
          <w:szCs w:val="24"/>
        </w:rPr>
        <w:lastRenderedPageBreak/>
        <w:t>Tale Piano verrà adottato dalla ditta a partire dalla data di adeguamento alle prescrizioni previste dall’AIA, comunicata secondo quanto previsto all’ art.</w:t>
      </w:r>
      <w:r>
        <w:rPr>
          <w:rFonts w:cs="Arial"/>
          <w:strike/>
          <w:szCs w:val="24"/>
        </w:rPr>
        <w:t>11</w:t>
      </w:r>
      <w:r>
        <w:rPr>
          <w:rFonts w:cs="Arial"/>
          <w:szCs w:val="24"/>
        </w:rPr>
        <w:t xml:space="preserve"> </w:t>
      </w:r>
      <w:r>
        <w:rPr>
          <w:rFonts w:cs="Arial"/>
          <w:szCs w:val="24"/>
          <w:highlight w:val="cyan"/>
        </w:rPr>
        <w:t xml:space="preserve">29 </w:t>
      </w:r>
      <w:proofErr w:type="spellStart"/>
      <w:r>
        <w:rPr>
          <w:rFonts w:cs="Arial"/>
          <w:szCs w:val="24"/>
          <w:highlight w:val="cyan"/>
        </w:rPr>
        <w:t>decies</w:t>
      </w:r>
      <w:proofErr w:type="spellEnd"/>
      <w:r>
        <w:rPr>
          <w:rFonts w:cs="Arial"/>
          <w:szCs w:val="24"/>
        </w:rPr>
        <w:t xml:space="preserve"> comma</w:t>
      </w:r>
      <w:r w:rsidR="00A2759C">
        <w:rPr>
          <w:rFonts w:cs="Arial"/>
          <w:szCs w:val="24"/>
        </w:rPr>
        <w:t xml:space="preserve"> </w:t>
      </w:r>
      <w:r>
        <w:rPr>
          <w:rFonts w:cs="Arial"/>
          <w:szCs w:val="24"/>
        </w:rPr>
        <w:t xml:space="preserve">1 del </w:t>
      </w:r>
      <w:proofErr w:type="spellStart"/>
      <w:r>
        <w:rPr>
          <w:rFonts w:cs="Arial"/>
          <w:szCs w:val="24"/>
        </w:rPr>
        <w:t>D.Lgs</w:t>
      </w:r>
      <w:r w:rsidR="00A2759C">
        <w:rPr>
          <w:rFonts w:cs="Arial"/>
          <w:szCs w:val="24"/>
        </w:rPr>
        <w:t>.</w:t>
      </w:r>
      <w:proofErr w:type="spellEnd"/>
      <w:r>
        <w:rPr>
          <w:rFonts w:cs="Arial"/>
          <w:szCs w:val="24"/>
        </w:rPr>
        <w:t xml:space="preserve"> </w:t>
      </w:r>
      <w:r>
        <w:rPr>
          <w:rFonts w:cs="Arial"/>
          <w:szCs w:val="24"/>
          <w:highlight w:val="cyan"/>
        </w:rPr>
        <w:t xml:space="preserve">152/06 e </w:t>
      </w:r>
      <w:proofErr w:type="spellStart"/>
      <w:r>
        <w:rPr>
          <w:rFonts w:cs="Arial"/>
          <w:szCs w:val="24"/>
          <w:highlight w:val="cyan"/>
        </w:rPr>
        <w:t>s.m.i.</w:t>
      </w:r>
      <w:proofErr w:type="spellEnd"/>
      <w:r>
        <w:rPr>
          <w:rFonts w:cs="Arial"/>
          <w:szCs w:val="24"/>
        </w:rPr>
        <w:t xml:space="preserve"> </w:t>
      </w:r>
      <w:r>
        <w:rPr>
          <w:rFonts w:cs="Arial"/>
          <w:strike/>
          <w:szCs w:val="24"/>
        </w:rPr>
        <w:t>59/05</w:t>
      </w:r>
      <w:r>
        <w:rPr>
          <w:rFonts w:cs="Arial"/>
          <w:szCs w:val="24"/>
        </w:rPr>
        <w:t>; sino a tale data il monitoraggio verrà eseguito conformemente alle prescrizioni già in essere nelle varie autorizzazioni di cui la ditta è titolare.</w:t>
      </w:r>
    </w:p>
    <w:p w:rsidR="002B0AA6" w:rsidRPr="002B0AA6" w:rsidRDefault="002B0AA6" w:rsidP="002B0AA6">
      <w:pPr>
        <w:tabs>
          <w:tab w:val="left" w:pos="540"/>
        </w:tabs>
        <w:spacing w:before="40" w:after="100"/>
        <w:rPr>
          <w:rFonts w:cs="Arial"/>
          <w:color w:val="FF0000"/>
          <w:spacing w:val="2"/>
          <w:szCs w:val="22"/>
        </w:rPr>
      </w:pPr>
      <w:r w:rsidRPr="002B0AA6">
        <w:rPr>
          <w:rFonts w:cs="Arial"/>
          <w:spacing w:val="2"/>
          <w:szCs w:val="22"/>
        </w:rPr>
        <w:t>Le registrazioni dei dati previste dal Piano di monitoraggio devono essere tenute a disposizione degli Enti responsabili del controllo: a far data dalla comunicazione di avvenuto adeguamento</w:t>
      </w:r>
      <w:r w:rsidRPr="002B0AA6">
        <w:rPr>
          <w:rFonts w:cs="Arial"/>
          <w:color w:val="FF0000"/>
          <w:spacing w:val="2"/>
          <w:szCs w:val="22"/>
        </w:rPr>
        <w:t>, tali dati dovranno essere caricati sull’applicativo AIDA gestito da ARPA-Lombardia.</w:t>
      </w:r>
    </w:p>
    <w:p w:rsidR="002B0AA6" w:rsidRPr="002B0AA6" w:rsidRDefault="002B0AA6" w:rsidP="002B0AA6">
      <w:pPr>
        <w:spacing w:before="40" w:after="100"/>
        <w:rPr>
          <w:rFonts w:cs="Arial"/>
          <w:spacing w:val="2"/>
          <w:szCs w:val="22"/>
        </w:rPr>
      </w:pPr>
      <w:r w:rsidRPr="002B0AA6">
        <w:rPr>
          <w:rFonts w:cs="Arial"/>
          <w:spacing w:val="2"/>
          <w:szCs w:val="22"/>
        </w:rPr>
        <w:t xml:space="preserve">Sui referti di analisi devono essere chiaramente indicati: l’ora, la data, la modalità di effettuazione del prelievo, il punto di prelievo, la data e l’ora di effettuazione dell’analisi, gli esiti relativi e devono essere firmati da un tecnico abilitato. </w:t>
      </w:r>
    </w:p>
    <w:p w:rsidR="002B0AA6" w:rsidRPr="002B0AA6" w:rsidRDefault="002B0AA6" w:rsidP="002B0AA6">
      <w:pPr>
        <w:adjustRightInd w:val="0"/>
        <w:rPr>
          <w:rFonts w:cs="Arial"/>
          <w:spacing w:val="2"/>
          <w:szCs w:val="20"/>
        </w:rPr>
      </w:pPr>
      <w:r w:rsidRPr="002B0AA6">
        <w:rPr>
          <w:rFonts w:cs="Arial"/>
          <w:color w:val="FF0000"/>
          <w:spacing w:val="2"/>
          <w:szCs w:val="20"/>
        </w:rPr>
        <w:t xml:space="preserve">Per quanto riguarda le attività di monitoraggio periodico, </w:t>
      </w:r>
      <w:r w:rsidRPr="002B0AA6">
        <w:rPr>
          <w:rFonts w:cs="Arial"/>
          <w:spacing w:val="2"/>
          <w:szCs w:val="20"/>
        </w:rPr>
        <w:t>in conformità a quanto prescritto dal Decreto Ministeriale del 31/01/2005 “</w:t>
      </w:r>
      <w:r w:rsidRPr="002B0AA6">
        <w:rPr>
          <w:rFonts w:cs="Arial"/>
          <w:i/>
          <w:spacing w:val="2"/>
          <w:szCs w:val="20"/>
        </w:rPr>
        <w:t xml:space="preserve">Emanazione di linee guida per l'individuazione e l'utilizzazione delle migliori tecniche disponibili, per le attività elencate nell'allegato I del decreto legislativo 4 agosto 1999, </w:t>
      </w:r>
      <w:hyperlink r:id="rId11" w:history="1">
        <w:r w:rsidRPr="002B0AA6">
          <w:rPr>
            <w:rFonts w:cs="Arial"/>
            <w:i/>
            <w:spacing w:val="2"/>
          </w:rPr>
          <w:t>n. 372</w:t>
        </w:r>
      </w:hyperlink>
      <w:r w:rsidRPr="002B0AA6">
        <w:rPr>
          <w:rFonts w:cs="Arial"/>
          <w:i/>
          <w:spacing w:val="2"/>
          <w:szCs w:val="20"/>
        </w:rPr>
        <w:t xml:space="preserve"> - Linee guida in materia di sistemi di monitoraggio”</w:t>
      </w:r>
      <w:r w:rsidRPr="002B0AA6">
        <w:rPr>
          <w:rFonts w:cs="Arial"/>
          <w:spacing w:val="2"/>
          <w:szCs w:val="20"/>
        </w:rPr>
        <w:t xml:space="preserve"> la valutazione della conformità del valore rilevato dovrà prendere in esame il valore analitico misurato e l’incertezza ad esso associata.</w:t>
      </w:r>
    </w:p>
    <w:p w:rsidR="002B0AA6" w:rsidRPr="002B0AA6" w:rsidRDefault="002B0AA6" w:rsidP="002B0AA6">
      <w:pPr>
        <w:adjustRightInd w:val="0"/>
        <w:rPr>
          <w:rFonts w:cs="Arial"/>
          <w:color w:val="FF0000"/>
          <w:spacing w:val="2"/>
          <w:szCs w:val="22"/>
        </w:rPr>
      </w:pPr>
      <w:r w:rsidRPr="002B0AA6">
        <w:rPr>
          <w:rFonts w:cs="Arial"/>
          <w:color w:val="FF0000"/>
          <w:spacing w:val="2"/>
          <w:szCs w:val="22"/>
        </w:rPr>
        <w:t>Il risultato del confronto può collocarsi in una delle seguenti tre condizioni:</w:t>
      </w:r>
    </w:p>
    <w:p w:rsidR="002B0AA6" w:rsidRPr="002B0AA6" w:rsidRDefault="002B0AA6" w:rsidP="00F84E96">
      <w:pPr>
        <w:numPr>
          <w:ilvl w:val="0"/>
          <w:numId w:val="23"/>
        </w:numPr>
        <w:adjustRightInd w:val="0"/>
        <w:ind w:left="360"/>
        <w:jc w:val="left"/>
        <w:rPr>
          <w:rFonts w:cs="Arial"/>
          <w:color w:val="FF0000"/>
          <w:spacing w:val="2"/>
          <w:szCs w:val="22"/>
        </w:rPr>
      </w:pPr>
      <w:r w:rsidRPr="002B0AA6">
        <w:rPr>
          <w:rFonts w:cs="Arial"/>
          <w:color w:val="FF0000"/>
          <w:spacing w:val="2"/>
          <w:szCs w:val="22"/>
        </w:rPr>
        <w:t>di chiara conformità: quando il valore misurato sommato alla quota parte superiore dell’intervallo di incertezza risulta inferiore al limite;</w:t>
      </w:r>
    </w:p>
    <w:p w:rsidR="002B0AA6" w:rsidRPr="002B0AA6" w:rsidRDefault="002B0AA6" w:rsidP="00F84E96">
      <w:pPr>
        <w:numPr>
          <w:ilvl w:val="0"/>
          <w:numId w:val="23"/>
        </w:numPr>
        <w:adjustRightInd w:val="0"/>
        <w:ind w:left="360"/>
        <w:jc w:val="left"/>
        <w:rPr>
          <w:rFonts w:cs="Arial"/>
          <w:color w:val="FF0000"/>
          <w:spacing w:val="2"/>
          <w:szCs w:val="22"/>
        </w:rPr>
      </w:pPr>
      <w:r w:rsidRPr="002B0AA6">
        <w:rPr>
          <w:rFonts w:cs="Arial"/>
          <w:color w:val="FF0000"/>
          <w:spacing w:val="2"/>
          <w:szCs w:val="22"/>
        </w:rPr>
        <w:t>di chiara non conformità: quando avendo sottratto la quota parte inferiore dell’intervallo di incertezza si ottiene un valore superiore al limite;</w:t>
      </w:r>
    </w:p>
    <w:p w:rsidR="002B0AA6" w:rsidRPr="002B0AA6" w:rsidRDefault="002B0AA6" w:rsidP="00F84E96">
      <w:pPr>
        <w:numPr>
          <w:ilvl w:val="0"/>
          <w:numId w:val="23"/>
        </w:numPr>
        <w:adjustRightInd w:val="0"/>
        <w:ind w:left="360"/>
        <w:jc w:val="left"/>
        <w:rPr>
          <w:rFonts w:cs="Arial"/>
          <w:color w:val="FF0000"/>
          <w:spacing w:val="2"/>
          <w:szCs w:val="22"/>
        </w:rPr>
      </w:pPr>
      <w:r w:rsidRPr="002B0AA6">
        <w:rPr>
          <w:rFonts w:cs="Arial"/>
          <w:color w:val="FF0000"/>
          <w:spacing w:val="2"/>
          <w:szCs w:val="22"/>
        </w:rPr>
        <w:t>di prossimità al limite: quando la differenza tra il valore misurato e il valore limite è in valore assoluto inferiore all’intervallo di incertezza.</w:t>
      </w:r>
    </w:p>
    <w:p w:rsidR="002B0AA6" w:rsidRPr="002B0AA6" w:rsidRDefault="002B0AA6" w:rsidP="002B0AA6">
      <w:pPr>
        <w:adjustRightInd w:val="0"/>
        <w:rPr>
          <w:rFonts w:cs="Arial"/>
          <w:color w:val="FF0000"/>
          <w:spacing w:val="2"/>
          <w:szCs w:val="22"/>
        </w:rPr>
      </w:pPr>
      <w:r w:rsidRPr="002B0AA6">
        <w:rPr>
          <w:rFonts w:cs="Arial"/>
          <w:color w:val="FF0000"/>
          <w:spacing w:val="2"/>
          <w:szCs w:val="22"/>
        </w:rPr>
        <w:t xml:space="preserve">Al verificarsi della condizione di cui al punto 3. il gestore, </w:t>
      </w:r>
      <w:r w:rsidRPr="002B0AA6">
        <w:rPr>
          <w:rFonts w:cs="Arial"/>
          <w:b/>
          <w:color w:val="FF0000"/>
          <w:spacing w:val="2"/>
          <w:szCs w:val="22"/>
        </w:rPr>
        <w:t>entro 20 giorni dalla data</w:t>
      </w:r>
      <w:r w:rsidRPr="002B0AA6">
        <w:rPr>
          <w:rFonts w:cs="Arial"/>
          <w:color w:val="FF0000"/>
          <w:spacing w:val="2"/>
          <w:szCs w:val="22"/>
        </w:rPr>
        <w:t xml:space="preserve"> </w:t>
      </w:r>
      <w:r w:rsidRPr="002B0AA6">
        <w:rPr>
          <w:rFonts w:cs="Arial"/>
          <w:b/>
          <w:color w:val="FF0000"/>
          <w:spacing w:val="2"/>
          <w:szCs w:val="22"/>
        </w:rPr>
        <w:t xml:space="preserve">di ricezione del relativo certificato di analisi, </w:t>
      </w:r>
      <w:r w:rsidRPr="002B0AA6">
        <w:rPr>
          <w:rFonts w:cs="Arial"/>
          <w:color w:val="FF0000"/>
          <w:spacing w:val="2"/>
          <w:szCs w:val="22"/>
        </w:rPr>
        <w:t>dovrà comunicare tale evento all’Autorità Competente ed all’ARPA unitamente ai certificati relativi all’analisi stessa ed alla valutazione di conformità del risultato dell’analisi con il limite previsto dall’autorizzazione, svolta conformemente alle linee guida emanate da ISPRA (Manuali e Linee guida n. 52/2009).</w:t>
      </w:r>
    </w:p>
    <w:p w:rsidR="00AB0B27" w:rsidRDefault="00AB0B27">
      <w:pPr>
        <w:adjustRightInd w:val="0"/>
        <w:rPr>
          <w:rFonts w:cs="Arial"/>
          <w:color w:val="FF0000"/>
          <w:spacing w:val="2"/>
          <w:szCs w:val="20"/>
        </w:rPr>
      </w:pPr>
    </w:p>
    <w:p w:rsidR="008F37A9" w:rsidRDefault="008F37A9">
      <w:pPr>
        <w:pStyle w:val="Titolo2"/>
      </w:pPr>
      <w:bookmarkStart w:id="131" w:name="_Toc126433519"/>
      <w:bookmarkStart w:id="132" w:name="_Toc487025755"/>
      <w:r>
        <w:t>E.8 Prevenzione incidenti</w:t>
      </w:r>
      <w:bookmarkEnd w:id="131"/>
      <w:bookmarkEnd w:id="132"/>
    </w:p>
    <w:p w:rsidR="008F37A9" w:rsidRDefault="008F37A9">
      <w:pPr>
        <w:pStyle w:val="Corpotesto1"/>
        <w:rPr>
          <w:rFonts w:cs="Arial"/>
          <w:spacing w:val="2"/>
        </w:rPr>
      </w:pPr>
      <w:r>
        <w:rPr>
          <w:rFonts w:cs="Arial"/>
          <w:spacing w:val="2"/>
        </w:rPr>
        <w:t xml:space="preserve">Il gestore deve mantenere efficienti tutte le procedure per prevenire gli incidenti (pericolo di incendio e scoppio e pericoli di rottura di impianti, fermata degli impianti di abbattimento, reazione tra prodotti e/o rifiuti incompatibili, sversamenti di materiali contaminanti in suolo e in acquee superficiali, anomalie sui sistemi di controllo e sicurezza degli impianti produttivi e di abbattimento), e garantire la messa in atto dei rimedi individuati per ridurre le conseguenze degli impatti sull’ambiente. </w:t>
      </w:r>
    </w:p>
    <w:p w:rsidR="008F37A9" w:rsidRDefault="008F37A9">
      <w:pPr>
        <w:pStyle w:val="Titolo2"/>
      </w:pPr>
      <w:bookmarkStart w:id="133" w:name="_Toc126433520"/>
      <w:bookmarkStart w:id="134" w:name="_Toc487025756"/>
      <w:r>
        <w:t>E.9 Gestione delle emergenze</w:t>
      </w:r>
      <w:bookmarkEnd w:id="133"/>
      <w:bookmarkEnd w:id="134"/>
    </w:p>
    <w:p w:rsidR="008F37A9" w:rsidRDefault="008F37A9">
      <w:pPr>
        <w:pStyle w:val="Numerazstruttura"/>
        <w:rPr>
          <w:rFonts w:cs="Arial"/>
          <w:spacing w:val="2"/>
        </w:rPr>
      </w:pPr>
      <w:r>
        <w:rPr>
          <w:rFonts w:cs="Arial"/>
          <w:spacing w:val="2"/>
        </w:rPr>
        <w:t>Il gestore deve provvedere a mantenere aggiornato il piano di emergenza, fissare gli adempimenti connessi in relazione agli obblighi derivanti dalle disposizioni di competenza dei Vigili del Fuoco e degli Enti interessati e mantenere una registrazione continua degli eventi anomali per i quali si attiva il piano di emergenza.</w:t>
      </w:r>
    </w:p>
    <w:p w:rsidR="008F37A9" w:rsidRDefault="008F37A9">
      <w:pPr>
        <w:pStyle w:val="Titolo2"/>
      </w:pPr>
      <w:bookmarkStart w:id="135" w:name="_Toc126433521"/>
      <w:bookmarkStart w:id="136" w:name="_Toc487025757"/>
      <w:r>
        <w:t>E.10 Interventi sull’area alla cessazione dell’attività</w:t>
      </w:r>
      <w:bookmarkEnd w:id="135"/>
      <w:bookmarkEnd w:id="136"/>
    </w:p>
    <w:p w:rsidR="008F37A9" w:rsidRDefault="008F37A9">
      <w:pPr>
        <w:spacing w:after="240"/>
        <w:rPr>
          <w:rFonts w:cs="Arial"/>
          <w:spacing w:val="2"/>
          <w:szCs w:val="20"/>
        </w:rPr>
      </w:pPr>
      <w:r>
        <w:rPr>
          <w:rFonts w:cs="Arial"/>
          <w:spacing w:val="2"/>
          <w:szCs w:val="20"/>
        </w:rPr>
        <w:t xml:space="preserve">Deve essere evitato qualsiasi rischio di inquinamento al momento della cessazione definitiva delle attività e il sito stesso deve essere ripristinato ai sensi della normativa vigente in materia di bonifiche e ripristino ambientale secondo quanto disposto </w:t>
      </w:r>
      <w:r>
        <w:rPr>
          <w:rFonts w:cs="Arial"/>
          <w:spacing w:val="2"/>
          <w:szCs w:val="20"/>
          <w:highlight w:val="cyan"/>
        </w:rPr>
        <w:t>all’art. 6 comma 16 punt</w:t>
      </w:r>
      <w:r w:rsidR="00C224E2">
        <w:rPr>
          <w:rFonts w:cs="Arial"/>
          <w:spacing w:val="2"/>
          <w:szCs w:val="20"/>
          <w:highlight w:val="cyan"/>
        </w:rPr>
        <w:t xml:space="preserve">o f) del </w:t>
      </w:r>
      <w:proofErr w:type="spellStart"/>
      <w:r w:rsidR="00C224E2">
        <w:rPr>
          <w:rFonts w:cs="Arial"/>
          <w:spacing w:val="2"/>
          <w:szCs w:val="20"/>
          <w:highlight w:val="cyan"/>
        </w:rPr>
        <w:t>D.Lgs.</w:t>
      </w:r>
      <w:proofErr w:type="spellEnd"/>
      <w:r w:rsidR="00C224E2">
        <w:rPr>
          <w:rFonts w:cs="Arial"/>
          <w:spacing w:val="2"/>
          <w:szCs w:val="20"/>
          <w:highlight w:val="cyan"/>
        </w:rPr>
        <w:t xml:space="preserve"> 152/06 e </w:t>
      </w:r>
      <w:proofErr w:type="spellStart"/>
      <w:r w:rsidR="00C224E2">
        <w:rPr>
          <w:rFonts w:cs="Arial"/>
          <w:spacing w:val="2"/>
          <w:szCs w:val="20"/>
          <w:highlight w:val="cyan"/>
        </w:rPr>
        <w:t>s.m.i.</w:t>
      </w:r>
      <w:proofErr w:type="spellEnd"/>
    </w:p>
    <w:p w:rsidR="008F37A9" w:rsidRDefault="008F37A9">
      <w:pPr>
        <w:rPr>
          <w:rFonts w:cs="Arial"/>
          <w:spacing w:val="2"/>
          <w:szCs w:val="20"/>
        </w:rPr>
      </w:pPr>
      <w:r>
        <w:rPr>
          <w:rFonts w:cs="Arial"/>
          <w:spacing w:val="2"/>
          <w:szCs w:val="20"/>
        </w:rPr>
        <w:t>Prima della fase di chiusura del complesso il Gestore deve, non oltre i 6 mesi precedenti la cessazione dell’attività presentare all’A.C., a</w:t>
      </w:r>
      <w:r w:rsidR="00B90A37">
        <w:rPr>
          <w:rFonts w:cs="Arial"/>
          <w:spacing w:val="2"/>
          <w:szCs w:val="20"/>
        </w:rPr>
        <w:t>l</w:t>
      </w:r>
      <w:r>
        <w:rPr>
          <w:rFonts w:cs="Arial"/>
          <w:spacing w:val="2"/>
          <w:szCs w:val="20"/>
        </w:rPr>
        <w:t xml:space="preserve">l’ARPA competente per territorio, ai comuni interessati, al gestore del sistema idrico integrato ed all’Ente gestore di parchi o SIC o ZPS un piano di dismissione del sito che contenga le fasi ed i tempi di attuazione. </w:t>
      </w:r>
    </w:p>
    <w:p w:rsidR="008F37A9" w:rsidRDefault="008F37A9">
      <w:pPr>
        <w:rPr>
          <w:rFonts w:cs="Arial"/>
          <w:spacing w:val="2"/>
          <w:szCs w:val="20"/>
        </w:rPr>
      </w:pPr>
      <w:r>
        <w:rPr>
          <w:rFonts w:cs="Arial"/>
          <w:spacing w:val="2"/>
          <w:szCs w:val="20"/>
        </w:rPr>
        <w:t>Il piano dovrà:</w:t>
      </w:r>
    </w:p>
    <w:p w:rsidR="008F37A9" w:rsidRDefault="008F37A9" w:rsidP="00F84E96">
      <w:pPr>
        <w:numPr>
          <w:ilvl w:val="0"/>
          <w:numId w:val="18"/>
        </w:numPr>
        <w:rPr>
          <w:rFonts w:cs="Arial"/>
          <w:spacing w:val="2"/>
          <w:szCs w:val="20"/>
        </w:rPr>
      </w:pPr>
      <w:r>
        <w:rPr>
          <w:rFonts w:cs="Arial"/>
          <w:spacing w:val="2"/>
          <w:szCs w:val="20"/>
        </w:rPr>
        <w:t>identificare ed illustrare i potenziali impatti associati all’attività di chiusura;</w:t>
      </w:r>
    </w:p>
    <w:p w:rsidR="008F37A9" w:rsidRDefault="008F37A9" w:rsidP="00F84E96">
      <w:pPr>
        <w:numPr>
          <w:ilvl w:val="0"/>
          <w:numId w:val="18"/>
        </w:numPr>
        <w:rPr>
          <w:rFonts w:cs="Arial"/>
          <w:spacing w:val="2"/>
          <w:szCs w:val="20"/>
        </w:rPr>
      </w:pPr>
      <w:r>
        <w:rPr>
          <w:rFonts w:cs="Arial"/>
          <w:spacing w:val="2"/>
          <w:szCs w:val="20"/>
        </w:rPr>
        <w:lastRenderedPageBreak/>
        <w:t>programmare e tempificare le attività di chiusura dell’impianto comprendendo lo smantellamento delle parti impiantistiche, del recupero di materiali o sostanze stoccate ancora eventualmente presenti e delle parti infrastrutturali dell’insediamento;</w:t>
      </w:r>
    </w:p>
    <w:p w:rsidR="008F37A9" w:rsidRDefault="008F37A9" w:rsidP="00F84E96">
      <w:pPr>
        <w:numPr>
          <w:ilvl w:val="0"/>
          <w:numId w:val="18"/>
        </w:numPr>
        <w:rPr>
          <w:rFonts w:cs="Arial"/>
          <w:spacing w:val="2"/>
          <w:szCs w:val="20"/>
        </w:rPr>
      </w:pPr>
      <w:r>
        <w:rPr>
          <w:rFonts w:cs="Arial"/>
          <w:spacing w:val="2"/>
          <w:szCs w:val="20"/>
        </w:rPr>
        <w:t>identificare eventuali parti dell’impianto che rimarranno in situ dopo la chiusura/smantellamento motivandone la loro presenza e l’eventuale durata successiva, nonché le procedure da adottare per la gestione delle parti rimaste;</w:t>
      </w:r>
    </w:p>
    <w:p w:rsidR="008F37A9" w:rsidRDefault="008F37A9" w:rsidP="00F84E96">
      <w:pPr>
        <w:numPr>
          <w:ilvl w:val="0"/>
          <w:numId w:val="18"/>
        </w:numPr>
        <w:rPr>
          <w:rFonts w:cs="Arial"/>
          <w:spacing w:val="2"/>
          <w:szCs w:val="20"/>
        </w:rPr>
      </w:pPr>
      <w:r>
        <w:rPr>
          <w:rFonts w:cs="Arial"/>
          <w:spacing w:val="2"/>
          <w:szCs w:val="20"/>
        </w:rPr>
        <w:t>verificare ed indicare la conformità alle norme vigenti attive all’atto di predisposizione del piano di dismissione/smantellamento dell’impianto;</w:t>
      </w:r>
    </w:p>
    <w:p w:rsidR="008F37A9" w:rsidRDefault="008F37A9" w:rsidP="00F84E96">
      <w:pPr>
        <w:numPr>
          <w:ilvl w:val="0"/>
          <w:numId w:val="18"/>
        </w:numPr>
        <w:rPr>
          <w:rFonts w:cs="Arial"/>
          <w:spacing w:val="2"/>
          <w:szCs w:val="20"/>
        </w:rPr>
      </w:pPr>
      <w:r>
        <w:rPr>
          <w:rFonts w:cs="Arial"/>
          <w:spacing w:val="2"/>
          <w:szCs w:val="20"/>
        </w:rPr>
        <w:t>indicare gli interventi in caso si presentino condizioni di emergenza durante la fase di smantellamento.</w:t>
      </w:r>
    </w:p>
    <w:p w:rsidR="008F37A9" w:rsidRDefault="008F37A9">
      <w:pPr>
        <w:spacing w:after="240"/>
        <w:rPr>
          <w:rFonts w:cs="Arial"/>
          <w:spacing w:val="2"/>
          <w:szCs w:val="20"/>
        </w:rPr>
      </w:pPr>
    </w:p>
    <w:p w:rsidR="008F37A9" w:rsidRDefault="008F37A9" w:rsidP="003F3E2A">
      <w:pPr>
        <w:pStyle w:val="Titolo2"/>
      </w:pPr>
      <w:bookmarkStart w:id="137" w:name="_Toc126433522"/>
      <w:bookmarkStart w:id="138" w:name="_Toc487025758"/>
      <w:r>
        <w:t>E.11 Applicazione dei principi di pr</w:t>
      </w:r>
      <w:r w:rsidR="003F3E2A">
        <w:t>evenzione e riduzione integrata</w:t>
      </w:r>
      <w:r>
        <w:t xml:space="preserve"> </w:t>
      </w:r>
      <w:bookmarkEnd w:id="137"/>
      <w:r>
        <w:t>dell’inquinamento e relative tempistiche</w:t>
      </w:r>
      <w:bookmarkEnd w:id="138"/>
    </w:p>
    <w:p w:rsidR="008F37A9" w:rsidRDefault="008F37A9">
      <w:pPr>
        <w:spacing w:after="240"/>
        <w:rPr>
          <w:rFonts w:cs="Arial"/>
          <w:spacing w:val="2"/>
          <w:szCs w:val="20"/>
        </w:rPr>
      </w:pPr>
      <w:r>
        <w:rPr>
          <w:rFonts w:cs="Arial"/>
          <w:spacing w:val="2"/>
          <w:szCs w:val="20"/>
        </w:rPr>
        <w:t xml:space="preserve">Il gestore, nell’ambito dell’applicazione dei principi dell’approccio integrato e di prevenzione-precauzione, dovrà aver attuato, </w:t>
      </w:r>
      <w:r w:rsidRPr="00EE67AD">
        <w:rPr>
          <w:rFonts w:cs="Arial"/>
          <w:strike/>
          <w:spacing w:val="2"/>
          <w:szCs w:val="20"/>
        </w:rPr>
        <w:t>entro il 30/10/2007</w:t>
      </w:r>
      <w:r>
        <w:rPr>
          <w:rFonts w:cs="Arial"/>
          <w:spacing w:val="2"/>
          <w:szCs w:val="20"/>
        </w:rPr>
        <w:t>, al fine di promuovere un miglioramento ambientale qualitativo e quantitativo, quelle BAT “NON APPLICATE” o  “PARZIALMENT</w:t>
      </w:r>
      <w:r w:rsidR="00806C0A">
        <w:rPr>
          <w:rFonts w:cs="Arial"/>
          <w:spacing w:val="2"/>
          <w:szCs w:val="20"/>
        </w:rPr>
        <w:t>E</w:t>
      </w:r>
      <w:r>
        <w:rPr>
          <w:rFonts w:cs="Arial"/>
          <w:spacing w:val="2"/>
          <w:szCs w:val="20"/>
        </w:rPr>
        <w:t xml:space="preserve"> APPLICATE” o "IN PREVISIONE” individuate al paragrafo D1 e che vengono prescritte in quanto coerenti, necessarie ed economicamente sostenibili per la tipologia di impianto presente.</w:t>
      </w:r>
    </w:p>
    <w:tbl>
      <w:tblPr>
        <w:tblW w:w="0" w:type="auto"/>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10"/>
        <w:gridCol w:w="2520"/>
      </w:tblGrid>
      <w:tr w:rsidR="008F37A9">
        <w:trPr>
          <w:trHeight w:val="272"/>
        </w:trPr>
        <w:tc>
          <w:tcPr>
            <w:tcW w:w="5110" w:type="dxa"/>
            <w:shd w:val="clear" w:color="auto" w:fill="E0E0E0"/>
            <w:vAlign w:val="center"/>
          </w:tcPr>
          <w:p w:rsidR="008F37A9" w:rsidRDefault="008F37A9">
            <w:pPr>
              <w:pStyle w:val="Titolo7"/>
              <w:rPr>
                <w:color w:val="auto"/>
              </w:rPr>
            </w:pPr>
            <w:r>
              <w:rPr>
                <w:color w:val="auto"/>
              </w:rPr>
              <w:t>BAT PRESCRITTA</w:t>
            </w:r>
          </w:p>
        </w:tc>
        <w:tc>
          <w:tcPr>
            <w:tcW w:w="2520" w:type="dxa"/>
            <w:shd w:val="clear" w:color="auto" w:fill="E0E0E0"/>
            <w:vAlign w:val="center"/>
          </w:tcPr>
          <w:p w:rsidR="008F37A9" w:rsidRDefault="008F37A9">
            <w:pPr>
              <w:pStyle w:val="Titolo7"/>
              <w:rPr>
                <w:color w:val="auto"/>
              </w:rPr>
            </w:pPr>
            <w:r>
              <w:rPr>
                <w:color w:val="auto"/>
              </w:rPr>
              <w:t>NOTE</w:t>
            </w:r>
          </w:p>
        </w:tc>
      </w:tr>
      <w:tr w:rsidR="008F37A9">
        <w:trPr>
          <w:trHeight w:val="535"/>
        </w:trPr>
        <w:tc>
          <w:tcPr>
            <w:tcW w:w="5110" w:type="dxa"/>
          </w:tcPr>
          <w:p w:rsidR="008F37A9" w:rsidRDefault="008F37A9">
            <w:pPr>
              <w:spacing w:after="240"/>
              <w:jc w:val="center"/>
              <w:rPr>
                <w:rFonts w:cs="Arial"/>
                <w:spacing w:val="2"/>
                <w:szCs w:val="20"/>
              </w:rPr>
            </w:pPr>
          </w:p>
        </w:tc>
        <w:tc>
          <w:tcPr>
            <w:tcW w:w="2520" w:type="dxa"/>
          </w:tcPr>
          <w:p w:rsidR="008F37A9" w:rsidRDefault="008F37A9">
            <w:pPr>
              <w:spacing w:after="240"/>
              <w:jc w:val="center"/>
              <w:rPr>
                <w:rFonts w:cs="Arial"/>
                <w:spacing w:val="2"/>
                <w:szCs w:val="20"/>
              </w:rPr>
            </w:pPr>
          </w:p>
        </w:tc>
      </w:tr>
    </w:tbl>
    <w:p w:rsidR="008F37A9" w:rsidRDefault="008F37A9">
      <w:pPr>
        <w:spacing w:before="120" w:after="240"/>
        <w:jc w:val="center"/>
        <w:rPr>
          <w:rFonts w:cs="Arial"/>
          <w:b/>
          <w:bCs/>
          <w:i/>
          <w:iCs/>
          <w:color w:val="0000FF"/>
        </w:rPr>
      </w:pPr>
      <w:r>
        <w:rPr>
          <w:rFonts w:cs="Arial"/>
          <w:b/>
          <w:sz w:val="18"/>
        </w:rPr>
        <w:t xml:space="preserve">Tabella E4 – </w:t>
      </w:r>
      <w:r>
        <w:rPr>
          <w:rFonts w:cs="Arial"/>
          <w:bCs/>
          <w:i/>
          <w:iCs/>
          <w:sz w:val="18"/>
        </w:rPr>
        <w:t>BAT prescritte</w:t>
      </w:r>
    </w:p>
    <w:p w:rsidR="008F37A9" w:rsidRDefault="008F37A9">
      <w:pPr>
        <w:spacing w:after="240"/>
        <w:rPr>
          <w:rFonts w:cs="Arial"/>
          <w:b/>
          <w:bCs/>
          <w:i/>
          <w:iCs/>
          <w:color w:val="0000FF"/>
        </w:rPr>
      </w:pPr>
      <w:r>
        <w:rPr>
          <w:rFonts w:cs="Arial"/>
          <w:b/>
          <w:bCs/>
          <w:i/>
          <w:iCs/>
          <w:color w:val="0000FF"/>
        </w:rPr>
        <w:t>Nota bene per l’istruttore:</w:t>
      </w:r>
    </w:p>
    <w:p w:rsidR="008F37A9" w:rsidRDefault="008F37A9">
      <w:pPr>
        <w:spacing w:after="240"/>
        <w:rPr>
          <w:rFonts w:cs="Arial"/>
          <w:b/>
          <w:bCs/>
          <w:i/>
          <w:iCs/>
          <w:color w:val="0000FF"/>
        </w:rPr>
      </w:pPr>
      <w:r>
        <w:rPr>
          <w:rFonts w:cs="Arial"/>
          <w:b/>
          <w:bCs/>
          <w:i/>
          <w:iCs/>
          <w:color w:val="0000FF"/>
        </w:rPr>
        <w:t xml:space="preserve">Qualora </w:t>
      </w:r>
      <w:smartTag w:uri="urn:schemas-microsoft-com:office:smarttags" w:element="PersonName">
        <w:smartTagPr>
          <w:attr w:name="ProductID" w:val="la BAT"/>
        </w:smartTagPr>
        <w:r>
          <w:rPr>
            <w:rFonts w:cs="Arial"/>
            <w:b/>
            <w:bCs/>
            <w:i/>
            <w:iCs/>
            <w:color w:val="0000FF"/>
          </w:rPr>
          <w:t>la BAT</w:t>
        </w:r>
      </w:smartTag>
      <w:r>
        <w:rPr>
          <w:rFonts w:cs="Arial"/>
          <w:b/>
          <w:bCs/>
          <w:i/>
          <w:iCs/>
          <w:color w:val="0000FF"/>
        </w:rPr>
        <w:t xml:space="preserve"> da applicare necessiti per la sua realizzazione di ulteriori autorizzazioni (es. opere edilizie come un capannone per lo stoccaggio di materie prime), quali per </w:t>
      </w:r>
      <w:proofErr w:type="spellStart"/>
      <w:r>
        <w:rPr>
          <w:rFonts w:cs="Arial"/>
          <w:b/>
          <w:bCs/>
          <w:i/>
          <w:iCs/>
          <w:color w:val="0000FF"/>
        </w:rPr>
        <w:t>es</w:t>
      </w:r>
      <w:proofErr w:type="spellEnd"/>
      <w:r>
        <w:rPr>
          <w:rFonts w:cs="Arial"/>
          <w:b/>
          <w:bCs/>
          <w:i/>
          <w:iCs/>
          <w:color w:val="0000FF"/>
        </w:rPr>
        <w:t>. permesso alla costruzione rilasciato dal Comune, occorre specificare che la realizzazione della stessa è subordinata all’acquisizione di tale autorizzazione e che dovrà realizzarsi secondo le tempistiche indicate nel progetto approvato dal Comune o Ente competente.</w:t>
      </w:r>
    </w:p>
    <w:p w:rsidR="008F37A9" w:rsidRDefault="008F37A9">
      <w:pPr>
        <w:spacing w:after="240"/>
        <w:rPr>
          <w:rFonts w:cs="Arial"/>
          <w:b/>
          <w:bCs/>
          <w:color w:val="FF0000"/>
          <w:spacing w:val="2"/>
          <w:szCs w:val="20"/>
        </w:rPr>
      </w:pPr>
      <w:r>
        <w:rPr>
          <w:rFonts w:cs="Arial"/>
          <w:b/>
          <w:bCs/>
          <w:i/>
          <w:iCs/>
          <w:color w:val="0000FF"/>
        </w:rPr>
        <w:t>Se a causa della dimensione dell’opera da realizzare si può già prevedere che i tempi per la realizzazione della BAT non potranno rispettare la data del 30/10/2007, in sede di Conferenza dei Servizi, verrà concertata tra tutti gli Enti presenti e l’Azienda una nuova data di adeguamento.</w:t>
      </w:r>
    </w:p>
    <w:p w:rsidR="008F37A9" w:rsidRDefault="008F37A9">
      <w:pPr>
        <w:pStyle w:val="Numerazstruttura"/>
        <w:rPr>
          <w:rFonts w:cs="Arial"/>
          <w:spacing w:val="2"/>
        </w:rPr>
      </w:pPr>
      <w:r>
        <w:rPr>
          <w:rFonts w:cs="Arial"/>
          <w:spacing w:val="2"/>
        </w:rPr>
        <w:t>Inoltre, il Gestore dovrà rispettare le seguenti scadenze realizzando, a partire dalla data di emissione della presente autorizzazione, quanto riportato nella tabella seguente:</w:t>
      </w:r>
    </w:p>
    <w:p w:rsidR="008F37A9" w:rsidRDefault="008F37A9"/>
    <w:tbl>
      <w:tblPr>
        <w:tblW w:w="7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15"/>
        <w:gridCol w:w="2475"/>
      </w:tblGrid>
      <w:tr w:rsidR="008F37A9">
        <w:trPr>
          <w:trHeight w:val="240"/>
          <w:jc w:val="center"/>
        </w:trPr>
        <w:tc>
          <w:tcPr>
            <w:tcW w:w="5515" w:type="dxa"/>
            <w:shd w:val="clear" w:color="auto" w:fill="E0E0E0"/>
            <w:vAlign w:val="center"/>
          </w:tcPr>
          <w:p w:rsidR="008F37A9" w:rsidRDefault="008F37A9">
            <w:pPr>
              <w:pStyle w:val="Corpodeltesto2"/>
              <w:jc w:val="center"/>
              <w:rPr>
                <w:b/>
                <w:bCs/>
              </w:rPr>
            </w:pPr>
            <w:r>
              <w:rPr>
                <w:b/>
                <w:bCs/>
              </w:rPr>
              <w:t>INTERVENTO</w:t>
            </w:r>
          </w:p>
        </w:tc>
        <w:tc>
          <w:tcPr>
            <w:tcW w:w="2475" w:type="dxa"/>
            <w:shd w:val="clear" w:color="auto" w:fill="E0E0E0"/>
          </w:tcPr>
          <w:p w:rsidR="008F37A9" w:rsidRDefault="008F37A9">
            <w:pPr>
              <w:pStyle w:val="Corpodeltesto2"/>
              <w:jc w:val="center"/>
              <w:rPr>
                <w:b/>
                <w:bCs/>
              </w:rPr>
            </w:pPr>
            <w:r>
              <w:rPr>
                <w:b/>
                <w:bCs/>
              </w:rPr>
              <w:t>TEMPISTICHE</w:t>
            </w:r>
          </w:p>
        </w:tc>
      </w:tr>
      <w:tr w:rsidR="008F37A9">
        <w:trPr>
          <w:trHeight w:val="395"/>
          <w:jc w:val="center"/>
        </w:trPr>
        <w:tc>
          <w:tcPr>
            <w:tcW w:w="5515" w:type="dxa"/>
            <w:vAlign w:val="center"/>
          </w:tcPr>
          <w:p w:rsidR="008F37A9" w:rsidRDefault="008F37A9">
            <w:pPr>
              <w:pStyle w:val="Corpodeltesto2"/>
              <w:jc w:val="left"/>
            </w:pPr>
          </w:p>
        </w:tc>
        <w:tc>
          <w:tcPr>
            <w:tcW w:w="2475" w:type="dxa"/>
          </w:tcPr>
          <w:p w:rsidR="008F37A9" w:rsidRDefault="008F37A9">
            <w:pPr>
              <w:pStyle w:val="Corpodeltesto2"/>
              <w:jc w:val="left"/>
            </w:pPr>
          </w:p>
        </w:tc>
      </w:tr>
    </w:tbl>
    <w:p w:rsidR="008F37A9" w:rsidRDefault="008F37A9">
      <w:pPr>
        <w:spacing w:before="120"/>
        <w:jc w:val="center"/>
        <w:rPr>
          <w:rFonts w:cs="Arial"/>
          <w:bCs/>
          <w:i/>
          <w:iCs/>
          <w:sz w:val="18"/>
        </w:rPr>
      </w:pPr>
      <w:bookmarkStart w:id="139" w:name="_Toc126433524"/>
      <w:r>
        <w:rPr>
          <w:rFonts w:cs="Arial"/>
          <w:b/>
          <w:sz w:val="18"/>
        </w:rPr>
        <w:t xml:space="preserve">Tabella E5 – </w:t>
      </w:r>
      <w:r>
        <w:rPr>
          <w:rFonts w:cs="Arial"/>
          <w:bCs/>
          <w:i/>
          <w:iCs/>
          <w:sz w:val="18"/>
        </w:rPr>
        <w:t>Interventi prescritti</w:t>
      </w:r>
    </w:p>
    <w:p w:rsidR="008F37A9" w:rsidRDefault="008F37A9">
      <w:pPr>
        <w:rPr>
          <w:rFonts w:cs="Arial"/>
          <w:b/>
          <w:bCs/>
          <w:i/>
          <w:iCs/>
          <w:color w:val="0000FF"/>
        </w:rPr>
      </w:pPr>
      <w:r>
        <w:rPr>
          <w:rFonts w:cs="Arial"/>
          <w:b/>
          <w:bCs/>
          <w:i/>
          <w:iCs/>
          <w:color w:val="0000FF"/>
        </w:rPr>
        <w:t>All’interno di questa tabella devono essere inseriti i seguenti aspetti:</w:t>
      </w:r>
    </w:p>
    <w:p w:rsidR="008F37A9" w:rsidRDefault="008F37A9">
      <w:pPr>
        <w:numPr>
          <w:ilvl w:val="1"/>
          <w:numId w:val="4"/>
        </w:numPr>
        <w:tabs>
          <w:tab w:val="clear" w:pos="1440"/>
          <w:tab w:val="num" w:pos="540"/>
        </w:tabs>
        <w:ind w:left="540" w:hanging="180"/>
        <w:rPr>
          <w:rFonts w:cs="Arial"/>
          <w:b/>
          <w:bCs/>
          <w:i/>
          <w:iCs/>
          <w:color w:val="0000FF"/>
        </w:rPr>
      </w:pPr>
      <w:r>
        <w:rPr>
          <w:rFonts w:cs="Arial"/>
          <w:b/>
          <w:bCs/>
          <w:i/>
          <w:iCs/>
          <w:color w:val="0000FF"/>
        </w:rPr>
        <w:t>Progetti prescritti nel quadro E per le varie matrici ambientali;</w:t>
      </w:r>
    </w:p>
    <w:p w:rsidR="008F37A9" w:rsidRDefault="008F37A9">
      <w:pPr>
        <w:numPr>
          <w:ilvl w:val="1"/>
          <w:numId w:val="4"/>
        </w:numPr>
        <w:tabs>
          <w:tab w:val="clear" w:pos="1440"/>
          <w:tab w:val="num" w:pos="540"/>
        </w:tabs>
        <w:ind w:left="540" w:hanging="180"/>
        <w:rPr>
          <w:rFonts w:cs="Arial"/>
          <w:b/>
          <w:bCs/>
          <w:i/>
          <w:iCs/>
          <w:color w:val="0000FF"/>
        </w:rPr>
      </w:pPr>
      <w:r>
        <w:rPr>
          <w:rFonts w:cs="Arial"/>
          <w:b/>
          <w:bCs/>
          <w:i/>
          <w:iCs/>
          <w:color w:val="0000FF"/>
        </w:rPr>
        <w:t xml:space="preserve">Eventuali progetti o interventi di miglioramento previsti al paragrafo D3 </w:t>
      </w:r>
    </w:p>
    <w:p w:rsidR="008F37A9" w:rsidRDefault="008F37A9">
      <w:pPr>
        <w:rPr>
          <w:rFonts w:cs="Arial"/>
          <w:b/>
          <w:bCs/>
          <w:i/>
          <w:iCs/>
          <w:color w:val="0000FF"/>
        </w:rPr>
      </w:pPr>
      <w:r>
        <w:rPr>
          <w:rFonts w:cs="Arial"/>
          <w:b/>
          <w:bCs/>
          <w:i/>
          <w:iCs/>
          <w:color w:val="0000FF"/>
        </w:rPr>
        <w:t>NON VANNO RIPORTATI IN QUESTA TABELLA tutti i progetti - interventi di miglioramento volontario che sono indicati dal gestore (vedi paragrafo D.3) e che per la loro natura volontaria non possono essere prescritti.</w:t>
      </w:r>
    </w:p>
    <w:p w:rsidR="008F37A9" w:rsidRDefault="008F37A9">
      <w:pPr>
        <w:pStyle w:val="Titolo1"/>
        <w:jc w:val="left"/>
      </w:pPr>
      <w:r>
        <w:br w:type="page"/>
      </w:r>
      <w:bookmarkStart w:id="140" w:name="_Toc487025759"/>
      <w:r>
        <w:lastRenderedPageBreak/>
        <w:t>F. PIANO DI MONITORAGGIO</w:t>
      </w:r>
      <w:bookmarkEnd w:id="139"/>
      <w:bookmarkEnd w:id="140"/>
      <w:r>
        <w:t xml:space="preserve"> </w:t>
      </w:r>
    </w:p>
    <w:p w:rsidR="008F37A9" w:rsidRDefault="008F37A9">
      <w:pPr>
        <w:spacing w:after="120"/>
        <w:rPr>
          <w:rFonts w:cs="Arial"/>
          <w:b/>
          <w:bCs/>
          <w:i/>
          <w:iCs/>
          <w:color w:val="0000FF"/>
        </w:rPr>
      </w:pPr>
      <w:r>
        <w:rPr>
          <w:rFonts w:cs="Arial"/>
          <w:b/>
          <w:bCs/>
          <w:i/>
          <w:iCs/>
          <w:color w:val="0000FF"/>
        </w:rPr>
        <w:t xml:space="preserve">Essendo il piano di Monitoraggio una raccolta di dati che verranno acquisiti nel corso del tempo di validità dell’autorizzazione, le caselle delle tabelle dovranno essere spuntate in corrispondenza delle informazioni che si intende monitorare, se non diversamente indicato. </w:t>
      </w:r>
    </w:p>
    <w:p w:rsidR="008F37A9" w:rsidRDefault="008F37A9">
      <w:pPr>
        <w:spacing w:after="120"/>
        <w:rPr>
          <w:rFonts w:cs="Arial"/>
          <w:b/>
          <w:bCs/>
          <w:i/>
          <w:iCs/>
          <w:color w:val="0000FF"/>
        </w:rPr>
      </w:pPr>
      <w:r>
        <w:rPr>
          <w:rFonts w:cs="Arial"/>
          <w:b/>
          <w:bCs/>
          <w:i/>
          <w:iCs/>
          <w:color w:val="0000FF"/>
        </w:rPr>
        <w:t>Le caselle già barrate fanno riferimenti a dati che si è scelto di far monitorare a tutte le aziende.</w:t>
      </w:r>
    </w:p>
    <w:p w:rsidR="008F37A9" w:rsidRDefault="008F37A9">
      <w:pPr>
        <w:spacing w:after="120"/>
        <w:rPr>
          <w:rFonts w:cs="Arial"/>
          <w:b/>
          <w:bCs/>
          <w:i/>
          <w:iCs/>
          <w:color w:val="0000FF"/>
        </w:rPr>
      </w:pPr>
      <w:r>
        <w:rPr>
          <w:rFonts w:cs="Arial"/>
          <w:b/>
          <w:bCs/>
          <w:i/>
          <w:iCs/>
          <w:color w:val="0000FF"/>
        </w:rPr>
        <w:t>Ricordarsi di porre particolare attenzione al monitoraggio di quelle attività prescritte al fine di risolvere eventuali criticità rilevate o interventi di miglioramento che l’Azienda ha previsto per poter verificare l’efficacia delle misure adottate.</w:t>
      </w:r>
    </w:p>
    <w:p w:rsidR="008F37A9" w:rsidRDefault="008F37A9">
      <w:pPr>
        <w:spacing w:after="120"/>
        <w:rPr>
          <w:rFonts w:cs="Arial"/>
          <w:b/>
          <w:bCs/>
          <w:i/>
          <w:iCs/>
          <w:color w:val="0000FF"/>
        </w:rPr>
      </w:pPr>
      <w:r>
        <w:rPr>
          <w:rFonts w:cs="Arial"/>
          <w:b/>
          <w:bCs/>
          <w:i/>
          <w:iCs/>
          <w:color w:val="0000FF"/>
        </w:rPr>
        <w:t>Eliminare i paragrafi per i quali l’Azienda non prevede alcun monitoraggio, sempre che tale scelta sia approvata da ARPA.</w:t>
      </w:r>
    </w:p>
    <w:p w:rsidR="008F37A9" w:rsidRDefault="008F37A9">
      <w:pPr>
        <w:pStyle w:val="Titolo2"/>
      </w:pPr>
      <w:bookmarkStart w:id="141" w:name="_Toc126433525"/>
      <w:bookmarkStart w:id="142" w:name="_Toc487025760"/>
      <w:r>
        <w:t>F.1  Finalità del monitoraggio</w:t>
      </w:r>
      <w:bookmarkEnd w:id="141"/>
      <w:bookmarkEnd w:id="142"/>
    </w:p>
    <w:p w:rsidR="008F37A9" w:rsidRDefault="008F37A9">
      <w:pPr>
        <w:pStyle w:val="Titolo"/>
        <w:spacing w:line="288" w:lineRule="auto"/>
        <w:jc w:val="both"/>
        <w:rPr>
          <w:rFonts w:ascii="Arial" w:hAnsi="Arial" w:cs="Arial"/>
          <w:b w:val="0"/>
          <w:bCs w:val="0"/>
        </w:rPr>
      </w:pPr>
      <w:r>
        <w:rPr>
          <w:rFonts w:ascii="Arial" w:hAnsi="Arial" w:cs="Arial"/>
          <w:b w:val="0"/>
          <w:bCs w:val="0"/>
        </w:rPr>
        <w:t>La tabella seguente specifica le finalità del monitoraggio e dei controlli attualmente effettuati e di quelli proposti per il futuro.</w:t>
      </w:r>
    </w:p>
    <w:tbl>
      <w:tblPr>
        <w:tblW w:w="9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50"/>
        <w:gridCol w:w="1620"/>
        <w:gridCol w:w="1620"/>
      </w:tblGrid>
      <w:tr w:rsidR="008F37A9">
        <w:trPr>
          <w:cantSplit/>
          <w:jc w:val="center"/>
        </w:trPr>
        <w:tc>
          <w:tcPr>
            <w:tcW w:w="6550" w:type="dxa"/>
            <w:vMerge w:val="restart"/>
            <w:shd w:val="clear" w:color="auto" w:fill="E6E6E6"/>
            <w:vAlign w:val="center"/>
          </w:tcPr>
          <w:p w:rsidR="008F37A9" w:rsidRDefault="008F37A9">
            <w:pPr>
              <w:pStyle w:val="Titolo"/>
              <w:rPr>
                <w:rFonts w:ascii="Arial" w:hAnsi="Arial" w:cs="Arial"/>
                <w:sz w:val="20"/>
              </w:rPr>
            </w:pPr>
            <w:r>
              <w:rPr>
                <w:rFonts w:ascii="Arial" w:hAnsi="Arial" w:cs="Arial"/>
                <w:sz w:val="20"/>
              </w:rPr>
              <w:t>Obiettivi del monitoraggio e dei controlli</w:t>
            </w:r>
          </w:p>
        </w:tc>
        <w:tc>
          <w:tcPr>
            <w:tcW w:w="3240" w:type="dxa"/>
            <w:gridSpan w:val="2"/>
            <w:shd w:val="clear" w:color="auto" w:fill="E6E6E6"/>
            <w:vAlign w:val="center"/>
          </w:tcPr>
          <w:p w:rsidR="008F37A9" w:rsidRDefault="008F37A9">
            <w:pPr>
              <w:pStyle w:val="Titolo"/>
              <w:rPr>
                <w:rFonts w:ascii="Arial" w:hAnsi="Arial" w:cs="Arial"/>
                <w:sz w:val="20"/>
              </w:rPr>
            </w:pPr>
            <w:r>
              <w:rPr>
                <w:rFonts w:ascii="Arial" w:hAnsi="Arial" w:cs="Arial"/>
                <w:sz w:val="20"/>
              </w:rPr>
              <w:t>Monitoraggi e controlli</w:t>
            </w:r>
          </w:p>
        </w:tc>
      </w:tr>
      <w:tr w:rsidR="008F37A9">
        <w:trPr>
          <w:cantSplit/>
          <w:jc w:val="center"/>
        </w:trPr>
        <w:tc>
          <w:tcPr>
            <w:tcW w:w="6550" w:type="dxa"/>
            <w:vMerge/>
            <w:shd w:val="clear" w:color="auto" w:fill="E6E6E6"/>
            <w:vAlign w:val="center"/>
          </w:tcPr>
          <w:p w:rsidR="008F37A9" w:rsidRDefault="008F37A9">
            <w:pPr>
              <w:pStyle w:val="Titolo"/>
              <w:rPr>
                <w:rFonts w:ascii="Arial" w:hAnsi="Arial" w:cs="Arial"/>
                <w:sz w:val="20"/>
              </w:rPr>
            </w:pPr>
          </w:p>
        </w:tc>
        <w:tc>
          <w:tcPr>
            <w:tcW w:w="1620" w:type="dxa"/>
            <w:shd w:val="clear" w:color="auto" w:fill="E6E6E6"/>
            <w:vAlign w:val="center"/>
          </w:tcPr>
          <w:p w:rsidR="008F37A9" w:rsidRDefault="008F37A9">
            <w:pPr>
              <w:pStyle w:val="Titolo"/>
              <w:rPr>
                <w:rFonts w:ascii="Arial" w:hAnsi="Arial" w:cs="Arial"/>
                <w:sz w:val="20"/>
              </w:rPr>
            </w:pPr>
            <w:r>
              <w:rPr>
                <w:rFonts w:ascii="Arial" w:hAnsi="Arial" w:cs="Arial"/>
                <w:sz w:val="20"/>
              </w:rPr>
              <w:t>Attuali</w:t>
            </w:r>
          </w:p>
        </w:tc>
        <w:tc>
          <w:tcPr>
            <w:tcW w:w="1620" w:type="dxa"/>
            <w:shd w:val="clear" w:color="auto" w:fill="E6E6E6"/>
            <w:vAlign w:val="center"/>
          </w:tcPr>
          <w:p w:rsidR="008F37A9" w:rsidRDefault="008F37A9">
            <w:pPr>
              <w:pStyle w:val="Titolo"/>
              <w:rPr>
                <w:rFonts w:ascii="Arial" w:hAnsi="Arial" w:cs="Arial"/>
                <w:sz w:val="20"/>
              </w:rPr>
            </w:pPr>
            <w:r>
              <w:rPr>
                <w:rFonts w:ascii="Arial" w:hAnsi="Arial" w:cs="Arial"/>
                <w:sz w:val="20"/>
              </w:rPr>
              <w:t>Proposte</w:t>
            </w:r>
          </w:p>
        </w:tc>
      </w:tr>
      <w:tr w:rsidR="008F37A9">
        <w:trPr>
          <w:trHeight w:val="349"/>
          <w:jc w:val="center"/>
        </w:trPr>
        <w:tc>
          <w:tcPr>
            <w:tcW w:w="6550" w:type="dxa"/>
            <w:vAlign w:val="center"/>
          </w:tcPr>
          <w:p w:rsidR="008F37A9" w:rsidRDefault="008F37A9">
            <w:pPr>
              <w:pStyle w:val="Titolo"/>
              <w:jc w:val="both"/>
              <w:rPr>
                <w:rFonts w:ascii="Arial" w:hAnsi="Arial" w:cs="Arial"/>
                <w:b w:val="0"/>
                <w:bCs w:val="0"/>
                <w:sz w:val="20"/>
              </w:rPr>
            </w:pPr>
            <w:r>
              <w:rPr>
                <w:rFonts w:ascii="Arial" w:hAnsi="Arial" w:cs="Arial"/>
                <w:b w:val="0"/>
                <w:bCs w:val="0"/>
                <w:sz w:val="20"/>
              </w:rPr>
              <w:t>Valutazione di conformità all’AIA</w:t>
            </w:r>
          </w:p>
        </w:tc>
        <w:tc>
          <w:tcPr>
            <w:tcW w:w="1620" w:type="dxa"/>
            <w:vAlign w:val="center"/>
          </w:tcPr>
          <w:p w:rsidR="008F37A9" w:rsidRDefault="008F37A9">
            <w:pPr>
              <w:pStyle w:val="Titolo"/>
              <w:rPr>
                <w:rFonts w:ascii="Arial" w:hAnsi="Arial" w:cs="Arial"/>
                <w:b w:val="0"/>
                <w:bCs w:val="0"/>
                <w:sz w:val="20"/>
              </w:rPr>
            </w:pPr>
          </w:p>
        </w:tc>
        <w:tc>
          <w:tcPr>
            <w:tcW w:w="1620" w:type="dxa"/>
            <w:vAlign w:val="center"/>
          </w:tcPr>
          <w:p w:rsidR="008F37A9" w:rsidRDefault="008F37A9">
            <w:pPr>
              <w:pStyle w:val="Titolo"/>
              <w:rPr>
                <w:rFonts w:ascii="Arial" w:hAnsi="Arial" w:cs="Arial"/>
                <w:b w:val="0"/>
                <w:bCs w:val="0"/>
                <w:sz w:val="20"/>
              </w:rPr>
            </w:pPr>
            <w:r>
              <w:rPr>
                <w:rFonts w:ascii="Arial" w:hAnsi="Arial" w:cs="Arial"/>
                <w:b w:val="0"/>
                <w:bCs w:val="0"/>
                <w:sz w:val="20"/>
              </w:rPr>
              <w:t>X</w:t>
            </w:r>
          </w:p>
        </w:tc>
      </w:tr>
      <w:tr w:rsidR="008F37A9">
        <w:trPr>
          <w:trHeight w:val="349"/>
          <w:jc w:val="center"/>
        </w:trPr>
        <w:tc>
          <w:tcPr>
            <w:tcW w:w="6550" w:type="dxa"/>
            <w:vAlign w:val="center"/>
          </w:tcPr>
          <w:p w:rsidR="008F37A9" w:rsidRDefault="008F37A9">
            <w:pPr>
              <w:pStyle w:val="Titolo"/>
              <w:jc w:val="both"/>
              <w:rPr>
                <w:rFonts w:ascii="Arial" w:hAnsi="Arial" w:cs="Arial"/>
                <w:b w:val="0"/>
                <w:bCs w:val="0"/>
                <w:sz w:val="20"/>
              </w:rPr>
            </w:pPr>
            <w:r>
              <w:rPr>
                <w:rFonts w:ascii="Arial" w:hAnsi="Arial" w:cs="Arial"/>
                <w:b w:val="0"/>
                <w:bCs w:val="0"/>
                <w:sz w:val="20"/>
              </w:rPr>
              <w:t>Aria</w:t>
            </w:r>
          </w:p>
        </w:tc>
        <w:tc>
          <w:tcPr>
            <w:tcW w:w="1620" w:type="dxa"/>
            <w:vAlign w:val="center"/>
          </w:tcPr>
          <w:p w:rsidR="008F37A9" w:rsidRDefault="008F37A9">
            <w:pPr>
              <w:pStyle w:val="Titolo"/>
              <w:rPr>
                <w:rFonts w:ascii="Arial" w:hAnsi="Arial" w:cs="Arial"/>
                <w:b w:val="0"/>
                <w:bCs w:val="0"/>
                <w:sz w:val="20"/>
              </w:rPr>
            </w:pPr>
          </w:p>
        </w:tc>
        <w:tc>
          <w:tcPr>
            <w:tcW w:w="1620" w:type="dxa"/>
            <w:vAlign w:val="center"/>
          </w:tcPr>
          <w:p w:rsidR="008F37A9" w:rsidRDefault="008F37A9">
            <w:pPr>
              <w:pStyle w:val="Titolo"/>
              <w:rPr>
                <w:rFonts w:ascii="Arial" w:hAnsi="Arial" w:cs="Arial"/>
                <w:b w:val="0"/>
                <w:bCs w:val="0"/>
                <w:sz w:val="20"/>
              </w:rPr>
            </w:pPr>
          </w:p>
        </w:tc>
      </w:tr>
      <w:tr w:rsidR="008F37A9">
        <w:trPr>
          <w:trHeight w:val="360"/>
          <w:jc w:val="center"/>
        </w:trPr>
        <w:tc>
          <w:tcPr>
            <w:tcW w:w="6550" w:type="dxa"/>
            <w:vAlign w:val="center"/>
          </w:tcPr>
          <w:p w:rsidR="008F37A9" w:rsidRDefault="008F37A9">
            <w:pPr>
              <w:pStyle w:val="Titolo"/>
              <w:jc w:val="both"/>
              <w:rPr>
                <w:rFonts w:ascii="Arial" w:hAnsi="Arial" w:cs="Arial"/>
                <w:b w:val="0"/>
                <w:bCs w:val="0"/>
                <w:sz w:val="20"/>
              </w:rPr>
            </w:pPr>
            <w:r>
              <w:rPr>
                <w:rFonts w:ascii="Arial" w:hAnsi="Arial" w:cs="Arial"/>
                <w:b w:val="0"/>
                <w:bCs w:val="0"/>
                <w:sz w:val="20"/>
              </w:rPr>
              <w:t>Acqua</w:t>
            </w:r>
          </w:p>
        </w:tc>
        <w:tc>
          <w:tcPr>
            <w:tcW w:w="1620" w:type="dxa"/>
            <w:vAlign w:val="center"/>
          </w:tcPr>
          <w:p w:rsidR="008F37A9" w:rsidRDefault="008F37A9">
            <w:pPr>
              <w:pStyle w:val="Titolo"/>
              <w:rPr>
                <w:rFonts w:ascii="Arial" w:hAnsi="Arial" w:cs="Arial"/>
                <w:b w:val="0"/>
                <w:bCs w:val="0"/>
                <w:sz w:val="20"/>
              </w:rPr>
            </w:pPr>
          </w:p>
        </w:tc>
        <w:tc>
          <w:tcPr>
            <w:tcW w:w="1620" w:type="dxa"/>
            <w:vAlign w:val="center"/>
          </w:tcPr>
          <w:p w:rsidR="008F37A9" w:rsidRDefault="008F37A9">
            <w:pPr>
              <w:pStyle w:val="Titolo"/>
              <w:rPr>
                <w:rFonts w:ascii="Arial" w:hAnsi="Arial" w:cs="Arial"/>
                <w:b w:val="0"/>
                <w:bCs w:val="0"/>
                <w:sz w:val="20"/>
              </w:rPr>
            </w:pPr>
          </w:p>
        </w:tc>
      </w:tr>
      <w:tr w:rsidR="008F37A9">
        <w:trPr>
          <w:trHeight w:val="327"/>
          <w:jc w:val="center"/>
        </w:trPr>
        <w:tc>
          <w:tcPr>
            <w:tcW w:w="6550" w:type="dxa"/>
            <w:vAlign w:val="center"/>
          </w:tcPr>
          <w:p w:rsidR="008F37A9" w:rsidRDefault="008F37A9">
            <w:pPr>
              <w:pStyle w:val="Titolo"/>
              <w:jc w:val="both"/>
              <w:rPr>
                <w:rFonts w:ascii="Arial" w:hAnsi="Arial" w:cs="Arial"/>
                <w:b w:val="0"/>
                <w:bCs w:val="0"/>
                <w:sz w:val="20"/>
              </w:rPr>
            </w:pPr>
            <w:r>
              <w:rPr>
                <w:rFonts w:ascii="Arial" w:hAnsi="Arial" w:cs="Arial"/>
                <w:b w:val="0"/>
                <w:bCs w:val="0"/>
                <w:sz w:val="20"/>
              </w:rPr>
              <w:t>Suolo</w:t>
            </w:r>
          </w:p>
        </w:tc>
        <w:tc>
          <w:tcPr>
            <w:tcW w:w="1620" w:type="dxa"/>
            <w:vAlign w:val="center"/>
          </w:tcPr>
          <w:p w:rsidR="008F37A9" w:rsidRDefault="008F37A9">
            <w:pPr>
              <w:pStyle w:val="Titolo"/>
              <w:rPr>
                <w:rFonts w:ascii="Arial" w:hAnsi="Arial" w:cs="Arial"/>
                <w:b w:val="0"/>
                <w:bCs w:val="0"/>
                <w:sz w:val="20"/>
              </w:rPr>
            </w:pPr>
          </w:p>
        </w:tc>
        <w:tc>
          <w:tcPr>
            <w:tcW w:w="1620" w:type="dxa"/>
            <w:vAlign w:val="center"/>
          </w:tcPr>
          <w:p w:rsidR="008F37A9" w:rsidRDefault="008F37A9">
            <w:pPr>
              <w:pStyle w:val="Titolo"/>
              <w:rPr>
                <w:rFonts w:ascii="Arial" w:hAnsi="Arial" w:cs="Arial"/>
                <w:b w:val="0"/>
                <w:bCs w:val="0"/>
                <w:sz w:val="20"/>
              </w:rPr>
            </w:pPr>
          </w:p>
        </w:tc>
      </w:tr>
      <w:tr w:rsidR="008F37A9">
        <w:trPr>
          <w:trHeight w:val="352"/>
          <w:jc w:val="center"/>
        </w:trPr>
        <w:tc>
          <w:tcPr>
            <w:tcW w:w="6550" w:type="dxa"/>
            <w:vAlign w:val="center"/>
          </w:tcPr>
          <w:p w:rsidR="008F37A9" w:rsidRDefault="008F37A9">
            <w:pPr>
              <w:pStyle w:val="Titolo"/>
              <w:jc w:val="both"/>
              <w:rPr>
                <w:rFonts w:ascii="Arial" w:hAnsi="Arial" w:cs="Arial"/>
                <w:b w:val="0"/>
                <w:bCs w:val="0"/>
                <w:sz w:val="20"/>
              </w:rPr>
            </w:pPr>
            <w:r>
              <w:rPr>
                <w:rFonts w:ascii="Arial" w:hAnsi="Arial" w:cs="Arial"/>
                <w:b w:val="0"/>
                <w:bCs w:val="0"/>
                <w:sz w:val="20"/>
              </w:rPr>
              <w:t>Rifiuti</w:t>
            </w:r>
          </w:p>
        </w:tc>
        <w:tc>
          <w:tcPr>
            <w:tcW w:w="1620" w:type="dxa"/>
            <w:vAlign w:val="center"/>
          </w:tcPr>
          <w:p w:rsidR="008F37A9" w:rsidRDefault="008F37A9">
            <w:pPr>
              <w:pStyle w:val="Titolo"/>
              <w:rPr>
                <w:rFonts w:ascii="Arial" w:hAnsi="Arial" w:cs="Arial"/>
                <w:b w:val="0"/>
                <w:bCs w:val="0"/>
                <w:sz w:val="20"/>
              </w:rPr>
            </w:pPr>
          </w:p>
        </w:tc>
        <w:tc>
          <w:tcPr>
            <w:tcW w:w="1620" w:type="dxa"/>
            <w:vAlign w:val="center"/>
          </w:tcPr>
          <w:p w:rsidR="008F37A9" w:rsidRDefault="008F37A9">
            <w:pPr>
              <w:pStyle w:val="Titolo"/>
              <w:rPr>
                <w:rFonts w:ascii="Arial" w:hAnsi="Arial" w:cs="Arial"/>
                <w:b w:val="0"/>
                <w:bCs w:val="0"/>
                <w:sz w:val="20"/>
              </w:rPr>
            </w:pPr>
          </w:p>
        </w:tc>
      </w:tr>
      <w:tr w:rsidR="008F37A9">
        <w:trPr>
          <w:trHeight w:val="348"/>
          <w:jc w:val="center"/>
        </w:trPr>
        <w:tc>
          <w:tcPr>
            <w:tcW w:w="6550" w:type="dxa"/>
            <w:vAlign w:val="center"/>
          </w:tcPr>
          <w:p w:rsidR="008F37A9" w:rsidRDefault="008F37A9">
            <w:pPr>
              <w:pStyle w:val="Titolo"/>
              <w:jc w:val="both"/>
              <w:rPr>
                <w:rFonts w:ascii="Arial" w:hAnsi="Arial" w:cs="Arial"/>
                <w:b w:val="0"/>
                <w:bCs w:val="0"/>
                <w:sz w:val="20"/>
              </w:rPr>
            </w:pPr>
            <w:r>
              <w:rPr>
                <w:rFonts w:ascii="Arial" w:hAnsi="Arial" w:cs="Arial"/>
                <w:b w:val="0"/>
                <w:bCs w:val="0"/>
                <w:sz w:val="20"/>
              </w:rPr>
              <w:t>Rumore</w:t>
            </w:r>
          </w:p>
        </w:tc>
        <w:tc>
          <w:tcPr>
            <w:tcW w:w="1620" w:type="dxa"/>
            <w:vAlign w:val="center"/>
          </w:tcPr>
          <w:p w:rsidR="008F37A9" w:rsidRDefault="008F37A9">
            <w:pPr>
              <w:pStyle w:val="Titolo"/>
              <w:rPr>
                <w:rFonts w:ascii="Arial" w:hAnsi="Arial" w:cs="Arial"/>
                <w:b w:val="0"/>
                <w:bCs w:val="0"/>
                <w:sz w:val="20"/>
              </w:rPr>
            </w:pPr>
          </w:p>
        </w:tc>
        <w:tc>
          <w:tcPr>
            <w:tcW w:w="1620" w:type="dxa"/>
            <w:vAlign w:val="center"/>
          </w:tcPr>
          <w:p w:rsidR="008F37A9" w:rsidRDefault="008F37A9">
            <w:pPr>
              <w:pStyle w:val="Titolo"/>
              <w:rPr>
                <w:rFonts w:ascii="Arial" w:hAnsi="Arial" w:cs="Arial"/>
                <w:b w:val="0"/>
                <w:bCs w:val="0"/>
                <w:sz w:val="20"/>
              </w:rPr>
            </w:pPr>
          </w:p>
        </w:tc>
      </w:tr>
      <w:tr w:rsidR="008F37A9">
        <w:trPr>
          <w:trHeight w:val="533"/>
          <w:jc w:val="center"/>
        </w:trPr>
        <w:tc>
          <w:tcPr>
            <w:tcW w:w="6550" w:type="dxa"/>
            <w:vAlign w:val="center"/>
          </w:tcPr>
          <w:p w:rsidR="008F37A9" w:rsidRDefault="008F37A9">
            <w:pPr>
              <w:pStyle w:val="Titolo"/>
              <w:jc w:val="both"/>
              <w:rPr>
                <w:rFonts w:ascii="Arial" w:hAnsi="Arial" w:cs="Arial"/>
                <w:b w:val="0"/>
                <w:bCs w:val="0"/>
                <w:sz w:val="20"/>
              </w:rPr>
            </w:pPr>
            <w:r>
              <w:rPr>
                <w:rFonts w:ascii="Arial" w:hAnsi="Arial" w:cs="Arial"/>
                <w:b w:val="0"/>
                <w:bCs w:val="0"/>
                <w:sz w:val="20"/>
              </w:rPr>
              <w:t>Gestione codificata dell’impianto o parte dello stesso in funzione della precauzione e riduzione dell’inquinamento</w:t>
            </w:r>
          </w:p>
        </w:tc>
        <w:tc>
          <w:tcPr>
            <w:tcW w:w="1620" w:type="dxa"/>
            <w:vAlign w:val="center"/>
          </w:tcPr>
          <w:p w:rsidR="008F37A9" w:rsidRDefault="008F37A9">
            <w:pPr>
              <w:pStyle w:val="Titolo"/>
              <w:rPr>
                <w:rFonts w:ascii="Arial" w:hAnsi="Arial" w:cs="Arial"/>
                <w:b w:val="0"/>
                <w:bCs w:val="0"/>
                <w:sz w:val="20"/>
              </w:rPr>
            </w:pPr>
          </w:p>
        </w:tc>
        <w:tc>
          <w:tcPr>
            <w:tcW w:w="1620" w:type="dxa"/>
            <w:vAlign w:val="center"/>
          </w:tcPr>
          <w:p w:rsidR="008F37A9" w:rsidRDefault="008F37A9">
            <w:pPr>
              <w:pStyle w:val="Titolo"/>
              <w:rPr>
                <w:rFonts w:ascii="Arial" w:hAnsi="Arial" w:cs="Arial"/>
                <w:b w:val="0"/>
                <w:bCs w:val="0"/>
                <w:sz w:val="20"/>
              </w:rPr>
            </w:pPr>
          </w:p>
        </w:tc>
      </w:tr>
      <w:tr w:rsidR="008F37A9">
        <w:trPr>
          <w:trHeight w:val="527"/>
          <w:jc w:val="center"/>
        </w:trPr>
        <w:tc>
          <w:tcPr>
            <w:tcW w:w="6550" w:type="dxa"/>
            <w:vAlign w:val="center"/>
          </w:tcPr>
          <w:p w:rsidR="008F37A9" w:rsidRDefault="008F37A9">
            <w:pPr>
              <w:pStyle w:val="Titolo"/>
              <w:jc w:val="both"/>
              <w:rPr>
                <w:rFonts w:ascii="Arial" w:hAnsi="Arial" w:cs="Arial"/>
                <w:b w:val="0"/>
                <w:bCs w:val="0"/>
                <w:sz w:val="20"/>
              </w:rPr>
            </w:pPr>
            <w:r>
              <w:rPr>
                <w:rFonts w:ascii="Arial" w:hAnsi="Arial" w:cs="Arial"/>
                <w:b w:val="0"/>
                <w:bCs w:val="0"/>
                <w:sz w:val="20"/>
              </w:rPr>
              <w:t>Raccolta di dati nell’ambito degli strumenti volontari di certificazione e registrazione (EMAS,  ISO)</w:t>
            </w:r>
          </w:p>
        </w:tc>
        <w:tc>
          <w:tcPr>
            <w:tcW w:w="1620" w:type="dxa"/>
            <w:vAlign w:val="center"/>
          </w:tcPr>
          <w:p w:rsidR="008F37A9" w:rsidRDefault="008F37A9">
            <w:pPr>
              <w:pStyle w:val="Titolo"/>
              <w:rPr>
                <w:rFonts w:ascii="Arial" w:hAnsi="Arial" w:cs="Arial"/>
                <w:b w:val="0"/>
                <w:bCs w:val="0"/>
                <w:sz w:val="20"/>
              </w:rPr>
            </w:pPr>
          </w:p>
        </w:tc>
        <w:tc>
          <w:tcPr>
            <w:tcW w:w="1620" w:type="dxa"/>
            <w:vAlign w:val="center"/>
          </w:tcPr>
          <w:p w:rsidR="008F37A9" w:rsidRDefault="008F37A9">
            <w:pPr>
              <w:pStyle w:val="Titolo"/>
              <w:rPr>
                <w:rFonts w:ascii="Arial" w:hAnsi="Arial" w:cs="Arial"/>
                <w:b w:val="0"/>
                <w:bCs w:val="0"/>
                <w:sz w:val="20"/>
              </w:rPr>
            </w:pPr>
          </w:p>
        </w:tc>
      </w:tr>
      <w:tr w:rsidR="008F37A9">
        <w:trPr>
          <w:trHeight w:val="535"/>
          <w:jc w:val="center"/>
        </w:trPr>
        <w:tc>
          <w:tcPr>
            <w:tcW w:w="6550" w:type="dxa"/>
            <w:vAlign w:val="center"/>
          </w:tcPr>
          <w:p w:rsidR="008F37A9" w:rsidRDefault="008F37A9">
            <w:pPr>
              <w:pStyle w:val="Titolo"/>
              <w:jc w:val="both"/>
              <w:rPr>
                <w:rFonts w:ascii="Arial" w:hAnsi="Arial" w:cs="Arial"/>
                <w:b w:val="0"/>
                <w:bCs w:val="0"/>
                <w:sz w:val="20"/>
              </w:rPr>
            </w:pPr>
            <w:r>
              <w:rPr>
                <w:rFonts w:ascii="Arial" w:hAnsi="Arial" w:cs="Arial"/>
                <w:b w:val="0"/>
                <w:bCs w:val="0"/>
                <w:sz w:val="20"/>
              </w:rPr>
              <w:t>Raccolta di dati ambientali nell’ambito delle periodiche comunicazioni (es. PRTR) alle autorità competenti</w:t>
            </w:r>
          </w:p>
        </w:tc>
        <w:tc>
          <w:tcPr>
            <w:tcW w:w="1620" w:type="dxa"/>
            <w:vAlign w:val="center"/>
          </w:tcPr>
          <w:p w:rsidR="008F37A9" w:rsidRDefault="008F37A9">
            <w:pPr>
              <w:pStyle w:val="Titolo"/>
              <w:rPr>
                <w:rFonts w:ascii="Arial" w:hAnsi="Arial" w:cs="Arial"/>
                <w:b w:val="0"/>
                <w:bCs w:val="0"/>
                <w:sz w:val="20"/>
              </w:rPr>
            </w:pPr>
          </w:p>
        </w:tc>
        <w:tc>
          <w:tcPr>
            <w:tcW w:w="1620" w:type="dxa"/>
            <w:vAlign w:val="center"/>
          </w:tcPr>
          <w:p w:rsidR="008F37A9" w:rsidRDefault="008F37A9">
            <w:pPr>
              <w:pStyle w:val="Titolo"/>
              <w:rPr>
                <w:rFonts w:ascii="Arial" w:hAnsi="Arial" w:cs="Arial"/>
                <w:b w:val="0"/>
                <w:bCs w:val="0"/>
                <w:sz w:val="20"/>
              </w:rPr>
            </w:pPr>
          </w:p>
        </w:tc>
      </w:tr>
      <w:tr w:rsidR="008F37A9">
        <w:trPr>
          <w:trHeight w:val="367"/>
          <w:jc w:val="center"/>
        </w:trPr>
        <w:tc>
          <w:tcPr>
            <w:tcW w:w="6550" w:type="dxa"/>
            <w:vAlign w:val="center"/>
          </w:tcPr>
          <w:p w:rsidR="008F37A9" w:rsidRDefault="008F37A9">
            <w:pPr>
              <w:pStyle w:val="Titolo"/>
              <w:jc w:val="both"/>
              <w:rPr>
                <w:rFonts w:ascii="Arial" w:hAnsi="Arial" w:cs="Arial"/>
                <w:b w:val="0"/>
                <w:bCs w:val="0"/>
                <w:sz w:val="20"/>
              </w:rPr>
            </w:pPr>
            <w:r>
              <w:rPr>
                <w:rFonts w:ascii="Arial" w:hAnsi="Arial" w:cs="Arial"/>
                <w:b w:val="0"/>
                <w:bCs w:val="0"/>
                <w:sz w:val="20"/>
              </w:rPr>
              <w:t>Raccolta di dati per la verifica della buona gestione e l’accettabilità dei rifiuti per gli impianti di trattamento e smaltimento</w:t>
            </w:r>
          </w:p>
        </w:tc>
        <w:tc>
          <w:tcPr>
            <w:tcW w:w="1620" w:type="dxa"/>
            <w:vAlign w:val="center"/>
          </w:tcPr>
          <w:p w:rsidR="008F37A9" w:rsidRDefault="008F37A9">
            <w:pPr>
              <w:pStyle w:val="Titolo"/>
              <w:rPr>
                <w:rFonts w:ascii="Arial" w:hAnsi="Arial" w:cs="Arial"/>
                <w:b w:val="0"/>
                <w:bCs w:val="0"/>
                <w:sz w:val="20"/>
              </w:rPr>
            </w:pPr>
          </w:p>
        </w:tc>
        <w:tc>
          <w:tcPr>
            <w:tcW w:w="1620" w:type="dxa"/>
            <w:vAlign w:val="center"/>
          </w:tcPr>
          <w:p w:rsidR="008F37A9" w:rsidRDefault="008F37A9">
            <w:pPr>
              <w:pStyle w:val="Titolo"/>
              <w:rPr>
                <w:rFonts w:ascii="Arial" w:hAnsi="Arial" w:cs="Arial"/>
                <w:b w:val="0"/>
                <w:bCs w:val="0"/>
                <w:sz w:val="20"/>
              </w:rPr>
            </w:pPr>
          </w:p>
        </w:tc>
      </w:tr>
      <w:tr w:rsidR="008F37A9">
        <w:trPr>
          <w:trHeight w:val="367"/>
          <w:jc w:val="center"/>
        </w:trPr>
        <w:tc>
          <w:tcPr>
            <w:tcW w:w="6550" w:type="dxa"/>
            <w:vAlign w:val="center"/>
          </w:tcPr>
          <w:p w:rsidR="008F37A9" w:rsidRDefault="008F37A9">
            <w:pPr>
              <w:pStyle w:val="Titolo"/>
              <w:jc w:val="both"/>
              <w:rPr>
                <w:rFonts w:ascii="Arial" w:hAnsi="Arial" w:cs="Arial"/>
                <w:b w:val="0"/>
                <w:bCs w:val="0"/>
                <w:sz w:val="20"/>
              </w:rPr>
            </w:pPr>
            <w:r>
              <w:rPr>
                <w:rFonts w:ascii="Arial" w:hAnsi="Arial" w:cs="Arial"/>
                <w:b w:val="0"/>
                <w:bCs w:val="0"/>
                <w:sz w:val="20"/>
              </w:rPr>
              <w:t>Gestione emergenze (RIR)</w:t>
            </w:r>
          </w:p>
        </w:tc>
        <w:tc>
          <w:tcPr>
            <w:tcW w:w="1620" w:type="dxa"/>
            <w:vAlign w:val="center"/>
          </w:tcPr>
          <w:p w:rsidR="008F37A9" w:rsidRDefault="008F37A9">
            <w:pPr>
              <w:pStyle w:val="Titolo"/>
              <w:rPr>
                <w:rFonts w:ascii="Arial" w:hAnsi="Arial" w:cs="Arial"/>
                <w:b w:val="0"/>
                <w:bCs w:val="0"/>
                <w:sz w:val="20"/>
              </w:rPr>
            </w:pPr>
          </w:p>
        </w:tc>
        <w:tc>
          <w:tcPr>
            <w:tcW w:w="1620" w:type="dxa"/>
            <w:vAlign w:val="center"/>
          </w:tcPr>
          <w:p w:rsidR="008F37A9" w:rsidRDefault="008F37A9">
            <w:pPr>
              <w:pStyle w:val="Titolo"/>
              <w:rPr>
                <w:rFonts w:ascii="Arial" w:hAnsi="Arial" w:cs="Arial"/>
                <w:b w:val="0"/>
                <w:bCs w:val="0"/>
                <w:sz w:val="20"/>
              </w:rPr>
            </w:pPr>
          </w:p>
        </w:tc>
      </w:tr>
      <w:tr w:rsidR="008F37A9">
        <w:trPr>
          <w:trHeight w:val="367"/>
          <w:jc w:val="center"/>
        </w:trPr>
        <w:tc>
          <w:tcPr>
            <w:tcW w:w="6550" w:type="dxa"/>
            <w:vAlign w:val="center"/>
          </w:tcPr>
          <w:p w:rsidR="008F37A9" w:rsidRDefault="008F37A9">
            <w:pPr>
              <w:pStyle w:val="Titolo"/>
              <w:jc w:val="both"/>
              <w:rPr>
                <w:rFonts w:ascii="Arial" w:hAnsi="Arial" w:cs="Arial"/>
                <w:b w:val="0"/>
                <w:bCs w:val="0"/>
                <w:sz w:val="20"/>
              </w:rPr>
            </w:pPr>
            <w:r>
              <w:rPr>
                <w:rFonts w:ascii="Arial" w:hAnsi="Arial" w:cs="Arial"/>
                <w:b w:val="0"/>
                <w:bCs w:val="0"/>
                <w:sz w:val="20"/>
              </w:rPr>
              <w:t>Altro</w:t>
            </w:r>
          </w:p>
        </w:tc>
        <w:tc>
          <w:tcPr>
            <w:tcW w:w="1620" w:type="dxa"/>
            <w:vAlign w:val="center"/>
          </w:tcPr>
          <w:p w:rsidR="008F37A9" w:rsidRDefault="008F37A9">
            <w:pPr>
              <w:pStyle w:val="Titolo"/>
              <w:rPr>
                <w:rFonts w:ascii="Arial" w:hAnsi="Arial" w:cs="Arial"/>
                <w:b w:val="0"/>
                <w:bCs w:val="0"/>
                <w:sz w:val="20"/>
              </w:rPr>
            </w:pPr>
          </w:p>
        </w:tc>
        <w:tc>
          <w:tcPr>
            <w:tcW w:w="1620" w:type="dxa"/>
            <w:vAlign w:val="center"/>
          </w:tcPr>
          <w:p w:rsidR="008F37A9" w:rsidRDefault="008F37A9">
            <w:pPr>
              <w:pStyle w:val="Titolo"/>
              <w:rPr>
                <w:rFonts w:ascii="Arial" w:hAnsi="Arial" w:cs="Arial"/>
                <w:b w:val="0"/>
                <w:bCs w:val="0"/>
                <w:sz w:val="20"/>
              </w:rPr>
            </w:pPr>
          </w:p>
        </w:tc>
      </w:tr>
    </w:tbl>
    <w:p w:rsidR="005E59B7" w:rsidRPr="005E59B7" w:rsidRDefault="005E59B7" w:rsidP="005E59B7">
      <w:pPr>
        <w:pStyle w:val="Didascalia"/>
        <w:rPr>
          <w:b w:val="0"/>
          <w:i/>
        </w:rPr>
      </w:pPr>
      <w:r>
        <w:t>Tabella F.</w:t>
      </w:r>
      <w:fldSimple w:instr=" SEQ Tabella_F. \* ARABIC ">
        <w:r w:rsidR="00C52277">
          <w:rPr>
            <w:noProof/>
          </w:rPr>
          <w:t>1</w:t>
        </w:r>
      </w:fldSimple>
      <w:r>
        <w:t xml:space="preserve"> </w:t>
      </w:r>
      <w:r w:rsidRPr="005E59B7">
        <w:rPr>
          <w:b w:val="0"/>
          <w:i/>
        </w:rPr>
        <w:t>– Finalità del monitoraggio</w:t>
      </w:r>
    </w:p>
    <w:p w:rsidR="008F37A9" w:rsidRDefault="008F37A9" w:rsidP="001E09ED"/>
    <w:p w:rsidR="008F37A9" w:rsidRDefault="008F37A9">
      <w:pPr>
        <w:pStyle w:val="Titolo2"/>
      </w:pPr>
      <w:bookmarkStart w:id="143" w:name="_Toc126433526"/>
      <w:bookmarkStart w:id="144" w:name="_Toc487025761"/>
      <w:r>
        <w:t>F.2 Chi effettua il self-monitoring</w:t>
      </w:r>
      <w:bookmarkEnd w:id="143"/>
      <w:bookmarkEnd w:id="144"/>
    </w:p>
    <w:p w:rsidR="008F37A9" w:rsidRDefault="008F37A9" w:rsidP="00C5221C">
      <w:r>
        <w:t xml:space="preserve">La </w:t>
      </w:r>
      <w:r w:rsidR="00C5221C" w:rsidRPr="00C5221C">
        <w:fldChar w:fldCharType="begin"/>
      </w:r>
      <w:r w:rsidR="00C5221C" w:rsidRPr="00C5221C">
        <w:instrText xml:space="preserve"> REF _Ref368411753 \h </w:instrText>
      </w:r>
      <w:r w:rsidR="00C5221C">
        <w:instrText xml:space="preserve"> \* MERGEFORMAT </w:instrText>
      </w:r>
      <w:r w:rsidR="00C5221C" w:rsidRPr="00C5221C">
        <w:fldChar w:fldCharType="separate"/>
      </w:r>
      <w:r w:rsidR="00C52277">
        <w:t>Tabella F.2</w:t>
      </w:r>
      <w:r w:rsidR="00C5221C" w:rsidRPr="00C5221C">
        <w:fldChar w:fldCharType="end"/>
      </w:r>
      <w:r w:rsidR="00C5221C">
        <w:t xml:space="preserve"> </w:t>
      </w:r>
      <w:r>
        <w:t>rileva, nell’ambito dell’auto-controllo proposto, chi effettua il monitoraggio.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90"/>
        <w:gridCol w:w="888"/>
      </w:tblGrid>
      <w:tr w:rsidR="008F37A9">
        <w:trPr>
          <w:trHeight w:val="354"/>
          <w:jc w:val="center"/>
        </w:trPr>
        <w:tc>
          <w:tcPr>
            <w:tcW w:w="8890" w:type="dxa"/>
            <w:vAlign w:val="center"/>
          </w:tcPr>
          <w:p w:rsidR="008F37A9" w:rsidRDefault="008F37A9">
            <w:pPr>
              <w:rPr>
                <w:rFonts w:cs="Arial"/>
                <w:sz w:val="20"/>
              </w:rPr>
            </w:pPr>
            <w:r>
              <w:rPr>
                <w:rFonts w:cs="Arial"/>
                <w:sz w:val="20"/>
              </w:rPr>
              <w:t>Gestore dell’impianto (controllo interno)</w:t>
            </w:r>
          </w:p>
        </w:tc>
        <w:tc>
          <w:tcPr>
            <w:tcW w:w="888" w:type="dxa"/>
            <w:vAlign w:val="center"/>
          </w:tcPr>
          <w:p w:rsidR="008F37A9" w:rsidRDefault="008F37A9">
            <w:pPr>
              <w:rPr>
                <w:rFonts w:cs="Arial"/>
                <w:sz w:val="20"/>
              </w:rPr>
            </w:pPr>
          </w:p>
        </w:tc>
      </w:tr>
      <w:tr w:rsidR="008F37A9">
        <w:trPr>
          <w:trHeight w:val="350"/>
          <w:jc w:val="center"/>
        </w:trPr>
        <w:tc>
          <w:tcPr>
            <w:tcW w:w="8890" w:type="dxa"/>
            <w:vAlign w:val="center"/>
          </w:tcPr>
          <w:p w:rsidR="008F37A9" w:rsidRDefault="008F37A9">
            <w:pPr>
              <w:rPr>
                <w:rFonts w:cs="Arial"/>
                <w:sz w:val="20"/>
              </w:rPr>
            </w:pPr>
            <w:r>
              <w:rPr>
                <w:rFonts w:cs="Arial"/>
                <w:sz w:val="20"/>
              </w:rPr>
              <w:t>Società terza contraente (controllo interno appaltato)</w:t>
            </w:r>
          </w:p>
        </w:tc>
        <w:tc>
          <w:tcPr>
            <w:tcW w:w="888" w:type="dxa"/>
            <w:vAlign w:val="center"/>
          </w:tcPr>
          <w:p w:rsidR="008F37A9" w:rsidRDefault="008F37A9">
            <w:pPr>
              <w:rPr>
                <w:rFonts w:cs="Arial"/>
                <w:sz w:val="20"/>
              </w:rPr>
            </w:pPr>
          </w:p>
        </w:tc>
      </w:tr>
    </w:tbl>
    <w:p w:rsidR="005E59B7" w:rsidRPr="005E59B7" w:rsidRDefault="005E59B7" w:rsidP="005E59B7">
      <w:pPr>
        <w:pStyle w:val="Didascalia"/>
        <w:rPr>
          <w:b w:val="0"/>
          <w:i/>
        </w:rPr>
      </w:pPr>
      <w:bookmarkStart w:id="145" w:name="_Ref368411753"/>
      <w:r>
        <w:t>Tabella F.</w:t>
      </w:r>
      <w:fldSimple w:instr=" SEQ Tabella_F. \* ARABIC ">
        <w:r w:rsidR="00C52277">
          <w:rPr>
            <w:noProof/>
          </w:rPr>
          <w:t>2</w:t>
        </w:r>
      </w:fldSimple>
      <w:bookmarkEnd w:id="145"/>
      <w:r>
        <w:t xml:space="preserve"> </w:t>
      </w:r>
      <w:r w:rsidRPr="005E59B7">
        <w:rPr>
          <w:b w:val="0"/>
          <w:i/>
        </w:rPr>
        <w:t>– Autocontrollo</w:t>
      </w:r>
    </w:p>
    <w:p w:rsidR="001E09ED" w:rsidRPr="001E09ED" w:rsidRDefault="001E09ED" w:rsidP="001E09ED"/>
    <w:p w:rsidR="008F37A9" w:rsidRDefault="001E09ED">
      <w:pPr>
        <w:pStyle w:val="Titolo2"/>
      </w:pPr>
      <w:bookmarkStart w:id="146" w:name="_Toc126433527"/>
      <w:bookmarkStart w:id="147" w:name="_Toc487025762"/>
      <w:r>
        <w:t xml:space="preserve">F.3 </w:t>
      </w:r>
      <w:r w:rsidR="008F37A9">
        <w:t>PARAMETRI DA MONITORARE</w:t>
      </w:r>
      <w:bookmarkEnd w:id="146"/>
      <w:bookmarkEnd w:id="147"/>
    </w:p>
    <w:p w:rsidR="008F37A9" w:rsidRDefault="008F37A9">
      <w:pPr>
        <w:pStyle w:val="Titolo3"/>
        <w:jc w:val="left"/>
      </w:pPr>
      <w:bookmarkStart w:id="148" w:name="_Toc126433528"/>
      <w:bookmarkStart w:id="149" w:name="_Toc487025763"/>
      <w:r>
        <w:t>F.3.1</w:t>
      </w:r>
      <w:r w:rsidR="001E09ED">
        <w:t xml:space="preserve"> </w:t>
      </w:r>
      <w:r>
        <w:t xml:space="preserve">Impiego di </w:t>
      </w:r>
      <w:r w:rsidR="001E09ED">
        <w:t>s</w:t>
      </w:r>
      <w:r>
        <w:t>ostanze</w:t>
      </w:r>
      <w:bookmarkEnd w:id="148"/>
      <w:bookmarkEnd w:id="149"/>
    </w:p>
    <w:p w:rsidR="008F37A9" w:rsidRDefault="008F37A9">
      <w:pPr>
        <w:pStyle w:val="Corpotesto"/>
        <w:rPr>
          <w:rFonts w:cs="Arial"/>
        </w:rPr>
      </w:pPr>
      <w:r>
        <w:rPr>
          <w:rFonts w:cs="Arial"/>
        </w:rPr>
        <w:t>La tabella F3 indica le sostanze pericolose impiegate nel ciclo produttivo per cui sono previsti interventi che ne comportano la riduzione/sostituzione:</w:t>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11"/>
        <w:gridCol w:w="1522"/>
        <w:gridCol w:w="1208"/>
        <w:gridCol w:w="1764"/>
        <w:gridCol w:w="1532"/>
        <w:gridCol w:w="1337"/>
        <w:gridCol w:w="1546"/>
      </w:tblGrid>
      <w:tr w:rsidR="008F37A9">
        <w:trPr>
          <w:trHeight w:val="1056"/>
          <w:jc w:val="center"/>
        </w:trPr>
        <w:tc>
          <w:tcPr>
            <w:tcW w:w="1711" w:type="dxa"/>
            <w:shd w:val="clear" w:color="auto" w:fill="E6E6E6"/>
            <w:vAlign w:val="center"/>
          </w:tcPr>
          <w:p w:rsidR="008F37A9" w:rsidRDefault="008F37A9">
            <w:pPr>
              <w:spacing w:line="288" w:lineRule="auto"/>
              <w:jc w:val="center"/>
              <w:rPr>
                <w:rFonts w:cs="Arial"/>
                <w:b/>
                <w:bCs/>
                <w:sz w:val="20"/>
              </w:rPr>
            </w:pPr>
            <w:proofErr w:type="spellStart"/>
            <w:r>
              <w:rPr>
                <w:rFonts w:cs="Arial"/>
                <w:b/>
                <w:bCs/>
                <w:sz w:val="20"/>
              </w:rPr>
              <w:lastRenderedPageBreak/>
              <w:t>N.ordine</w:t>
            </w:r>
            <w:proofErr w:type="spellEnd"/>
            <w:r>
              <w:rPr>
                <w:rFonts w:cs="Arial"/>
                <w:b/>
                <w:bCs/>
                <w:sz w:val="20"/>
              </w:rPr>
              <w:t xml:space="preserve"> Attività IPPC e NON</w:t>
            </w:r>
          </w:p>
        </w:tc>
        <w:tc>
          <w:tcPr>
            <w:tcW w:w="1522" w:type="dxa"/>
            <w:shd w:val="clear" w:color="auto" w:fill="E6E6E6"/>
            <w:vAlign w:val="center"/>
          </w:tcPr>
          <w:p w:rsidR="008F37A9" w:rsidRDefault="008F37A9">
            <w:pPr>
              <w:spacing w:line="288" w:lineRule="auto"/>
              <w:jc w:val="center"/>
              <w:rPr>
                <w:rFonts w:cs="Arial"/>
                <w:b/>
                <w:bCs/>
                <w:sz w:val="20"/>
              </w:rPr>
            </w:pPr>
            <w:r>
              <w:rPr>
                <w:rFonts w:cs="Arial"/>
                <w:b/>
                <w:bCs/>
                <w:sz w:val="20"/>
              </w:rPr>
              <w:t>Nome della sostanza</w:t>
            </w:r>
          </w:p>
        </w:tc>
        <w:tc>
          <w:tcPr>
            <w:tcW w:w="1208" w:type="dxa"/>
            <w:shd w:val="clear" w:color="auto" w:fill="E6E6E6"/>
            <w:vAlign w:val="center"/>
          </w:tcPr>
          <w:p w:rsidR="008F37A9" w:rsidRDefault="008F37A9">
            <w:pPr>
              <w:spacing w:line="288" w:lineRule="auto"/>
              <w:jc w:val="center"/>
              <w:rPr>
                <w:rFonts w:cs="Arial"/>
                <w:b/>
                <w:bCs/>
                <w:sz w:val="20"/>
              </w:rPr>
            </w:pPr>
            <w:r>
              <w:rPr>
                <w:rFonts w:cs="Arial"/>
                <w:b/>
                <w:bCs/>
                <w:sz w:val="20"/>
              </w:rPr>
              <w:t>Codice CAS</w:t>
            </w:r>
          </w:p>
        </w:tc>
        <w:tc>
          <w:tcPr>
            <w:tcW w:w="1764" w:type="dxa"/>
            <w:shd w:val="clear" w:color="auto" w:fill="E6E6E6"/>
            <w:vAlign w:val="center"/>
          </w:tcPr>
          <w:p w:rsidR="008F37A9" w:rsidRDefault="008F37A9">
            <w:pPr>
              <w:spacing w:line="288" w:lineRule="auto"/>
              <w:jc w:val="center"/>
              <w:rPr>
                <w:rFonts w:cs="Arial"/>
                <w:b/>
                <w:bCs/>
                <w:sz w:val="20"/>
              </w:rPr>
            </w:pPr>
            <w:r>
              <w:rPr>
                <w:rFonts w:cs="Arial"/>
                <w:b/>
                <w:bCs/>
                <w:sz w:val="20"/>
              </w:rPr>
              <w:t>Frase di rischio</w:t>
            </w:r>
          </w:p>
        </w:tc>
        <w:tc>
          <w:tcPr>
            <w:tcW w:w="1532" w:type="dxa"/>
            <w:shd w:val="clear" w:color="auto" w:fill="E6E6E6"/>
            <w:vAlign w:val="center"/>
          </w:tcPr>
          <w:p w:rsidR="008F37A9" w:rsidRDefault="008F37A9">
            <w:pPr>
              <w:spacing w:line="288" w:lineRule="auto"/>
              <w:jc w:val="center"/>
              <w:rPr>
                <w:rFonts w:cs="Arial"/>
                <w:b/>
                <w:bCs/>
                <w:sz w:val="20"/>
              </w:rPr>
            </w:pPr>
            <w:r>
              <w:rPr>
                <w:rFonts w:cs="Arial"/>
                <w:b/>
                <w:bCs/>
                <w:sz w:val="20"/>
              </w:rPr>
              <w:t>Anno di riferimento</w:t>
            </w:r>
          </w:p>
        </w:tc>
        <w:tc>
          <w:tcPr>
            <w:tcW w:w="1337" w:type="dxa"/>
            <w:shd w:val="clear" w:color="auto" w:fill="E6E6E6"/>
            <w:vAlign w:val="center"/>
          </w:tcPr>
          <w:p w:rsidR="008F37A9" w:rsidRDefault="008F37A9">
            <w:pPr>
              <w:spacing w:line="288" w:lineRule="auto"/>
              <w:jc w:val="center"/>
              <w:rPr>
                <w:rFonts w:cs="Arial"/>
                <w:b/>
                <w:bCs/>
                <w:sz w:val="20"/>
              </w:rPr>
            </w:pPr>
            <w:r>
              <w:rPr>
                <w:rFonts w:cs="Arial"/>
                <w:b/>
                <w:bCs/>
                <w:sz w:val="20"/>
              </w:rPr>
              <w:t>Quantità annua totale (t/anno)</w:t>
            </w:r>
          </w:p>
        </w:tc>
        <w:tc>
          <w:tcPr>
            <w:tcW w:w="1546" w:type="dxa"/>
            <w:shd w:val="clear" w:color="auto" w:fill="E6E6E6"/>
            <w:vAlign w:val="center"/>
          </w:tcPr>
          <w:p w:rsidR="008F37A9" w:rsidRDefault="008F37A9">
            <w:pPr>
              <w:spacing w:line="288" w:lineRule="auto"/>
              <w:jc w:val="center"/>
              <w:rPr>
                <w:rFonts w:cs="Arial"/>
                <w:b/>
                <w:bCs/>
                <w:sz w:val="20"/>
              </w:rPr>
            </w:pPr>
            <w:r>
              <w:rPr>
                <w:rFonts w:cs="Arial"/>
                <w:b/>
                <w:bCs/>
                <w:sz w:val="20"/>
              </w:rPr>
              <w:t>Quantità specifica</w:t>
            </w:r>
          </w:p>
          <w:p w:rsidR="008F37A9" w:rsidRDefault="008F37A9">
            <w:pPr>
              <w:jc w:val="center"/>
              <w:rPr>
                <w:rFonts w:cs="Arial"/>
                <w:b/>
                <w:bCs/>
                <w:sz w:val="20"/>
              </w:rPr>
            </w:pPr>
            <w:r>
              <w:rPr>
                <w:rFonts w:cs="Arial"/>
                <w:b/>
                <w:bCs/>
                <w:sz w:val="20"/>
              </w:rPr>
              <w:t>(t/t di prodotto)</w:t>
            </w:r>
          </w:p>
        </w:tc>
      </w:tr>
      <w:tr w:rsidR="008F37A9">
        <w:trPr>
          <w:trHeight w:val="289"/>
          <w:jc w:val="center"/>
        </w:trPr>
        <w:tc>
          <w:tcPr>
            <w:tcW w:w="1711" w:type="dxa"/>
            <w:vAlign w:val="center"/>
          </w:tcPr>
          <w:p w:rsidR="008F37A9" w:rsidRDefault="008F37A9">
            <w:pPr>
              <w:spacing w:line="288" w:lineRule="auto"/>
              <w:jc w:val="center"/>
              <w:rPr>
                <w:rFonts w:cs="Arial"/>
                <w:b/>
                <w:bCs/>
              </w:rPr>
            </w:pPr>
          </w:p>
        </w:tc>
        <w:tc>
          <w:tcPr>
            <w:tcW w:w="1522" w:type="dxa"/>
            <w:vAlign w:val="center"/>
          </w:tcPr>
          <w:p w:rsidR="008F37A9" w:rsidRDefault="008F37A9">
            <w:pPr>
              <w:spacing w:line="288" w:lineRule="auto"/>
              <w:jc w:val="center"/>
              <w:rPr>
                <w:rFonts w:cs="Arial"/>
                <w:b/>
                <w:bCs/>
              </w:rPr>
            </w:pPr>
          </w:p>
        </w:tc>
        <w:tc>
          <w:tcPr>
            <w:tcW w:w="1208" w:type="dxa"/>
          </w:tcPr>
          <w:p w:rsidR="008F37A9" w:rsidRDefault="008F37A9">
            <w:pPr>
              <w:spacing w:line="288" w:lineRule="auto"/>
              <w:jc w:val="center"/>
              <w:rPr>
                <w:rFonts w:cs="Arial"/>
                <w:b/>
                <w:bCs/>
              </w:rPr>
            </w:pPr>
          </w:p>
        </w:tc>
        <w:tc>
          <w:tcPr>
            <w:tcW w:w="1764" w:type="dxa"/>
          </w:tcPr>
          <w:p w:rsidR="008F37A9" w:rsidRDefault="008F37A9">
            <w:pPr>
              <w:spacing w:line="288" w:lineRule="auto"/>
              <w:jc w:val="center"/>
              <w:rPr>
                <w:rFonts w:cs="Arial"/>
                <w:b/>
                <w:bCs/>
              </w:rPr>
            </w:pPr>
          </w:p>
        </w:tc>
        <w:tc>
          <w:tcPr>
            <w:tcW w:w="1532" w:type="dxa"/>
            <w:vAlign w:val="center"/>
          </w:tcPr>
          <w:p w:rsidR="008F37A9" w:rsidRDefault="008F37A9">
            <w:pPr>
              <w:spacing w:line="288" w:lineRule="auto"/>
              <w:jc w:val="center"/>
              <w:rPr>
                <w:rFonts w:cs="Arial"/>
                <w:b/>
                <w:bCs/>
              </w:rPr>
            </w:pPr>
          </w:p>
        </w:tc>
        <w:tc>
          <w:tcPr>
            <w:tcW w:w="1337" w:type="dxa"/>
            <w:vAlign w:val="center"/>
          </w:tcPr>
          <w:p w:rsidR="008F37A9" w:rsidRDefault="008F37A9">
            <w:pPr>
              <w:spacing w:line="288" w:lineRule="auto"/>
              <w:jc w:val="center"/>
              <w:rPr>
                <w:rFonts w:cs="Arial"/>
                <w:b/>
                <w:bCs/>
              </w:rPr>
            </w:pPr>
          </w:p>
        </w:tc>
        <w:tc>
          <w:tcPr>
            <w:tcW w:w="1546" w:type="dxa"/>
            <w:vAlign w:val="center"/>
          </w:tcPr>
          <w:p w:rsidR="008F37A9" w:rsidRDefault="008F37A9">
            <w:pPr>
              <w:spacing w:line="288" w:lineRule="auto"/>
              <w:jc w:val="center"/>
              <w:rPr>
                <w:rFonts w:cs="Arial"/>
                <w:b/>
                <w:bCs/>
              </w:rPr>
            </w:pPr>
          </w:p>
        </w:tc>
      </w:tr>
    </w:tbl>
    <w:p w:rsidR="005E59B7" w:rsidRPr="005E59B7" w:rsidRDefault="005E59B7" w:rsidP="005E59B7">
      <w:pPr>
        <w:pStyle w:val="Didascalia"/>
        <w:rPr>
          <w:b w:val="0"/>
          <w:i/>
        </w:rPr>
      </w:pPr>
      <w:r>
        <w:t>Tabella F.</w:t>
      </w:r>
      <w:fldSimple w:instr=" SEQ Tabella_F. \* ARABIC ">
        <w:r w:rsidR="00C52277">
          <w:rPr>
            <w:noProof/>
          </w:rPr>
          <w:t>3</w:t>
        </w:r>
      </w:fldSimple>
      <w:r>
        <w:t xml:space="preserve"> </w:t>
      </w:r>
      <w:r w:rsidRPr="005E59B7">
        <w:rPr>
          <w:b w:val="0"/>
          <w:i/>
        </w:rPr>
        <w:t>– Impiego di sostanze</w:t>
      </w:r>
    </w:p>
    <w:p w:rsidR="008F37A9" w:rsidRDefault="008F37A9">
      <w:pPr>
        <w:spacing w:line="288" w:lineRule="auto"/>
        <w:rPr>
          <w:rFonts w:cs="Arial"/>
        </w:rPr>
      </w:pPr>
    </w:p>
    <w:p w:rsidR="008F37A9" w:rsidRDefault="008F37A9">
      <w:pPr>
        <w:spacing w:line="288" w:lineRule="auto"/>
        <w:rPr>
          <w:rFonts w:cs="Arial"/>
        </w:rPr>
      </w:pPr>
      <w:r>
        <w:rPr>
          <w:rFonts w:cs="Arial"/>
        </w:rPr>
        <w:t xml:space="preserve">La tabella F.4 individua le modalità di monitoraggio sulle materie </w:t>
      </w:r>
      <w:r>
        <w:rPr>
          <w:rFonts w:cs="Arial"/>
          <w:b/>
          <w:bCs/>
          <w:i/>
          <w:iCs/>
          <w:color w:val="0000FF"/>
        </w:rPr>
        <w:t xml:space="preserve">(prodotti intermedi/sottoprodotti/scarti di produzione) </w:t>
      </w:r>
      <w:r>
        <w:rPr>
          <w:rFonts w:cs="Arial"/>
        </w:rPr>
        <w:t>derivanti dal ciclo produttivo e recuperate all’interno dello stesso:</w:t>
      </w:r>
    </w:p>
    <w:tbl>
      <w:tblPr>
        <w:tblW w:w="10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5"/>
        <w:gridCol w:w="1756"/>
        <w:gridCol w:w="1415"/>
        <w:gridCol w:w="15"/>
        <w:gridCol w:w="1548"/>
        <w:gridCol w:w="1800"/>
        <w:gridCol w:w="2340"/>
      </w:tblGrid>
      <w:tr w:rsidR="008F37A9">
        <w:trPr>
          <w:cantSplit/>
          <w:trHeight w:val="1150"/>
          <w:jc w:val="center"/>
        </w:trPr>
        <w:tc>
          <w:tcPr>
            <w:tcW w:w="1155" w:type="dxa"/>
            <w:tcBorders>
              <w:bottom w:val="single" w:sz="4" w:space="0" w:color="auto"/>
            </w:tcBorders>
            <w:shd w:val="clear" w:color="auto" w:fill="E6E6E6"/>
            <w:vAlign w:val="center"/>
          </w:tcPr>
          <w:p w:rsidR="008F37A9" w:rsidRDefault="008F37A9">
            <w:pPr>
              <w:spacing w:line="288" w:lineRule="auto"/>
              <w:ind w:left="113" w:right="113"/>
              <w:jc w:val="center"/>
              <w:rPr>
                <w:rFonts w:cs="Arial"/>
                <w:b/>
                <w:bCs/>
                <w:sz w:val="20"/>
              </w:rPr>
            </w:pPr>
            <w:proofErr w:type="spellStart"/>
            <w:r>
              <w:rPr>
                <w:rFonts w:cs="Arial"/>
                <w:b/>
                <w:bCs/>
                <w:sz w:val="20"/>
              </w:rPr>
              <w:t>n.ordine</w:t>
            </w:r>
            <w:proofErr w:type="spellEnd"/>
            <w:r>
              <w:rPr>
                <w:rFonts w:cs="Arial"/>
                <w:b/>
                <w:bCs/>
                <w:sz w:val="20"/>
              </w:rPr>
              <w:t xml:space="preserve"> Attività IPPC e non</w:t>
            </w:r>
          </w:p>
        </w:tc>
        <w:tc>
          <w:tcPr>
            <w:tcW w:w="1756" w:type="dxa"/>
            <w:tcBorders>
              <w:bottom w:val="single" w:sz="4" w:space="0" w:color="auto"/>
            </w:tcBorders>
            <w:shd w:val="clear" w:color="auto" w:fill="E6E6E6"/>
            <w:vAlign w:val="center"/>
          </w:tcPr>
          <w:p w:rsidR="008F37A9" w:rsidRDefault="008F37A9">
            <w:pPr>
              <w:spacing w:line="288" w:lineRule="auto"/>
              <w:ind w:left="113" w:right="113"/>
              <w:jc w:val="center"/>
              <w:rPr>
                <w:rFonts w:cs="Arial"/>
                <w:b/>
                <w:bCs/>
                <w:sz w:val="20"/>
              </w:rPr>
            </w:pPr>
            <w:r>
              <w:rPr>
                <w:rFonts w:cs="Arial"/>
                <w:b/>
                <w:bCs/>
                <w:sz w:val="20"/>
              </w:rPr>
              <w:t>Identificazione della materia recuperata</w:t>
            </w:r>
          </w:p>
        </w:tc>
        <w:tc>
          <w:tcPr>
            <w:tcW w:w="1415" w:type="dxa"/>
            <w:tcBorders>
              <w:bottom w:val="single" w:sz="4" w:space="0" w:color="auto"/>
            </w:tcBorders>
            <w:shd w:val="clear" w:color="auto" w:fill="E6E6E6"/>
            <w:vAlign w:val="center"/>
          </w:tcPr>
          <w:p w:rsidR="008F37A9" w:rsidRDefault="008F37A9">
            <w:pPr>
              <w:spacing w:line="288" w:lineRule="auto"/>
              <w:ind w:left="113" w:right="113"/>
              <w:jc w:val="center"/>
              <w:rPr>
                <w:rFonts w:cs="Arial"/>
                <w:b/>
                <w:bCs/>
                <w:sz w:val="20"/>
              </w:rPr>
            </w:pPr>
            <w:r>
              <w:rPr>
                <w:rFonts w:cs="Arial"/>
                <w:b/>
                <w:bCs/>
                <w:sz w:val="20"/>
              </w:rPr>
              <w:t>Anno di riferimento</w:t>
            </w:r>
          </w:p>
        </w:tc>
        <w:tc>
          <w:tcPr>
            <w:tcW w:w="1563" w:type="dxa"/>
            <w:gridSpan w:val="2"/>
            <w:tcBorders>
              <w:bottom w:val="single" w:sz="4" w:space="0" w:color="auto"/>
            </w:tcBorders>
            <w:shd w:val="clear" w:color="auto" w:fill="E6E6E6"/>
            <w:vAlign w:val="center"/>
          </w:tcPr>
          <w:p w:rsidR="008F37A9" w:rsidRDefault="008F37A9">
            <w:pPr>
              <w:spacing w:line="288" w:lineRule="auto"/>
              <w:ind w:left="113" w:right="113"/>
              <w:jc w:val="center"/>
              <w:rPr>
                <w:rFonts w:cs="Arial"/>
                <w:b/>
                <w:bCs/>
                <w:sz w:val="20"/>
              </w:rPr>
            </w:pPr>
            <w:r>
              <w:rPr>
                <w:rFonts w:cs="Arial"/>
                <w:b/>
                <w:bCs/>
                <w:sz w:val="20"/>
              </w:rPr>
              <w:t>Quantità annua totale prodotta (t/anno)</w:t>
            </w:r>
          </w:p>
        </w:tc>
        <w:tc>
          <w:tcPr>
            <w:tcW w:w="1800" w:type="dxa"/>
            <w:tcBorders>
              <w:bottom w:val="single" w:sz="4" w:space="0" w:color="auto"/>
            </w:tcBorders>
            <w:shd w:val="clear" w:color="auto" w:fill="E6E6E6"/>
            <w:vAlign w:val="center"/>
          </w:tcPr>
          <w:p w:rsidR="008F37A9" w:rsidRDefault="008F37A9">
            <w:pPr>
              <w:spacing w:line="288" w:lineRule="auto"/>
              <w:ind w:left="113" w:right="113"/>
              <w:jc w:val="center"/>
              <w:rPr>
                <w:rFonts w:cs="Arial"/>
                <w:b/>
                <w:bCs/>
                <w:sz w:val="20"/>
              </w:rPr>
            </w:pPr>
            <w:r>
              <w:rPr>
                <w:rFonts w:cs="Arial"/>
                <w:b/>
                <w:bCs/>
                <w:sz w:val="20"/>
              </w:rPr>
              <w:t>Quantità specifica</w:t>
            </w:r>
          </w:p>
          <w:p w:rsidR="008F37A9" w:rsidRDefault="008F37A9">
            <w:pPr>
              <w:ind w:left="113" w:right="113"/>
              <w:jc w:val="center"/>
              <w:rPr>
                <w:rFonts w:cs="Arial"/>
                <w:b/>
                <w:bCs/>
                <w:sz w:val="20"/>
              </w:rPr>
            </w:pPr>
            <w:r>
              <w:rPr>
                <w:rFonts w:cs="Arial"/>
                <w:b/>
                <w:bCs/>
                <w:sz w:val="20"/>
              </w:rPr>
              <w:t>(t/t di prodotto finito)</w:t>
            </w:r>
          </w:p>
        </w:tc>
        <w:tc>
          <w:tcPr>
            <w:tcW w:w="2340" w:type="dxa"/>
            <w:tcBorders>
              <w:bottom w:val="single" w:sz="4" w:space="0" w:color="auto"/>
            </w:tcBorders>
            <w:shd w:val="clear" w:color="auto" w:fill="E6E6E6"/>
            <w:vAlign w:val="center"/>
          </w:tcPr>
          <w:p w:rsidR="008F37A9" w:rsidRDefault="008F37A9">
            <w:pPr>
              <w:spacing w:line="288" w:lineRule="auto"/>
              <w:ind w:left="113" w:right="113"/>
              <w:jc w:val="center"/>
              <w:rPr>
                <w:rFonts w:cs="Arial"/>
                <w:b/>
                <w:bCs/>
                <w:sz w:val="20"/>
              </w:rPr>
            </w:pPr>
            <w:r>
              <w:rPr>
                <w:rFonts w:cs="Arial"/>
                <w:b/>
                <w:bCs/>
                <w:sz w:val="20"/>
              </w:rPr>
              <w:t>% di recupero sulla quantità annua prodotta</w:t>
            </w:r>
          </w:p>
        </w:tc>
      </w:tr>
      <w:tr w:rsidR="008F37A9">
        <w:trPr>
          <w:cantSplit/>
          <w:trHeight w:val="392"/>
          <w:jc w:val="center"/>
        </w:trPr>
        <w:tc>
          <w:tcPr>
            <w:tcW w:w="1155" w:type="dxa"/>
            <w:vAlign w:val="center"/>
          </w:tcPr>
          <w:p w:rsidR="008F37A9" w:rsidRDefault="008F37A9">
            <w:pPr>
              <w:spacing w:line="288" w:lineRule="auto"/>
              <w:ind w:left="400" w:right="113" w:hanging="235"/>
              <w:jc w:val="center"/>
              <w:rPr>
                <w:rFonts w:ascii="Tahoma" w:hAnsi="Tahoma" w:cs="Tahoma"/>
                <w:b/>
                <w:bCs/>
                <w:sz w:val="16"/>
                <w:highlight w:val="yellow"/>
              </w:rPr>
            </w:pPr>
          </w:p>
        </w:tc>
        <w:tc>
          <w:tcPr>
            <w:tcW w:w="1756" w:type="dxa"/>
            <w:vAlign w:val="center"/>
          </w:tcPr>
          <w:p w:rsidR="008F37A9" w:rsidRDefault="008F37A9">
            <w:pPr>
              <w:spacing w:line="288" w:lineRule="auto"/>
              <w:ind w:left="113" w:right="113"/>
              <w:jc w:val="center"/>
              <w:rPr>
                <w:rFonts w:ascii="Tahoma" w:hAnsi="Tahoma" w:cs="Tahoma"/>
                <w:b/>
                <w:bCs/>
                <w:sz w:val="16"/>
                <w:highlight w:val="yellow"/>
              </w:rPr>
            </w:pPr>
          </w:p>
        </w:tc>
        <w:tc>
          <w:tcPr>
            <w:tcW w:w="1430" w:type="dxa"/>
            <w:gridSpan w:val="2"/>
            <w:vAlign w:val="center"/>
          </w:tcPr>
          <w:p w:rsidR="008F37A9" w:rsidRDefault="008F37A9">
            <w:pPr>
              <w:spacing w:line="288" w:lineRule="auto"/>
              <w:ind w:left="113" w:right="113"/>
              <w:jc w:val="center"/>
              <w:rPr>
                <w:rFonts w:ascii="Tahoma" w:hAnsi="Tahoma" w:cs="Tahoma"/>
                <w:b/>
                <w:bCs/>
                <w:sz w:val="16"/>
                <w:highlight w:val="yellow"/>
              </w:rPr>
            </w:pPr>
          </w:p>
        </w:tc>
        <w:tc>
          <w:tcPr>
            <w:tcW w:w="1548" w:type="dxa"/>
            <w:vAlign w:val="center"/>
          </w:tcPr>
          <w:p w:rsidR="008F37A9" w:rsidRDefault="008F37A9">
            <w:pPr>
              <w:spacing w:line="288" w:lineRule="auto"/>
              <w:ind w:left="113" w:right="113"/>
              <w:jc w:val="center"/>
              <w:rPr>
                <w:rFonts w:ascii="Tahoma" w:hAnsi="Tahoma" w:cs="Tahoma"/>
                <w:b/>
                <w:bCs/>
                <w:sz w:val="16"/>
                <w:highlight w:val="yellow"/>
              </w:rPr>
            </w:pPr>
          </w:p>
        </w:tc>
        <w:tc>
          <w:tcPr>
            <w:tcW w:w="1800" w:type="dxa"/>
            <w:vAlign w:val="center"/>
          </w:tcPr>
          <w:p w:rsidR="008F37A9" w:rsidRDefault="008F37A9">
            <w:pPr>
              <w:spacing w:line="288" w:lineRule="auto"/>
              <w:ind w:left="113" w:right="113"/>
              <w:jc w:val="center"/>
              <w:rPr>
                <w:rFonts w:ascii="Tahoma" w:hAnsi="Tahoma" w:cs="Tahoma"/>
                <w:b/>
                <w:bCs/>
                <w:sz w:val="16"/>
                <w:highlight w:val="yellow"/>
              </w:rPr>
            </w:pPr>
          </w:p>
        </w:tc>
        <w:tc>
          <w:tcPr>
            <w:tcW w:w="2340" w:type="dxa"/>
            <w:vAlign w:val="center"/>
          </w:tcPr>
          <w:p w:rsidR="008F37A9" w:rsidRDefault="008F37A9">
            <w:pPr>
              <w:spacing w:line="288" w:lineRule="auto"/>
              <w:ind w:left="113" w:right="113"/>
              <w:jc w:val="center"/>
              <w:rPr>
                <w:rFonts w:ascii="Tahoma" w:hAnsi="Tahoma" w:cs="Tahoma"/>
                <w:b/>
                <w:bCs/>
                <w:sz w:val="16"/>
                <w:highlight w:val="yellow"/>
              </w:rPr>
            </w:pPr>
          </w:p>
        </w:tc>
      </w:tr>
    </w:tbl>
    <w:p w:rsidR="005E59B7" w:rsidRPr="005E59B7" w:rsidRDefault="005E59B7" w:rsidP="005E59B7">
      <w:pPr>
        <w:pStyle w:val="Didascalia"/>
        <w:rPr>
          <w:b w:val="0"/>
          <w:i/>
        </w:rPr>
      </w:pPr>
      <w:r>
        <w:t>Tabella F.</w:t>
      </w:r>
      <w:fldSimple w:instr=" SEQ Tabella_F. \* ARABIC ">
        <w:r w:rsidR="00C52277">
          <w:rPr>
            <w:noProof/>
          </w:rPr>
          <w:t>4</w:t>
        </w:r>
      </w:fldSimple>
      <w:r>
        <w:t xml:space="preserve"> </w:t>
      </w:r>
      <w:r w:rsidRPr="005E59B7">
        <w:rPr>
          <w:b w:val="0"/>
          <w:i/>
        </w:rPr>
        <w:t>– Recuperi interno di materia</w:t>
      </w:r>
    </w:p>
    <w:p w:rsidR="008F37A9" w:rsidRDefault="008F37A9">
      <w:pPr>
        <w:spacing w:line="288" w:lineRule="auto"/>
        <w:rPr>
          <w:rFonts w:cs="Arial"/>
        </w:rPr>
      </w:pPr>
    </w:p>
    <w:p w:rsidR="008F37A9" w:rsidRDefault="001E09ED">
      <w:pPr>
        <w:pStyle w:val="Titolo3"/>
        <w:jc w:val="left"/>
      </w:pPr>
      <w:bookmarkStart w:id="150" w:name="_Toc126433529"/>
      <w:bookmarkStart w:id="151" w:name="_Toc487025764"/>
      <w:r>
        <w:t xml:space="preserve">F.3.2 </w:t>
      </w:r>
      <w:r w:rsidR="008F37A9">
        <w:t>Risorsa idrica</w:t>
      </w:r>
      <w:bookmarkEnd w:id="150"/>
      <w:bookmarkEnd w:id="151"/>
    </w:p>
    <w:p w:rsidR="008F37A9" w:rsidRDefault="008F37A9">
      <w:pPr>
        <w:pStyle w:val="Numerazstruttura"/>
        <w:rPr>
          <w:rFonts w:cs="Arial"/>
          <w:szCs w:val="24"/>
        </w:rPr>
      </w:pPr>
      <w:r>
        <w:rPr>
          <w:rFonts w:cs="Arial"/>
          <w:szCs w:val="24"/>
        </w:rPr>
        <w:t>La tabella F5 individua il monitoraggio dei consumi idrici che si intende realizzare  per ottimizzazione dell’utilizzo della risorsa idrica.</w:t>
      </w:r>
    </w:p>
    <w:tbl>
      <w:tblPr>
        <w:tblW w:w="1049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322"/>
        <w:gridCol w:w="1347"/>
        <w:gridCol w:w="1207"/>
        <w:gridCol w:w="1294"/>
        <w:gridCol w:w="1205"/>
        <w:gridCol w:w="1668"/>
        <w:gridCol w:w="1238"/>
        <w:gridCol w:w="1218"/>
      </w:tblGrid>
      <w:tr w:rsidR="008F37A9" w:rsidTr="005E59B7">
        <w:trPr>
          <w:trHeight w:val="1595"/>
        </w:trPr>
        <w:tc>
          <w:tcPr>
            <w:tcW w:w="1322" w:type="dxa"/>
            <w:tcBorders>
              <w:top w:val="single" w:sz="4" w:space="0" w:color="auto"/>
              <w:left w:val="single" w:sz="4" w:space="0" w:color="auto"/>
              <w:bottom w:val="single" w:sz="4" w:space="0" w:color="auto"/>
              <w:right w:val="single" w:sz="4" w:space="0" w:color="auto"/>
            </w:tcBorders>
            <w:shd w:val="clear" w:color="auto" w:fill="E6E6E6"/>
            <w:vAlign w:val="center"/>
          </w:tcPr>
          <w:p w:rsidR="008F37A9" w:rsidRDefault="008F37A9">
            <w:pPr>
              <w:jc w:val="center"/>
              <w:rPr>
                <w:rFonts w:cs="Arial"/>
                <w:b/>
                <w:bCs/>
                <w:sz w:val="20"/>
              </w:rPr>
            </w:pPr>
            <w:r>
              <w:rPr>
                <w:rFonts w:cs="Arial"/>
                <w:b/>
                <w:bCs/>
                <w:sz w:val="20"/>
              </w:rPr>
              <w:t>Tipologia</w:t>
            </w:r>
          </w:p>
        </w:tc>
        <w:tc>
          <w:tcPr>
            <w:tcW w:w="1347" w:type="dxa"/>
            <w:tcBorders>
              <w:top w:val="single" w:sz="4" w:space="0" w:color="auto"/>
              <w:left w:val="single" w:sz="4" w:space="0" w:color="auto"/>
              <w:bottom w:val="single" w:sz="4" w:space="0" w:color="auto"/>
              <w:right w:val="single" w:sz="4" w:space="0" w:color="auto"/>
            </w:tcBorders>
            <w:shd w:val="clear" w:color="auto" w:fill="E6E6E6"/>
            <w:vAlign w:val="center"/>
          </w:tcPr>
          <w:p w:rsidR="008F37A9" w:rsidRDefault="008F37A9">
            <w:pPr>
              <w:jc w:val="center"/>
              <w:rPr>
                <w:rFonts w:cs="Arial"/>
                <w:b/>
                <w:bCs/>
                <w:sz w:val="20"/>
              </w:rPr>
            </w:pPr>
            <w:r>
              <w:rPr>
                <w:rFonts w:cs="Arial"/>
                <w:b/>
                <w:bCs/>
                <w:sz w:val="20"/>
              </w:rPr>
              <w:t>Anno di</w:t>
            </w:r>
          </w:p>
          <w:p w:rsidR="008F37A9" w:rsidRDefault="008F37A9">
            <w:pPr>
              <w:jc w:val="center"/>
              <w:rPr>
                <w:rFonts w:cs="Arial"/>
                <w:b/>
                <w:bCs/>
                <w:sz w:val="20"/>
              </w:rPr>
            </w:pPr>
            <w:r>
              <w:rPr>
                <w:rFonts w:cs="Arial"/>
                <w:b/>
                <w:bCs/>
                <w:sz w:val="20"/>
              </w:rPr>
              <w:t>riferimento</w:t>
            </w:r>
          </w:p>
        </w:tc>
        <w:tc>
          <w:tcPr>
            <w:tcW w:w="1207" w:type="dxa"/>
            <w:tcBorders>
              <w:top w:val="single" w:sz="4" w:space="0" w:color="auto"/>
              <w:left w:val="single" w:sz="4" w:space="0" w:color="auto"/>
              <w:bottom w:val="single" w:sz="4" w:space="0" w:color="auto"/>
              <w:right w:val="single" w:sz="4" w:space="0" w:color="auto"/>
            </w:tcBorders>
            <w:shd w:val="clear" w:color="auto" w:fill="E6E6E6"/>
            <w:vAlign w:val="center"/>
          </w:tcPr>
          <w:p w:rsidR="008F37A9" w:rsidRDefault="008F37A9">
            <w:pPr>
              <w:jc w:val="center"/>
              <w:rPr>
                <w:rFonts w:cs="Arial"/>
                <w:b/>
                <w:bCs/>
                <w:sz w:val="20"/>
              </w:rPr>
            </w:pPr>
            <w:r>
              <w:rPr>
                <w:rFonts w:cs="Arial"/>
                <w:b/>
                <w:bCs/>
                <w:sz w:val="20"/>
              </w:rPr>
              <w:t>Fase di utilizzo</w:t>
            </w:r>
          </w:p>
        </w:tc>
        <w:tc>
          <w:tcPr>
            <w:tcW w:w="1294" w:type="dxa"/>
            <w:tcBorders>
              <w:top w:val="single" w:sz="4" w:space="0" w:color="auto"/>
              <w:left w:val="single" w:sz="4" w:space="0" w:color="auto"/>
              <w:bottom w:val="single" w:sz="4" w:space="0" w:color="auto"/>
              <w:right w:val="single" w:sz="4" w:space="0" w:color="auto"/>
            </w:tcBorders>
            <w:shd w:val="clear" w:color="auto" w:fill="E6E6E6"/>
            <w:vAlign w:val="center"/>
          </w:tcPr>
          <w:p w:rsidR="008F37A9" w:rsidRDefault="008F37A9">
            <w:pPr>
              <w:jc w:val="center"/>
              <w:rPr>
                <w:rFonts w:cs="Arial"/>
                <w:b/>
                <w:bCs/>
                <w:sz w:val="20"/>
              </w:rPr>
            </w:pPr>
            <w:r>
              <w:rPr>
                <w:rFonts w:cs="Arial"/>
                <w:b/>
                <w:bCs/>
                <w:sz w:val="20"/>
              </w:rPr>
              <w:t>Frequenza</w:t>
            </w:r>
          </w:p>
          <w:p w:rsidR="008F37A9" w:rsidRDefault="008F37A9">
            <w:pPr>
              <w:jc w:val="center"/>
              <w:rPr>
                <w:rFonts w:cs="Arial"/>
                <w:b/>
                <w:bCs/>
                <w:sz w:val="20"/>
              </w:rPr>
            </w:pPr>
            <w:r>
              <w:rPr>
                <w:rFonts w:cs="Arial"/>
                <w:b/>
                <w:bCs/>
                <w:sz w:val="20"/>
              </w:rPr>
              <w:t>di lettura</w:t>
            </w:r>
          </w:p>
        </w:tc>
        <w:tc>
          <w:tcPr>
            <w:tcW w:w="1205" w:type="dxa"/>
            <w:tcBorders>
              <w:top w:val="single" w:sz="4" w:space="0" w:color="auto"/>
              <w:left w:val="single" w:sz="4" w:space="0" w:color="auto"/>
              <w:bottom w:val="single" w:sz="4" w:space="0" w:color="auto"/>
              <w:right w:val="single" w:sz="4" w:space="0" w:color="auto"/>
            </w:tcBorders>
            <w:shd w:val="clear" w:color="auto" w:fill="E6E6E6"/>
            <w:vAlign w:val="center"/>
          </w:tcPr>
          <w:p w:rsidR="008F37A9" w:rsidRDefault="008F37A9">
            <w:pPr>
              <w:jc w:val="center"/>
              <w:rPr>
                <w:rFonts w:cs="Arial"/>
                <w:b/>
                <w:bCs/>
                <w:sz w:val="20"/>
              </w:rPr>
            </w:pPr>
            <w:r>
              <w:rPr>
                <w:rFonts w:cs="Arial"/>
                <w:b/>
                <w:bCs/>
                <w:sz w:val="20"/>
              </w:rPr>
              <w:t>Consumo</w:t>
            </w:r>
          </w:p>
          <w:p w:rsidR="008F37A9" w:rsidRDefault="008F37A9">
            <w:pPr>
              <w:jc w:val="center"/>
              <w:rPr>
                <w:rFonts w:cs="Arial"/>
                <w:b/>
                <w:bCs/>
                <w:sz w:val="20"/>
              </w:rPr>
            </w:pPr>
            <w:r>
              <w:rPr>
                <w:rFonts w:cs="Arial"/>
                <w:b/>
                <w:bCs/>
                <w:sz w:val="20"/>
              </w:rPr>
              <w:t>annuo totale</w:t>
            </w:r>
          </w:p>
          <w:p w:rsidR="008F37A9" w:rsidRDefault="008F37A9">
            <w:pPr>
              <w:jc w:val="center"/>
              <w:rPr>
                <w:rFonts w:cs="Arial"/>
                <w:b/>
                <w:bCs/>
                <w:sz w:val="20"/>
              </w:rPr>
            </w:pPr>
            <w:r>
              <w:rPr>
                <w:rFonts w:cs="Arial"/>
                <w:b/>
                <w:bCs/>
                <w:sz w:val="20"/>
              </w:rPr>
              <w:t>(m</w:t>
            </w:r>
            <w:r>
              <w:rPr>
                <w:rFonts w:cs="Arial"/>
                <w:b/>
                <w:bCs/>
                <w:sz w:val="20"/>
                <w:vertAlign w:val="superscript"/>
              </w:rPr>
              <w:t>3</w:t>
            </w:r>
            <w:r>
              <w:rPr>
                <w:rFonts w:cs="Arial"/>
                <w:b/>
                <w:bCs/>
                <w:sz w:val="20"/>
              </w:rPr>
              <w:t>/anno)</w:t>
            </w:r>
          </w:p>
        </w:tc>
        <w:tc>
          <w:tcPr>
            <w:tcW w:w="1668" w:type="dxa"/>
            <w:tcBorders>
              <w:top w:val="single" w:sz="4" w:space="0" w:color="auto"/>
              <w:left w:val="single" w:sz="4" w:space="0" w:color="auto"/>
              <w:bottom w:val="single" w:sz="4" w:space="0" w:color="auto"/>
              <w:right w:val="single" w:sz="4" w:space="0" w:color="auto"/>
            </w:tcBorders>
            <w:shd w:val="clear" w:color="auto" w:fill="E6E6E6"/>
            <w:vAlign w:val="center"/>
          </w:tcPr>
          <w:p w:rsidR="008F37A9" w:rsidRDefault="008F37A9">
            <w:pPr>
              <w:jc w:val="center"/>
              <w:rPr>
                <w:rFonts w:cs="Arial"/>
                <w:b/>
                <w:bCs/>
                <w:sz w:val="20"/>
              </w:rPr>
            </w:pPr>
            <w:r>
              <w:rPr>
                <w:rFonts w:cs="Arial"/>
                <w:b/>
                <w:bCs/>
                <w:sz w:val="20"/>
              </w:rPr>
              <w:t>Consumo annuo</w:t>
            </w:r>
          </w:p>
          <w:p w:rsidR="008F37A9" w:rsidRDefault="008F37A9">
            <w:pPr>
              <w:jc w:val="center"/>
              <w:rPr>
                <w:rFonts w:cs="Arial"/>
                <w:b/>
                <w:bCs/>
                <w:sz w:val="20"/>
              </w:rPr>
            </w:pPr>
            <w:r>
              <w:rPr>
                <w:rFonts w:cs="Arial"/>
                <w:b/>
                <w:bCs/>
                <w:sz w:val="20"/>
              </w:rPr>
              <w:t>specifico</w:t>
            </w:r>
          </w:p>
          <w:p w:rsidR="008F37A9" w:rsidRDefault="008F37A9">
            <w:pPr>
              <w:jc w:val="center"/>
              <w:rPr>
                <w:rFonts w:cs="Arial"/>
                <w:b/>
                <w:bCs/>
                <w:sz w:val="20"/>
              </w:rPr>
            </w:pPr>
            <w:r>
              <w:rPr>
                <w:rFonts w:cs="Arial"/>
                <w:b/>
                <w:bCs/>
                <w:sz w:val="20"/>
              </w:rPr>
              <w:t>(m</w:t>
            </w:r>
            <w:r>
              <w:rPr>
                <w:rFonts w:cs="Arial"/>
                <w:b/>
                <w:bCs/>
                <w:sz w:val="20"/>
                <w:vertAlign w:val="superscript"/>
              </w:rPr>
              <w:t>3</w:t>
            </w:r>
            <w:r>
              <w:rPr>
                <w:rFonts w:cs="Arial"/>
                <w:b/>
                <w:bCs/>
                <w:sz w:val="20"/>
              </w:rPr>
              <w:t>/tonnellata di</w:t>
            </w:r>
          </w:p>
          <w:p w:rsidR="008F37A9" w:rsidRDefault="008F37A9">
            <w:pPr>
              <w:jc w:val="center"/>
              <w:rPr>
                <w:rFonts w:cs="Arial"/>
                <w:b/>
                <w:bCs/>
                <w:sz w:val="20"/>
              </w:rPr>
            </w:pPr>
            <w:r>
              <w:rPr>
                <w:rFonts w:cs="Arial"/>
                <w:b/>
                <w:bCs/>
                <w:sz w:val="20"/>
              </w:rPr>
              <w:t>prodotto finito)</w:t>
            </w:r>
          </w:p>
        </w:tc>
        <w:tc>
          <w:tcPr>
            <w:tcW w:w="1238" w:type="dxa"/>
            <w:tcBorders>
              <w:top w:val="single" w:sz="4" w:space="0" w:color="auto"/>
              <w:left w:val="single" w:sz="4" w:space="0" w:color="auto"/>
              <w:bottom w:val="single" w:sz="4" w:space="0" w:color="auto"/>
              <w:right w:val="single" w:sz="4" w:space="0" w:color="auto"/>
            </w:tcBorders>
            <w:shd w:val="clear" w:color="auto" w:fill="E6E6E6"/>
            <w:vAlign w:val="center"/>
          </w:tcPr>
          <w:p w:rsidR="008F37A9" w:rsidRDefault="008F37A9">
            <w:pPr>
              <w:jc w:val="center"/>
              <w:rPr>
                <w:rFonts w:cs="Arial"/>
                <w:b/>
                <w:bCs/>
                <w:sz w:val="20"/>
              </w:rPr>
            </w:pPr>
            <w:r>
              <w:rPr>
                <w:rFonts w:cs="Arial"/>
                <w:b/>
                <w:bCs/>
                <w:sz w:val="20"/>
              </w:rPr>
              <w:t>Consumo annuo per fasi di processo</w:t>
            </w:r>
          </w:p>
          <w:p w:rsidR="008F37A9" w:rsidRDefault="008F37A9">
            <w:pPr>
              <w:jc w:val="center"/>
              <w:rPr>
                <w:rFonts w:cs="Arial"/>
                <w:b/>
                <w:bCs/>
                <w:sz w:val="20"/>
              </w:rPr>
            </w:pPr>
            <w:r>
              <w:rPr>
                <w:rFonts w:cs="Arial"/>
                <w:b/>
                <w:bCs/>
                <w:sz w:val="20"/>
              </w:rPr>
              <w:t>(m</w:t>
            </w:r>
            <w:r>
              <w:rPr>
                <w:rFonts w:cs="Arial"/>
                <w:b/>
                <w:bCs/>
                <w:sz w:val="20"/>
                <w:vertAlign w:val="superscript"/>
              </w:rPr>
              <w:t>3</w:t>
            </w:r>
            <w:r>
              <w:rPr>
                <w:rFonts w:cs="Arial"/>
                <w:b/>
                <w:bCs/>
                <w:sz w:val="20"/>
              </w:rPr>
              <w:t>/anno)</w:t>
            </w:r>
          </w:p>
        </w:tc>
        <w:tc>
          <w:tcPr>
            <w:tcW w:w="1218" w:type="dxa"/>
            <w:tcBorders>
              <w:top w:val="single" w:sz="4" w:space="0" w:color="auto"/>
              <w:left w:val="single" w:sz="4" w:space="0" w:color="auto"/>
              <w:bottom w:val="single" w:sz="4" w:space="0" w:color="auto"/>
              <w:right w:val="single" w:sz="4" w:space="0" w:color="auto"/>
            </w:tcBorders>
            <w:shd w:val="clear" w:color="auto" w:fill="E6E6E6"/>
            <w:vAlign w:val="center"/>
          </w:tcPr>
          <w:p w:rsidR="008F37A9" w:rsidRDefault="008F37A9">
            <w:pPr>
              <w:jc w:val="center"/>
              <w:rPr>
                <w:rFonts w:cs="Arial"/>
                <w:b/>
                <w:bCs/>
                <w:sz w:val="20"/>
              </w:rPr>
            </w:pPr>
            <w:r>
              <w:rPr>
                <w:rFonts w:cs="Arial"/>
                <w:b/>
                <w:bCs/>
                <w:sz w:val="20"/>
              </w:rPr>
              <w:t>%</w:t>
            </w:r>
          </w:p>
          <w:p w:rsidR="008F37A9" w:rsidRDefault="008F37A9">
            <w:pPr>
              <w:jc w:val="center"/>
              <w:rPr>
                <w:rFonts w:cs="Arial"/>
                <w:b/>
                <w:bCs/>
                <w:sz w:val="20"/>
              </w:rPr>
            </w:pPr>
            <w:r>
              <w:rPr>
                <w:rFonts w:cs="Arial"/>
                <w:b/>
                <w:bCs/>
                <w:sz w:val="20"/>
              </w:rPr>
              <w:t>ricircolo</w:t>
            </w:r>
          </w:p>
        </w:tc>
      </w:tr>
      <w:tr w:rsidR="008F37A9" w:rsidTr="005E59B7">
        <w:trPr>
          <w:trHeight w:val="268"/>
        </w:trPr>
        <w:tc>
          <w:tcPr>
            <w:tcW w:w="1322" w:type="dxa"/>
            <w:tcBorders>
              <w:top w:val="single" w:sz="4" w:space="0" w:color="auto"/>
              <w:left w:val="single" w:sz="4" w:space="0" w:color="auto"/>
              <w:bottom w:val="single" w:sz="4" w:space="0" w:color="auto"/>
              <w:right w:val="single" w:sz="4" w:space="0" w:color="auto"/>
            </w:tcBorders>
            <w:vAlign w:val="center"/>
          </w:tcPr>
          <w:p w:rsidR="008F37A9" w:rsidRDefault="008F37A9">
            <w:pPr>
              <w:pStyle w:val="xl24"/>
              <w:pBdr>
                <w:bottom w:val="none" w:sz="0" w:space="0" w:color="auto"/>
                <w:right w:val="none" w:sz="0" w:space="0" w:color="auto"/>
              </w:pBdr>
              <w:spacing w:before="0" w:beforeAutospacing="0" w:after="0" w:afterAutospacing="0"/>
              <w:rPr>
                <w:rFonts w:eastAsia="Times New Roman"/>
                <w:sz w:val="20"/>
                <w:szCs w:val="24"/>
              </w:rPr>
            </w:pPr>
            <w:r>
              <w:t> </w:t>
            </w:r>
          </w:p>
        </w:tc>
        <w:tc>
          <w:tcPr>
            <w:tcW w:w="1347" w:type="dxa"/>
            <w:tcBorders>
              <w:top w:val="single" w:sz="4" w:space="0" w:color="auto"/>
              <w:left w:val="single" w:sz="4" w:space="0" w:color="auto"/>
              <w:bottom w:val="single" w:sz="4" w:space="0" w:color="auto"/>
              <w:right w:val="single" w:sz="4" w:space="0" w:color="auto"/>
            </w:tcBorders>
            <w:vAlign w:val="center"/>
          </w:tcPr>
          <w:p w:rsidR="008F37A9" w:rsidRDefault="008F37A9">
            <w:pPr>
              <w:pStyle w:val="xl24"/>
              <w:pBdr>
                <w:bottom w:val="none" w:sz="0" w:space="0" w:color="auto"/>
                <w:right w:val="none" w:sz="0" w:space="0" w:color="auto"/>
              </w:pBdr>
              <w:spacing w:before="0" w:beforeAutospacing="0" w:after="0" w:afterAutospacing="0"/>
              <w:textAlignment w:val="auto"/>
              <w:rPr>
                <w:rFonts w:eastAsia="Times New Roman"/>
                <w:b/>
                <w:bCs/>
                <w:sz w:val="20"/>
                <w:szCs w:val="24"/>
              </w:rPr>
            </w:pPr>
            <w:r>
              <w:rPr>
                <w:rFonts w:eastAsia="Times New Roman"/>
                <w:b/>
                <w:bCs/>
                <w:sz w:val="20"/>
                <w:szCs w:val="24"/>
              </w:rPr>
              <w:t>X</w:t>
            </w:r>
          </w:p>
        </w:tc>
        <w:tc>
          <w:tcPr>
            <w:tcW w:w="1207" w:type="dxa"/>
            <w:tcBorders>
              <w:top w:val="single" w:sz="4" w:space="0" w:color="auto"/>
              <w:left w:val="single" w:sz="4" w:space="0" w:color="auto"/>
              <w:bottom w:val="single" w:sz="4" w:space="0" w:color="auto"/>
              <w:right w:val="single" w:sz="4" w:space="0" w:color="auto"/>
            </w:tcBorders>
            <w:vAlign w:val="center"/>
          </w:tcPr>
          <w:p w:rsidR="008F37A9" w:rsidRDefault="008F37A9">
            <w:pPr>
              <w:jc w:val="center"/>
              <w:rPr>
                <w:rFonts w:cs="Arial"/>
                <w:b/>
                <w:bCs/>
                <w:sz w:val="20"/>
              </w:rPr>
            </w:pPr>
            <w:r>
              <w:rPr>
                <w:rFonts w:cs="Arial"/>
                <w:b/>
                <w:bCs/>
                <w:sz w:val="20"/>
              </w:rPr>
              <w:t>da individuare</w:t>
            </w:r>
          </w:p>
        </w:tc>
        <w:tc>
          <w:tcPr>
            <w:tcW w:w="1294" w:type="dxa"/>
            <w:tcBorders>
              <w:top w:val="single" w:sz="4" w:space="0" w:color="auto"/>
              <w:left w:val="single" w:sz="4" w:space="0" w:color="auto"/>
              <w:bottom w:val="single" w:sz="4" w:space="0" w:color="auto"/>
              <w:right w:val="single" w:sz="4" w:space="0" w:color="auto"/>
            </w:tcBorders>
            <w:vAlign w:val="center"/>
          </w:tcPr>
          <w:p w:rsidR="008F37A9" w:rsidRDefault="008F37A9">
            <w:pPr>
              <w:jc w:val="center"/>
              <w:rPr>
                <w:rFonts w:cs="Arial"/>
                <w:b/>
                <w:bCs/>
                <w:sz w:val="20"/>
              </w:rPr>
            </w:pPr>
            <w:r>
              <w:rPr>
                <w:rFonts w:cs="Arial"/>
                <w:b/>
                <w:bCs/>
                <w:sz w:val="20"/>
              </w:rPr>
              <w:t>annuale</w:t>
            </w:r>
          </w:p>
        </w:tc>
        <w:tc>
          <w:tcPr>
            <w:tcW w:w="1205" w:type="dxa"/>
            <w:tcBorders>
              <w:top w:val="single" w:sz="4" w:space="0" w:color="auto"/>
              <w:left w:val="single" w:sz="4" w:space="0" w:color="auto"/>
              <w:bottom w:val="single" w:sz="4" w:space="0" w:color="auto"/>
              <w:right w:val="single" w:sz="4" w:space="0" w:color="auto"/>
            </w:tcBorders>
            <w:vAlign w:val="center"/>
          </w:tcPr>
          <w:p w:rsidR="008F37A9" w:rsidRDefault="008F37A9">
            <w:pPr>
              <w:jc w:val="center"/>
              <w:rPr>
                <w:rFonts w:cs="Arial"/>
                <w:b/>
                <w:bCs/>
                <w:sz w:val="20"/>
              </w:rPr>
            </w:pPr>
            <w:r>
              <w:rPr>
                <w:rFonts w:cs="Arial"/>
                <w:b/>
                <w:bCs/>
                <w:sz w:val="20"/>
              </w:rPr>
              <w:t>X</w:t>
            </w:r>
          </w:p>
        </w:tc>
        <w:tc>
          <w:tcPr>
            <w:tcW w:w="1668" w:type="dxa"/>
            <w:tcBorders>
              <w:top w:val="single" w:sz="4" w:space="0" w:color="auto"/>
              <w:left w:val="single" w:sz="4" w:space="0" w:color="auto"/>
              <w:bottom w:val="single" w:sz="4" w:space="0" w:color="auto"/>
              <w:right w:val="single" w:sz="4" w:space="0" w:color="auto"/>
            </w:tcBorders>
            <w:vAlign w:val="center"/>
          </w:tcPr>
          <w:p w:rsidR="008F37A9" w:rsidRDefault="008F37A9">
            <w:pPr>
              <w:jc w:val="center"/>
              <w:rPr>
                <w:rFonts w:cs="Arial"/>
                <w:b/>
                <w:bCs/>
                <w:sz w:val="20"/>
              </w:rPr>
            </w:pPr>
            <w:r>
              <w:rPr>
                <w:rFonts w:cs="Arial"/>
                <w:b/>
                <w:bCs/>
                <w:sz w:val="20"/>
              </w:rPr>
              <w:t>X</w:t>
            </w:r>
          </w:p>
        </w:tc>
        <w:tc>
          <w:tcPr>
            <w:tcW w:w="1238" w:type="dxa"/>
            <w:tcBorders>
              <w:top w:val="single" w:sz="4" w:space="0" w:color="auto"/>
              <w:left w:val="single" w:sz="4" w:space="0" w:color="auto"/>
              <w:bottom w:val="single" w:sz="4" w:space="0" w:color="auto"/>
              <w:right w:val="single" w:sz="4" w:space="0" w:color="auto"/>
            </w:tcBorders>
            <w:vAlign w:val="center"/>
          </w:tcPr>
          <w:p w:rsidR="008F37A9" w:rsidRDefault="008F37A9">
            <w:pPr>
              <w:jc w:val="center"/>
              <w:rPr>
                <w:rFonts w:cs="Arial"/>
                <w:b/>
                <w:bCs/>
                <w:sz w:val="20"/>
              </w:rPr>
            </w:pPr>
            <w:r>
              <w:rPr>
                <w:rFonts w:cs="Arial"/>
                <w:b/>
                <w:bCs/>
                <w:sz w:val="20"/>
              </w:rPr>
              <w:t>X</w:t>
            </w:r>
          </w:p>
        </w:tc>
        <w:tc>
          <w:tcPr>
            <w:tcW w:w="1218" w:type="dxa"/>
            <w:tcBorders>
              <w:top w:val="single" w:sz="4" w:space="0" w:color="auto"/>
              <w:left w:val="single" w:sz="4" w:space="0" w:color="auto"/>
              <w:bottom w:val="single" w:sz="4" w:space="0" w:color="auto"/>
              <w:right w:val="single" w:sz="4" w:space="0" w:color="auto"/>
            </w:tcBorders>
            <w:vAlign w:val="center"/>
          </w:tcPr>
          <w:p w:rsidR="008F37A9" w:rsidRDefault="008F37A9">
            <w:pPr>
              <w:jc w:val="center"/>
              <w:rPr>
                <w:rFonts w:cs="Arial"/>
                <w:b/>
                <w:bCs/>
                <w:sz w:val="20"/>
              </w:rPr>
            </w:pPr>
            <w:r>
              <w:rPr>
                <w:rFonts w:cs="Arial"/>
                <w:b/>
                <w:bCs/>
                <w:sz w:val="20"/>
              </w:rPr>
              <w:t>X </w:t>
            </w:r>
          </w:p>
        </w:tc>
      </w:tr>
      <w:tr w:rsidR="008F37A9" w:rsidTr="005E59B7">
        <w:trPr>
          <w:trHeight w:val="283"/>
        </w:trPr>
        <w:tc>
          <w:tcPr>
            <w:tcW w:w="1322" w:type="dxa"/>
            <w:tcBorders>
              <w:top w:val="single" w:sz="4" w:space="0" w:color="auto"/>
              <w:left w:val="single" w:sz="4" w:space="0" w:color="auto"/>
              <w:bottom w:val="single" w:sz="4" w:space="0" w:color="auto"/>
              <w:right w:val="single" w:sz="4" w:space="0" w:color="auto"/>
            </w:tcBorders>
            <w:vAlign w:val="center"/>
          </w:tcPr>
          <w:p w:rsidR="008F37A9" w:rsidRDefault="008F37A9">
            <w:pPr>
              <w:jc w:val="center"/>
              <w:rPr>
                <w:rFonts w:cs="Arial"/>
                <w:sz w:val="20"/>
              </w:rPr>
            </w:pPr>
            <w:r>
              <w:t> </w:t>
            </w:r>
          </w:p>
        </w:tc>
        <w:tc>
          <w:tcPr>
            <w:tcW w:w="1347" w:type="dxa"/>
            <w:tcBorders>
              <w:top w:val="single" w:sz="4" w:space="0" w:color="auto"/>
              <w:left w:val="single" w:sz="4" w:space="0" w:color="auto"/>
              <w:bottom w:val="single" w:sz="4" w:space="0" w:color="auto"/>
              <w:right w:val="single" w:sz="4" w:space="0" w:color="auto"/>
            </w:tcBorders>
            <w:vAlign w:val="center"/>
          </w:tcPr>
          <w:p w:rsidR="008F37A9" w:rsidRDefault="008F37A9">
            <w:pPr>
              <w:jc w:val="center"/>
              <w:rPr>
                <w:rFonts w:cs="Arial"/>
                <w:sz w:val="20"/>
              </w:rPr>
            </w:pPr>
            <w:r>
              <w:t> </w:t>
            </w:r>
          </w:p>
        </w:tc>
        <w:tc>
          <w:tcPr>
            <w:tcW w:w="1207" w:type="dxa"/>
            <w:tcBorders>
              <w:top w:val="single" w:sz="4" w:space="0" w:color="auto"/>
              <w:left w:val="single" w:sz="4" w:space="0" w:color="auto"/>
              <w:bottom w:val="single" w:sz="4" w:space="0" w:color="auto"/>
              <w:right w:val="single" w:sz="4" w:space="0" w:color="auto"/>
            </w:tcBorders>
            <w:vAlign w:val="center"/>
          </w:tcPr>
          <w:p w:rsidR="008F37A9" w:rsidRDefault="008F37A9">
            <w:pPr>
              <w:jc w:val="center"/>
              <w:rPr>
                <w:rFonts w:cs="Arial"/>
                <w:sz w:val="20"/>
              </w:rPr>
            </w:pPr>
            <w:r>
              <w:t> </w:t>
            </w:r>
          </w:p>
        </w:tc>
        <w:tc>
          <w:tcPr>
            <w:tcW w:w="1294" w:type="dxa"/>
            <w:tcBorders>
              <w:top w:val="single" w:sz="4" w:space="0" w:color="auto"/>
              <w:left w:val="single" w:sz="4" w:space="0" w:color="auto"/>
              <w:bottom w:val="single" w:sz="4" w:space="0" w:color="auto"/>
              <w:right w:val="single" w:sz="4" w:space="0" w:color="auto"/>
            </w:tcBorders>
            <w:vAlign w:val="center"/>
          </w:tcPr>
          <w:p w:rsidR="008F37A9" w:rsidRDefault="008F37A9">
            <w:pPr>
              <w:jc w:val="center"/>
              <w:rPr>
                <w:rFonts w:cs="Arial"/>
                <w:sz w:val="20"/>
              </w:rPr>
            </w:pPr>
            <w:r>
              <w:t> </w:t>
            </w:r>
          </w:p>
        </w:tc>
        <w:tc>
          <w:tcPr>
            <w:tcW w:w="1205" w:type="dxa"/>
            <w:tcBorders>
              <w:top w:val="single" w:sz="4" w:space="0" w:color="auto"/>
              <w:left w:val="single" w:sz="4" w:space="0" w:color="auto"/>
              <w:bottom w:val="single" w:sz="4" w:space="0" w:color="auto"/>
              <w:right w:val="single" w:sz="4" w:space="0" w:color="auto"/>
            </w:tcBorders>
            <w:vAlign w:val="center"/>
          </w:tcPr>
          <w:p w:rsidR="008F37A9" w:rsidRDefault="008F37A9">
            <w:pPr>
              <w:jc w:val="center"/>
              <w:rPr>
                <w:rFonts w:cs="Arial"/>
                <w:sz w:val="20"/>
              </w:rPr>
            </w:pPr>
            <w:r>
              <w:t> </w:t>
            </w:r>
          </w:p>
        </w:tc>
        <w:tc>
          <w:tcPr>
            <w:tcW w:w="1668" w:type="dxa"/>
            <w:tcBorders>
              <w:top w:val="single" w:sz="4" w:space="0" w:color="auto"/>
              <w:left w:val="single" w:sz="4" w:space="0" w:color="auto"/>
              <w:bottom w:val="single" w:sz="4" w:space="0" w:color="auto"/>
              <w:right w:val="single" w:sz="4" w:space="0" w:color="auto"/>
            </w:tcBorders>
            <w:vAlign w:val="center"/>
          </w:tcPr>
          <w:p w:rsidR="008F37A9" w:rsidRDefault="008F37A9">
            <w:pPr>
              <w:jc w:val="center"/>
              <w:rPr>
                <w:rFonts w:cs="Arial"/>
                <w:sz w:val="20"/>
              </w:rPr>
            </w:pPr>
            <w:r>
              <w:t> </w:t>
            </w:r>
          </w:p>
        </w:tc>
        <w:tc>
          <w:tcPr>
            <w:tcW w:w="1238" w:type="dxa"/>
            <w:tcBorders>
              <w:top w:val="single" w:sz="4" w:space="0" w:color="auto"/>
              <w:left w:val="single" w:sz="4" w:space="0" w:color="auto"/>
              <w:bottom w:val="single" w:sz="4" w:space="0" w:color="auto"/>
              <w:right w:val="single" w:sz="4" w:space="0" w:color="auto"/>
            </w:tcBorders>
            <w:vAlign w:val="center"/>
          </w:tcPr>
          <w:p w:rsidR="008F37A9" w:rsidRDefault="008F37A9">
            <w:pPr>
              <w:jc w:val="center"/>
              <w:rPr>
                <w:rFonts w:cs="Arial"/>
                <w:sz w:val="20"/>
              </w:rPr>
            </w:pPr>
            <w:r>
              <w:t> </w:t>
            </w:r>
          </w:p>
        </w:tc>
        <w:tc>
          <w:tcPr>
            <w:tcW w:w="1218" w:type="dxa"/>
            <w:tcBorders>
              <w:top w:val="single" w:sz="4" w:space="0" w:color="auto"/>
              <w:left w:val="single" w:sz="4" w:space="0" w:color="auto"/>
              <w:bottom w:val="single" w:sz="4" w:space="0" w:color="auto"/>
              <w:right w:val="single" w:sz="4" w:space="0" w:color="auto"/>
            </w:tcBorders>
            <w:vAlign w:val="center"/>
          </w:tcPr>
          <w:p w:rsidR="008F37A9" w:rsidRDefault="008F37A9">
            <w:pPr>
              <w:jc w:val="center"/>
              <w:rPr>
                <w:rFonts w:cs="Arial"/>
                <w:sz w:val="20"/>
              </w:rPr>
            </w:pPr>
            <w:r>
              <w:t> </w:t>
            </w:r>
          </w:p>
        </w:tc>
      </w:tr>
    </w:tbl>
    <w:p w:rsidR="005E59B7" w:rsidRPr="005E59B7" w:rsidRDefault="005E59B7" w:rsidP="005E59B7">
      <w:pPr>
        <w:pStyle w:val="Didascalia"/>
        <w:rPr>
          <w:b w:val="0"/>
          <w:i/>
        </w:rPr>
      </w:pPr>
      <w:r>
        <w:t>Tabella F.</w:t>
      </w:r>
      <w:fldSimple w:instr=" SEQ Tabella_F. \* ARABIC ">
        <w:r w:rsidR="00C52277">
          <w:rPr>
            <w:noProof/>
          </w:rPr>
          <w:t>5</w:t>
        </w:r>
      </w:fldSimple>
      <w:r>
        <w:t xml:space="preserve"> </w:t>
      </w:r>
      <w:r w:rsidRPr="005E59B7">
        <w:rPr>
          <w:b w:val="0"/>
          <w:i/>
        </w:rPr>
        <w:t>– Risorsa idrica</w:t>
      </w:r>
    </w:p>
    <w:p w:rsidR="008F37A9" w:rsidRDefault="008F37A9">
      <w:pPr>
        <w:spacing w:line="288" w:lineRule="auto"/>
        <w:rPr>
          <w:rFonts w:ascii="Tahoma" w:hAnsi="Tahoma" w:cs="Tahoma"/>
          <w:b/>
          <w:bCs/>
        </w:rPr>
      </w:pPr>
    </w:p>
    <w:p w:rsidR="008F37A9" w:rsidRDefault="001E09ED">
      <w:pPr>
        <w:pStyle w:val="Titolo3"/>
        <w:jc w:val="left"/>
      </w:pPr>
      <w:bookmarkStart w:id="152" w:name="_Toc126433530"/>
      <w:bookmarkStart w:id="153" w:name="_Toc487025765"/>
      <w:r>
        <w:t xml:space="preserve">F.3.3 </w:t>
      </w:r>
      <w:r w:rsidR="008F37A9">
        <w:t>Risorsa energetica</w:t>
      </w:r>
      <w:bookmarkEnd w:id="152"/>
      <w:bookmarkEnd w:id="153"/>
    </w:p>
    <w:p w:rsidR="008F37A9" w:rsidRDefault="008F37A9">
      <w:pPr>
        <w:pStyle w:val="Numerazstruttura"/>
        <w:spacing w:line="288" w:lineRule="auto"/>
        <w:rPr>
          <w:rFonts w:ascii="Tahoma" w:hAnsi="Tahoma" w:cs="Tahoma"/>
          <w:b/>
          <w:bCs/>
        </w:rPr>
      </w:pPr>
      <w:r>
        <w:t>Le tabelle F6 ed F7 riassumono gli interventi di monitoraggio previsti ai fini della ottimizzazione dell’utilizzo della risorsa energetica:</w:t>
      </w:r>
    </w:p>
    <w:tbl>
      <w:tblPr>
        <w:tblW w:w="9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85"/>
        <w:gridCol w:w="1374"/>
        <w:gridCol w:w="1185"/>
        <w:gridCol w:w="1129"/>
        <w:gridCol w:w="1263"/>
        <w:gridCol w:w="1063"/>
        <w:gridCol w:w="1146"/>
        <w:gridCol w:w="1063"/>
      </w:tblGrid>
      <w:tr w:rsidR="008F37A9">
        <w:trPr>
          <w:cantSplit/>
          <w:jc w:val="center"/>
        </w:trPr>
        <w:tc>
          <w:tcPr>
            <w:tcW w:w="1185" w:type="dxa"/>
            <w:shd w:val="clear" w:color="auto" w:fill="E6E6E6"/>
            <w:vAlign w:val="center"/>
          </w:tcPr>
          <w:p w:rsidR="008F37A9" w:rsidRDefault="008F37A9">
            <w:pPr>
              <w:jc w:val="center"/>
              <w:rPr>
                <w:rFonts w:cs="Arial"/>
                <w:b/>
                <w:bCs/>
                <w:sz w:val="20"/>
              </w:rPr>
            </w:pPr>
            <w:proofErr w:type="spellStart"/>
            <w:r>
              <w:rPr>
                <w:rFonts w:cs="Arial"/>
                <w:b/>
                <w:bCs/>
                <w:sz w:val="20"/>
              </w:rPr>
              <w:t>N.ordine</w:t>
            </w:r>
            <w:proofErr w:type="spellEnd"/>
            <w:r>
              <w:rPr>
                <w:rFonts w:cs="Arial"/>
                <w:b/>
                <w:bCs/>
                <w:sz w:val="20"/>
              </w:rPr>
              <w:t xml:space="preserve"> Attività IPPC e non o intero complesso</w:t>
            </w:r>
          </w:p>
        </w:tc>
        <w:tc>
          <w:tcPr>
            <w:tcW w:w="1374" w:type="dxa"/>
            <w:shd w:val="clear" w:color="auto" w:fill="E6E6E6"/>
            <w:vAlign w:val="center"/>
          </w:tcPr>
          <w:p w:rsidR="008F37A9" w:rsidRDefault="008F37A9">
            <w:pPr>
              <w:jc w:val="center"/>
              <w:rPr>
                <w:rFonts w:cs="Arial"/>
                <w:b/>
                <w:bCs/>
                <w:sz w:val="20"/>
              </w:rPr>
            </w:pPr>
            <w:r>
              <w:rPr>
                <w:rFonts w:cs="Arial"/>
                <w:b/>
                <w:bCs/>
                <w:sz w:val="20"/>
              </w:rPr>
              <w:t>Tipologia</w:t>
            </w:r>
          </w:p>
          <w:p w:rsidR="008F37A9" w:rsidRDefault="008F37A9">
            <w:pPr>
              <w:jc w:val="center"/>
              <w:rPr>
                <w:rFonts w:cs="Arial"/>
                <w:b/>
                <w:bCs/>
                <w:sz w:val="20"/>
              </w:rPr>
            </w:pPr>
            <w:r>
              <w:rPr>
                <w:rFonts w:cs="Arial"/>
                <w:b/>
                <w:bCs/>
                <w:sz w:val="20"/>
              </w:rPr>
              <w:t>combustibile</w:t>
            </w:r>
          </w:p>
        </w:tc>
        <w:tc>
          <w:tcPr>
            <w:tcW w:w="1185" w:type="dxa"/>
            <w:shd w:val="clear" w:color="auto" w:fill="E6E6E6"/>
            <w:vAlign w:val="center"/>
          </w:tcPr>
          <w:p w:rsidR="008F37A9" w:rsidRDefault="008F37A9">
            <w:pPr>
              <w:jc w:val="center"/>
              <w:rPr>
                <w:rFonts w:cs="Arial"/>
                <w:b/>
                <w:bCs/>
                <w:sz w:val="20"/>
              </w:rPr>
            </w:pPr>
            <w:r>
              <w:rPr>
                <w:rFonts w:cs="Arial"/>
                <w:b/>
                <w:bCs/>
                <w:sz w:val="20"/>
              </w:rPr>
              <w:t xml:space="preserve">Anno </w:t>
            </w:r>
          </w:p>
          <w:p w:rsidR="008F37A9" w:rsidRDefault="008F37A9">
            <w:pPr>
              <w:jc w:val="center"/>
              <w:rPr>
                <w:rFonts w:cs="Arial"/>
                <w:b/>
                <w:bCs/>
                <w:sz w:val="20"/>
              </w:rPr>
            </w:pPr>
            <w:r>
              <w:rPr>
                <w:rFonts w:cs="Arial"/>
                <w:b/>
                <w:bCs/>
                <w:sz w:val="20"/>
              </w:rPr>
              <w:t>di</w:t>
            </w:r>
          </w:p>
          <w:p w:rsidR="008F37A9" w:rsidRDefault="008F37A9">
            <w:pPr>
              <w:jc w:val="center"/>
              <w:rPr>
                <w:rFonts w:cs="Arial"/>
                <w:b/>
                <w:bCs/>
                <w:sz w:val="20"/>
              </w:rPr>
            </w:pPr>
            <w:r>
              <w:rPr>
                <w:rFonts w:cs="Arial"/>
                <w:b/>
                <w:bCs/>
                <w:sz w:val="20"/>
              </w:rPr>
              <w:t>riferimento</w:t>
            </w:r>
          </w:p>
        </w:tc>
        <w:tc>
          <w:tcPr>
            <w:tcW w:w="1129" w:type="dxa"/>
            <w:shd w:val="clear" w:color="auto" w:fill="E6E6E6"/>
            <w:vAlign w:val="center"/>
          </w:tcPr>
          <w:p w:rsidR="008F37A9" w:rsidRDefault="008F37A9">
            <w:pPr>
              <w:jc w:val="center"/>
              <w:rPr>
                <w:rFonts w:cs="Arial"/>
                <w:b/>
                <w:bCs/>
                <w:sz w:val="20"/>
              </w:rPr>
            </w:pPr>
            <w:r>
              <w:rPr>
                <w:rFonts w:cs="Arial"/>
                <w:b/>
                <w:bCs/>
                <w:sz w:val="20"/>
              </w:rPr>
              <w:t>Tipo di utilizzo</w:t>
            </w:r>
          </w:p>
        </w:tc>
        <w:tc>
          <w:tcPr>
            <w:tcW w:w="1263" w:type="dxa"/>
            <w:shd w:val="clear" w:color="auto" w:fill="E6E6E6"/>
            <w:vAlign w:val="center"/>
          </w:tcPr>
          <w:p w:rsidR="008F37A9" w:rsidRDefault="008F37A9">
            <w:pPr>
              <w:jc w:val="center"/>
              <w:rPr>
                <w:rFonts w:cs="Arial"/>
                <w:b/>
                <w:bCs/>
                <w:sz w:val="20"/>
              </w:rPr>
            </w:pPr>
            <w:r>
              <w:rPr>
                <w:rFonts w:cs="Arial"/>
                <w:b/>
                <w:bCs/>
                <w:sz w:val="20"/>
              </w:rPr>
              <w:t>Frequenza</w:t>
            </w:r>
          </w:p>
          <w:p w:rsidR="008F37A9" w:rsidRDefault="008F37A9">
            <w:pPr>
              <w:jc w:val="center"/>
              <w:rPr>
                <w:rFonts w:cs="Arial"/>
                <w:b/>
                <w:bCs/>
                <w:sz w:val="20"/>
              </w:rPr>
            </w:pPr>
            <w:r>
              <w:rPr>
                <w:rFonts w:cs="Arial"/>
                <w:b/>
                <w:bCs/>
                <w:sz w:val="20"/>
              </w:rPr>
              <w:t>di rilevamento</w:t>
            </w:r>
          </w:p>
        </w:tc>
        <w:tc>
          <w:tcPr>
            <w:tcW w:w="1063" w:type="dxa"/>
            <w:shd w:val="clear" w:color="auto" w:fill="E6E6E6"/>
            <w:vAlign w:val="center"/>
          </w:tcPr>
          <w:p w:rsidR="008F37A9" w:rsidRDefault="008F37A9">
            <w:pPr>
              <w:jc w:val="center"/>
              <w:rPr>
                <w:rFonts w:cs="Arial"/>
                <w:b/>
                <w:bCs/>
                <w:sz w:val="20"/>
              </w:rPr>
            </w:pPr>
            <w:r>
              <w:rPr>
                <w:rFonts w:cs="Arial"/>
                <w:b/>
                <w:bCs/>
                <w:sz w:val="20"/>
              </w:rPr>
              <w:t>Consumo</w:t>
            </w:r>
          </w:p>
          <w:p w:rsidR="008F37A9" w:rsidRDefault="008F37A9">
            <w:pPr>
              <w:jc w:val="center"/>
              <w:rPr>
                <w:rFonts w:cs="Arial"/>
                <w:b/>
                <w:bCs/>
                <w:sz w:val="20"/>
              </w:rPr>
            </w:pPr>
            <w:r>
              <w:rPr>
                <w:rFonts w:cs="Arial"/>
                <w:b/>
                <w:bCs/>
                <w:sz w:val="20"/>
              </w:rPr>
              <w:t>annuo totale</w:t>
            </w:r>
          </w:p>
          <w:p w:rsidR="008F37A9" w:rsidRDefault="008F37A9">
            <w:pPr>
              <w:jc w:val="center"/>
              <w:rPr>
                <w:rFonts w:cs="Arial"/>
                <w:b/>
                <w:bCs/>
                <w:sz w:val="20"/>
              </w:rPr>
            </w:pPr>
            <w:r>
              <w:rPr>
                <w:rFonts w:cs="Arial"/>
                <w:b/>
                <w:bCs/>
                <w:sz w:val="20"/>
              </w:rPr>
              <w:t>(KWh- m</w:t>
            </w:r>
            <w:r>
              <w:rPr>
                <w:rFonts w:cs="Arial"/>
                <w:b/>
                <w:bCs/>
                <w:sz w:val="20"/>
                <w:vertAlign w:val="superscript"/>
              </w:rPr>
              <w:t>3</w:t>
            </w:r>
            <w:r>
              <w:rPr>
                <w:rFonts w:cs="Arial"/>
                <w:b/>
                <w:bCs/>
                <w:sz w:val="20"/>
              </w:rPr>
              <w:t>/anno)</w:t>
            </w:r>
          </w:p>
        </w:tc>
        <w:tc>
          <w:tcPr>
            <w:tcW w:w="1146" w:type="dxa"/>
            <w:shd w:val="clear" w:color="auto" w:fill="E6E6E6"/>
            <w:vAlign w:val="center"/>
          </w:tcPr>
          <w:p w:rsidR="008F37A9" w:rsidRDefault="008F37A9">
            <w:pPr>
              <w:jc w:val="center"/>
              <w:rPr>
                <w:rFonts w:cs="Arial"/>
                <w:b/>
                <w:bCs/>
                <w:sz w:val="20"/>
              </w:rPr>
            </w:pPr>
            <w:r>
              <w:rPr>
                <w:rFonts w:cs="Arial"/>
                <w:b/>
                <w:bCs/>
                <w:sz w:val="20"/>
              </w:rPr>
              <w:t>Consumo annuo</w:t>
            </w:r>
          </w:p>
          <w:p w:rsidR="008F37A9" w:rsidRDefault="008F37A9">
            <w:pPr>
              <w:jc w:val="center"/>
              <w:rPr>
                <w:rFonts w:cs="Arial"/>
                <w:b/>
                <w:bCs/>
                <w:sz w:val="20"/>
              </w:rPr>
            </w:pPr>
            <w:r>
              <w:rPr>
                <w:rFonts w:cs="Arial"/>
                <w:b/>
                <w:bCs/>
                <w:sz w:val="20"/>
              </w:rPr>
              <w:t>specifico</w:t>
            </w:r>
          </w:p>
          <w:p w:rsidR="008F37A9" w:rsidRDefault="008F37A9">
            <w:pPr>
              <w:jc w:val="center"/>
              <w:rPr>
                <w:rFonts w:cs="Arial"/>
                <w:b/>
                <w:bCs/>
                <w:sz w:val="20"/>
              </w:rPr>
            </w:pPr>
            <w:r>
              <w:rPr>
                <w:rFonts w:cs="Arial"/>
                <w:b/>
                <w:bCs/>
                <w:sz w:val="20"/>
              </w:rPr>
              <w:t>(KWh- m</w:t>
            </w:r>
            <w:r>
              <w:rPr>
                <w:rFonts w:cs="Arial"/>
                <w:b/>
                <w:bCs/>
                <w:sz w:val="20"/>
                <w:vertAlign w:val="superscript"/>
              </w:rPr>
              <w:t>3</w:t>
            </w:r>
            <w:r>
              <w:rPr>
                <w:rFonts w:cs="Arial"/>
                <w:b/>
                <w:bCs/>
                <w:sz w:val="20"/>
              </w:rPr>
              <w:t>/t di</w:t>
            </w:r>
          </w:p>
          <w:p w:rsidR="008F37A9" w:rsidRDefault="008F37A9">
            <w:pPr>
              <w:jc w:val="center"/>
              <w:rPr>
                <w:rFonts w:cs="Arial"/>
                <w:b/>
                <w:bCs/>
                <w:sz w:val="20"/>
              </w:rPr>
            </w:pPr>
            <w:r>
              <w:rPr>
                <w:rFonts w:cs="Arial"/>
                <w:b/>
                <w:bCs/>
                <w:sz w:val="20"/>
              </w:rPr>
              <w:t>prodotto finito)</w:t>
            </w:r>
          </w:p>
        </w:tc>
        <w:tc>
          <w:tcPr>
            <w:tcW w:w="1063" w:type="dxa"/>
            <w:shd w:val="clear" w:color="auto" w:fill="E6E6E6"/>
            <w:vAlign w:val="center"/>
          </w:tcPr>
          <w:p w:rsidR="008F37A9" w:rsidRDefault="008F37A9">
            <w:pPr>
              <w:jc w:val="center"/>
              <w:rPr>
                <w:rFonts w:cs="Arial"/>
                <w:b/>
                <w:bCs/>
                <w:sz w:val="20"/>
              </w:rPr>
            </w:pPr>
            <w:r>
              <w:rPr>
                <w:rFonts w:cs="Arial"/>
                <w:b/>
                <w:bCs/>
                <w:sz w:val="20"/>
              </w:rPr>
              <w:t>Consumo annuo per fasi di processo</w:t>
            </w:r>
          </w:p>
          <w:p w:rsidR="008F37A9" w:rsidRDefault="008F37A9">
            <w:pPr>
              <w:jc w:val="center"/>
              <w:rPr>
                <w:rFonts w:cs="Arial"/>
                <w:b/>
                <w:bCs/>
                <w:sz w:val="20"/>
              </w:rPr>
            </w:pPr>
            <w:r>
              <w:rPr>
                <w:rFonts w:cs="Arial"/>
                <w:b/>
                <w:bCs/>
                <w:sz w:val="20"/>
              </w:rPr>
              <w:t>(KWh- m</w:t>
            </w:r>
            <w:r>
              <w:rPr>
                <w:rFonts w:cs="Arial"/>
                <w:b/>
                <w:bCs/>
                <w:sz w:val="20"/>
                <w:vertAlign w:val="superscript"/>
              </w:rPr>
              <w:t>3</w:t>
            </w:r>
            <w:r>
              <w:rPr>
                <w:rFonts w:cs="Arial"/>
                <w:b/>
                <w:bCs/>
                <w:sz w:val="20"/>
              </w:rPr>
              <w:t>/anno)</w:t>
            </w:r>
          </w:p>
        </w:tc>
      </w:tr>
      <w:tr w:rsidR="008F37A9">
        <w:trPr>
          <w:cantSplit/>
          <w:jc w:val="center"/>
        </w:trPr>
        <w:tc>
          <w:tcPr>
            <w:tcW w:w="1185" w:type="dxa"/>
          </w:tcPr>
          <w:p w:rsidR="008F37A9" w:rsidRDefault="008F37A9">
            <w:pPr>
              <w:pStyle w:val="xl24"/>
              <w:pBdr>
                <w:bottom w:val="none" w:sz="0" w:space="0" w:color="auto"/>
                <w:right w:val="none" w:sz="0" w:space="0" w:color="auto"/>
              </w:pBdr>
              <w:spacing w:before="0" w:beforeAutospacing="0" w:after="0" w:afterAutospacing="0"/>
              <w:textAlignment w:val="auto"/>
              <w:rPr>
                <w:rFonts w:eastAsia="Times New Roman"/>
                <w:sz w:val="20"/>
                <w:szCs w:val="24"/>
              </w:rPr>
            </w:pPr>
          </w:p>
        </w:tc>
        <w:tc>
          <w:tcPr>
            <w:tcW w:w="1374" w:type="dxa"/>
            <w:vAlign w:val="center"/>
          </w:tcPr>
          <w:p w:rsidR="008F37A9" w:rsidRDefault="008F37A9">
            <w:pPr>
              <w:pStyle w:val="xl24"/>
              <w:pBdr>
                <w:bottom w:val="none" w:sz="0" w:space="0" w:color="auto"/>
                <w:right w:val="none" w:sz="0" w:space="0" w:color="auto"/>
              </w:pBdr>
              <w:spacing w:before="0" w:beforeAutospacing="0" w:after="0" w:afterAutospacing="0"/>
              <w:textAlignment w:val="auto"/>
              <w:rPr>
                <w:rFonts w:eastAsia="Times New Roman"/>
                <w:sz w:val="20"/>
                <w:szCs w:val="24"/>
              </w:rPr>
            </w:pPr>
          </w:p>
        </w:tc>
        <w:tc>
          <w:tcPr>
            <w:tcW w:w="1185" w:type="dxa"/>
            <w:vAlign w:val="center"/>
          </w:tcPr>
          <w:p w:rsidR="008F37A9" w:rsidRDefault="008F37A9">
            <w:pPr>
              <w:pStyle w:val="xl24"/>
              <w:pBdr>
                <w:bottom w:val="none" w:sz="0" w:space="0" w:color="auto"/>
                <w:right w:val="none" w:sz="0" w:space="0" w:color="auto"/>
              </w:pBdr>
              <w:spacing w:before="0" w:beforeAutospacing="0" w:after="0" w:afterAutospacing="0"/>
              <w:textAlignment w:val="auto"/>
              <w:rPr>
                <w:rFonts w:eastAsia="Times New Roman"/>
                <w:b/>
                <w:bCs/>
                <w:sz w:val="20"/>
                <w:szCs w:val="24"/>
              </w:rPr>
            </w:pPr>
            <w:r>
              <w:rPr>
                <w:rFonts w:eastAsia="Times New Roman"/>
                <w:b/>
                <w:bCs/>
                <w:sz w:val="20"/>
                <w:szCs w:val="24"/>
              </w:rPr>
              <w:t>X</w:t>
            </w:r>
          </w:p>
        </w:tc>
        <w:tc>
          <w:tcPr>
            <w:tcW w:w="1129" w:type="dxa"/>
            <w:vAlign w:val="center"/>
          </w:tcPr>
          <w:p w:rsidR="008F37A9" w:rsidRDefault="008F37A9">
            <w:pPr>
              <w:jc w:val="center"/>
              <w:rPr>
                <w:rFonts w:cs="Arial"/>
                <w:b/>
                <w:bCs/>
                <w:sz w:val="20"/>
              </w:rPr>
            </w:pPr>
            <w:r>
              <w:rPr>
                <w:rFonts w:cs="Arial"/>
                <w:b/>
                <w:bCs/>
                <w:sz w:val="20"/>
              </w:rPr>
              <w:t>produttivo</w:t>
            </w:r>
          </w:p>
        </w:tc>
        <w:tc>
          <w:tcPr>
            <w:tcW w:w="1263" w:type="dxa"/>
            <w:vAlign w:val="center"/>
          </w:tcPr>
          <w:p w:rsidR="008F37A9" w:rsidRDefault="008F37A9">
            <w:pPr>
              <w:jc w:val="center"/>
              <w:rPr>
                <w:rFonts w:cs="Arial"/>
                <w:b/>
                <w:bCs/>
                <w:sz w:val="20"/>
              </w:rPr>
            </w:pPr>
            <w:r>
              <w:rPr>
                <w:rFonts w:cs="Arial"/>
                <w:b/>
                <w:bCs/>
                <w:sz w:val="20"/>
              </w:rPr>
              <w:t>annuale</w:t>
            </w:r>
          </w:p>
        </w:tc>
        <w:tc>
          <w:tcPr>
            <w:tcW w:w="1063" w:type="dxa"/>
            <w:vAlign w:val="center"/>
          </w:tcPr>
          <w:p w:rsidR="008F37A9" w:rsidRDefault="008F37A9">
            <w:pPr>
              <w:jc w:val="center"/>
              <w:rPr>
                <w:rFonts w:cs="Arial"/>
                <w:b/>
                <w:bCs/>
                <w:sz w:val="20"/>
              </w:rPr>
            </w:pPr>
            <w:r>
              <w:rPr>
                <w:rFonts w:cs="Arial"/>
                <w:b/>
                <w:bCs/>
                <w:sz w:val="20"/>
              </w:rPr>
              <w:t>X</w:t>
            </w:r>
          </w:p>
        </w:tc>
        <w:tc>
          <w:tcPr>
            <w:tcW w:w="1146" w:type="dxa"/>
            <w:vAlign w:val="center"/>
          </w:tcPr>
          <w:p w:rsidR="008F37A9" w:rsidRDefault="008F37A9">
            <w:pPr>
              <w:jc w:val="center"/>
              <w:rPr>
                <w:rFonts w:cs="Arial"/>
                <w:b/>
                <w:bCs/>
                <w:sz w:val="20"/>
              </w:rPr>
            </w:pPr>
            <w:r>
              <w:rPr>
                <w:rFonts w:cs="Arial"/>
                <w:b/>
                <w:bCs/>
                <w:sz w:val="20"/>
              </w:rPr>
              <w:t>X</w:t>
            </w:r>
          </w:p>
        </w:tc>
        <w:tc>
          <w:tcPr>
            <w:tcW w:w="1063" w:type="dxa"/>
          </w:tcPr>
          <w:p w:rsidR="008F37A9" w:rsidRDefault="008F37A9">
            <w:pPr>
              <w:jc w:val="center"/>
              <w:rPr>
                <w:rFonts w:cs="Arial"/>
                <w:b/>
                <w:bCs/>
                <w:sz w:val="20"/>
              </w:rPr>
            </w:pPr>
            <w:r>
              <w:rPr>
                <w:rFonts w:cs="Arial"/>
                <w:b/>
                <w:bCs/>
                <w:sz w:val="20"/>
              </w:rPr>
              <w:t>X</w:t>
            </w:r>
          </w:p>
        </w:tc>
      </w:tr>
    </w:tbl>
    <w:p w:rsidR="005E59B7" w:rsidRPr="005E59B7" w:rsidRDefault="005E59B7" w:rsidP="005E59B7">
      <w:pPr>
        <w:pStyle w:val="Didascalia"/>
        <w:rPr>
          <w:b w:val="0"/>
          <w:i/>
        </w:rPr>
      </w:pPr>
      <w:r>
        <w:t>Tabella F.</w:t>
      </w:r>
      <w:fldSimple w:instr=" SEQ Tabella_F. \* ARABIC ">
        <w:r w:rsidR="00C52277">
          <w:rPr>
            <w:noProof/>
          </w:rPr>
          <w:t>6</w:t>
        </w:r>
      </w:fldSimple>
      <w:r>
        <w:t xml:space="preserve"> </w:t>
      </w:r>
      <w:r w:rsidRPr="005E59B7">
        <w:rPr>
          <w:b w:val="0"/>
          <w:i/>
        </w:rPr>
        <w:t>– Combustibili</w:t>
      </w:r>
    </w:p>
    <w:p w:rsidR="008F37A9" w:rsidRDefault="008F37A9">
      <w:pPr>
        <w:spacing w:before="120" w:line="288" w:lineRule="auto"/>
        <w:jc w:val="center"/>
        <w:rPr>
          <w:rFonts w:cs="Arial"/>
          <w:i/>
          <w:iCs/>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40"/>
        <w:gridCol w:w="2579"/>
        <w:gridCol w:w="2579"/>
        <w:gridCol w:w="2580"/>
      </w:tblGrid>
      <w:tr w:rsidR="008F37A9">
        <w:trPr>
          <w:trHeight w:val="536"/>
          <w:jc w:val="center"/>
        </w:trPr>
        <w:tc>
          <w:tcPr>
            <w:tcW w:w="1740" w:type="dxa"/>
            <w:shd w:val="clear" w:color="auto" w:fill="E6E6E6"/>
            <w:vAlign w:val="center"/>
          </w:tcPr>
          <w:p w:rsidR="008F37A9" w:rsidRDefault="008F37A9">
            <w:pPr>
              <w:spacing w:line="288" w:lineRule="auto"/>
              <w:jc w:val="center"/>
              <w:rPr>
                <w:rFonts w:cs="Arial"/>
                <w:b/>
                <w:bCs/>
                <w:sz w:val="20"/>
              </w:rPr>
            </w:pPr>
            <w:r>
              <w:rPr>
                <w:rFonts w:cs="Arial"/>
                <w:b/>
                <w:bCs/>
                <w:sz w:val="20"/>
              </w:rPr>
              <w:t>Prodotto</w:t>
            </w:r>
          </w:p>
        </w:tc>
        <w:tc>
          <w:tcPr>
            <w:tcW w:w="2579" w:type="dxa"/>
            <w:shd w:val="clear" w:color="auto" w:fill="E6E6E6"/>
            <w:vAlign w:val="center"/>
          </w:tcPr>
          <w:p w:rsidR="008F37A9" w:rsidRDefault="008F37A9">
            <w:pPr>
              <w:spacing w:line="288" w:lineRule="auto"/>
              <w:jc w:val="center"/>
              <w:rPr>
                <w:rFonts w:cs="Arial"/>
                <w:b/>
                <w:bCs/>
                <w:sz w:val="20"/>
              </w:rPr>
            </w:pPr>
            <w:r>
              <w:rPr>
                <w:rFonts w:cs="Arial"/>
                <w:b/>
                <w:bCs/>
                <w:sz w:val="20"/>
              </w:rPr>
              <w:t>Consumo termico</w:t>
            </w:r>
          </w:p>
          <w:p w:rsidR="008F37A9" w:rsidRDefault="008F37A9">
            <w:pPr>
              <w:spacing w:line="288" w:lineRule="auto"/>
              <w:jc w:val="center"/>
              <w:rPr>
                <w:rFonts w:cs="Arial"/>
                <w:b/>
                <w:bCs/>
                <w:sz w:val="20"/>
              </w:rPr>
            </w:pPr>
            <w:r>
              <w:rPr>
                <w:rFonts w:cs="Arial"/>
                <w:b/>
                <w:bCs/>
                <w:sz w:val="20"/>
              </w:rPr>
              <w:t>(KWh/t di prodotto)</w:t>
            </w:r>
          </w:p>
        </w:tc>
        <w:tc>
          <w:tcPr>
            <w:tcW w:w="2579" w:type="dxa"/>
            <w:shd w:val="clear" w:color="auto" w:fill="E6E6E6"/>
            <w:vAlign w:val="center"/>
          </w:tcPr>
          <w:p w:rsidR="008F37A9" w:rsidRDefault="008F37A9">
            <w:pPr>
              <w:spacing w:line="288" w:lineRule="auto"/>
              <w:jc w:val="center"/>
              <w:rPr>
                <w:rFonts w:cs="Arial"/>
                <w:b/>
                <w:bCs/>
                <w:sz w:val="20"/>
              </w:rPr>
            </w:pPr>
            <w:r>
              <w:rPr>
                <w:rFonts w:cs="Arial"/>
                <w:b/>
                <w:bCs/>
                <w:sz w:val="20"/>
              </w:rPr>
              <w:t>Consumo energetico</w:t>
            </w:r>
          </w:p>
          <w:p w:rsidR="008F37A9" w:rsidRDefault="008F37A9">
            <w:pPr>
              <w:spacing w:line="288" w:lineRule="auto"/>
              <w:jc w:val="center"/>
              <w:rPr>
                <w:rFonts w:cs="Arial"/>
                <w:b/>
                <w:bCs/>
                <w:sz w:val="20"/>
              </w:rPr>
            </w:pPr>
            <w:r>
              <w:rPr>
                <w:rFonts w:cs="Arial"/>
                <w:b/>
                <w:bCs/>
                <w:sz w:val="20"/>
              </w:rPr>
              <w:t>(KWh/t di prodotto)</w:t>
            </w:r>
          </w:p>
        </w:tc>
        <w:tc>
          <w:tcPr>
            <w:tcW w:w="2580" w:type="dxa"/>
            <w:shd w:val="clear" w:color="auto" w:fill="E6E6E6"/>
            <w:vAlign w:val="center"/>
          </w:tcPr>
          <w:p w:rsidR="008F37A9" w:rsidRDefault="008F37A9">
            <w:pPr>
              <w:spacing w:line="288" w:lineRule="auto"/>
              <w:jc w:val="center"/>
              <w:rPr>
                <w:rFonts w:cs="Arial"/>
                <w:b/>
                <w:bCs/>
                <w:sz w:val="20"/>
              </w:rPr>
            </w:pPr>
            <w:r>
              <w:rPr>
                <w:rFonts w:cs="Arial"/>
                <w:b/>
                <w:bCs/>
                <w:sz w:val="20"/>
              </w:rPr>
              <w:t>Consumo totale</w:t>
            </w:r>
          </w:p>
          <w:p w:rsidR="008F37A9" w:rsidRDefault="008F37A9">
            <w:pPr>
              <w:spacing w:line="288" w:lineRule="auto"/>
              <w:jc w:val="center"/>
              <w:rPr>
                <w:rFonts w:cs="Arial"/>
                <w:b/>
                <w:bCs/>
                <w:sz w:val="20"/>
              </w:rPr>
            </w:pPr>
            <w:r>
              <w:rPr>
                <w:rFonts w:cs="Arial"/>
                <w:b/>
                <w:bCs/>
                <w:sz w:val="20"/>
              </w:rPr>
              <w:t>(KWh/t di prodotto)</w:t>
            </w:r>
          </w:p>
        </w:tc>
      </w:tr>
      <w:tr w:rsidR="008F37A9">
        <w:trPr>
          <w:trHeight w:val="317"/>
          <w:jc w:val="center"/>
        </w:trPr>
        <w:tc>
          <w:tcPr>
            <w:tcW w:w="1740" w:type="dxa"/>
            <w:vAlign w:val="center"/>
          </w:tcPr>
          <w:p w:rsidR="008F37A9" w:rsidRDefault="008F37A9">
            <w:pPr>
              <w:spacing w:line="288" w:lineRule="auto"/>
              <w:jc w:val="center"/>
              <w:rPr>
                <w:rFonts w:ascii="Tahoma" w:hAnsi="Tahoma" w:cs="Tahoma"/>
                <w:b/>
                <w:bCs/>
              </w:rPr>
            </w:pPr>
          </w:p>
        </w:tc>
        <w:tc>
          <w:tcPr>
            <w:tcW w:w="2579" w:type="dxa"/>
            <w:vAlign w:val="center"/>
          </w:tcPr>
          <w:p w:rsidR="008F37A9" w:rsidRDefault="008F37A9">
            <w:pPr>
              <w:spacing w:line="288" w:lineRule="auto"/>
              <w:jc w:val="center"/>
              <w:rPr>
                <w:rFonts w:ascii="Tahoma" w:hAnsi="Tahoma" w:cs="Tahoma"/>
                <w:b/>
                <w:bCs/>
              </w:rPr>
            </w:pPr>
          </w:p>
        </w:tc>
        <w:tc>
          <w:tcPr>
            <w:tcW w:w="2579" w:type="dxa"/>
            <w:vAlign w:val="center"/>
          </w:tcPr>
          <w:p w:rsidR="008F37A9" w:rsidRDefault="008F37A9">
            <w:pPr>
              <w:spacing w:line="288" w:lineRule="auto"/>
              <w:jc w:val="center"/>
              <w:rPr>
                <w:rFonts w:ascii="Tahoma" w:hAnsi="Tahoma" w:cs="Tahoma"/>
                <w:b/>
                <w:bCs/>
              </w:rPr>
            </w:pPr>
          </w:p>
        </w:tc>
        <w:tc>
          <w:tcPr>
            <w:tcW w:w="2580" w:type="dxa"/>
            <w:vAlign w:val="center"/>
          </w:tcPr>
          <w:p w:rsidR="008F37A9" w:rsidRDefault="008F37A9">
            <w:pPr>
              <w:spacing w:line="288" w:lineRule="auto"/>
              <w:jc w:val="center"/>
              <w:rPr>
                <w:rFonts w:ascii="Tahoma" w:hAnsi="Tahoma" w:cs="Tahoma"/>
                <w:b/>
                <w:bCs/>
              </w:rPr>
            </w:pPr>
          </w:p>
        </w:tc>
      </w:tr>
      <w:tr w:rsidR="008F37A9">
        <w:trPr>
          <w:trHeight w:val="317"/>
          <w:jc w:val="center"/>
        </w:trPr>
        <w:tc>
          <w:tcPr>
            <w:tcW w:w="1740" w:type="dxa"/>
            <w:vAlign w:val="center"/>
          </w:tcPr>
          <w:p w:rsidR="008F37A9" w:rsidRDefault="008F37A9">
            <w:pPr>
              <w:spacing w:line="288" w:lineRule="auto"/>
              <w:jc w:val="center"/>
              <w:rPr>
                <w:rFonts w:ascii="Tahoma" w:hAnsi="Tahoma" w:cs="Tahoma"/>
                <w:b/>
                <w:bCs/>
              </w:rPr>
            </w:pPr>
          </w:p>
        </w:tc>
        <w:tc>
          <w:tcPr>
            <w:tcW w:w="2579" w:type="dxa"/>
            <w:vAlign w:val="center"/>
          </w:tcPr>
          <w:p w:rsidR="008F37A9" w:rsidRDefault="008F37A9">
            <w:pPr>
              <w:spacing w:line="288" w:lineRule="auto"/>
              <w:jc w:val="center"/>
              <w:rPr>
                <w:rFonts w:ascii="Tahoma" w:hAnsi="Tahoma" w:cs="Tahoma"/>
                <w:b/>
                <w:bCs/>
              </w:rPr>
            </w:pPr>
          </w:p>
        </w:tc>
        <w:tc>
          <w:tcPr>
            <w:tcW w:w="2579" w:type="dxa"/>
            <w:vAlign w:val="center"/>
          </w:tcPr>
          <w:p w:rsidR="008F37A9" w:rsidRDefault="008F37A9">
            <w:pPr>
              <w:spacing w:line="288" w:lineRule="auto"/>
              <w:jc w:val="center"/>
              <w:rPr>
                <w:rFonts w:ascii="Tahoma" w:hAnsi="Tahoma" w:cs="Tahoma"/>
                <w:b/>
                <w:bCs/>
              </w:rPr>
            </w:pPr>
          </w:p>
        </w:tc>
        <w:tc>
          <w:tcPr>
            <w:tcW w:w="2580" w:type="dxa"/>
            <w:vAlign w:val="center"/>
          </w:tcPr>
          <w:p w:rsidR="008F37A9" w:rsidRDefault="008F37A9">
            <w:pPr>
              <w:spacing w:line="288" w:lineRule="auto"/>
              <w:jc w:val="center"/>
              <w:rPr>
                <w:rFonts w:ascii="Tahoma" w:hAnsi="Tahoma" w:cs="Tahoma"/>
                <w:b/>
                <w:bCs/>
              </w:rPr>
            </w:pPr>
          </w:p>
        </w:tc>
      </w:tr>
    </w:tbl>
    <w:p w:rsidR="005E59B7" w:rsidRPr="005E59B7" w:rsidRDefault="005E59B7" w:rsidP="005E59B7">
      <w:pPr>
        <w:pStyle w:val="Didascalia"/>
        <w:rPr>
          <w:b w:val="0"/>
          <w:i/>
        </w:rPr>
      </w:pPr>
      <w:r>
        <w:t>Tabella F.</w:t>
      </w:r>
      <w:fldSimple w:instr=" SEQ Tabella_F. \* ARABIC ">
        <w:r w:rsidR="00C52277">
          <w:rPr>
            <w:noProof/>
          </w:rPr>
          <w:t>7</w:t>
        </w:r>
      </w:fldSimple>
      <w:r>
        <w:t xml:space="preserve"> </w:t>
      </w:r>
      <w:r w:rsidRPr="005E59B7">
        <w:rPr>
          <w:b w:val="0"/>
          <w:i/>
        </w:rPr>
        <w:t>– Consumo energetico specifico</w:t>
      </w:r>
    </w:p>
    <w:p w:rsidR="008F37A9" w:rsidRDefault="008F37A9">
      <w:pPr>
        <w:spacing w:line="288" w:lineRule="auto"/>
        <w:rPr>
          <w:rFonts w:cs="Arial"/>
          <w:b/>
          <w:bCs/>
        </w:rPr>
      </w:pPr>
    </w:p>
    <w:p w:rsidR="008F37A9" w:rsidRDefault="008F37A9">
      <w:pPr>
        <w:spacing w:line="288" w:lineRule="auto"/>
        <w:rPr>
          <w:rFonts w:cs="Arial"/>
          <w:b/>
          <w:bCs/>
        </w:rPr>
      </w:pPr>
    </w:p>
    <w:p w:rsidR="008F37A9" w:rsidRDefault="001E09ED">
      <w:pPr>
        <w:pStyle w:val="Titolo3"/>
        <w:jc w:val="left"/>
      </w:pPr>
      <w:bookmarkStart w:id="154" w:name="_Toc126433531"/>
      <w:bookmarkStart w:id="155" w:name="_Toc487025766"/>
      <w:r>
        <w:t xml:space="preserve">F.3.4 </w:t>
      </w:r>
      <w:r w:rsidR="008F37A9">
        <w:t>Aria</w:t>
      </w:r>
      <w:bookmarkEnd w:id="154"/>
      <w:bookmarkEnd w:id="155"/>
    </w:p>
    <w:p w:rsidR="008F37A9" w:rsidRDefault="008F37A9">
      <w:pPr>
        <w:pStyle w:val="Corpodeltesto3"/>
        <w:rPr>
          <w:sz w:val="22"/>
        </w:rPr>
      </w:pPr>
      <w:r>
        <w:rPr>
          <w:sz w:val="22"/>
        </w:rPr>
        <w:t xml:space="preserve">La seguente tabella individua per ciascun punto di emissione, in corrispondenza dei parametri elencati, la frequenza del monitoraggio ed il metodo utilizzato: </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5"/>
        <w:gridCol w:w="2500"/>
        <w:gridCol w:w="547"/>
        <w:gridCol w:w="547"/>
        <w:gridCol w:w="548"/>
        <w:gridCol w:w="1293"/>
        <w:gridCol w:w="1620"/>
        <w:gridCol w:w="2340"/>
      </w:tblGrid>
      <w:tr w:rsidR="008F37A9">
        <w:trPr>
          <w:cantSplit/>
          <w:trHeight w:val="251"/>
          <w:jc w:val="center"/>
        </w:trPr>
        <w:tc>
          <w:tcPr>
            <w:tcW w:w="755" w:type="dxa"/>
            <w:vMerge w:val="restart"/>
            <w:shd w:val="clear" w:color="auto" w:fill="E6E6E6"/>
            <w:vAlign w:val="center"/>
          </w:tcPr>
          <w:p w:rsidR="008F37A9" w:rsidRDefault="008F37A9">
            <w:pPr>
              <w:spacing w:line="288" w:lineRule="auto"/>
              <w:jc w:val="center"/>
              <w:rPr>
                <w:rFonts w:cs="Arial"/>
                <w:b/>
                <w:bCs/>
                <w:sz w:val="20"/>
              </w:rPr>
            </w:pPr>
          </w:p>
        </w:tc>
        <w:tc>
          <w:tcPr>
            <w:tcW w:w="2500" w:type="dxa"/>
            <w:vMerge w:val="restart"/>
            <w:shd w:val="clear" w:color="auto" w:fill="E6E6E6"/>
            <w:vAlign w:val="center"/>
          </w:tcPr>
          <w:p w:rsidR="008F37A9" w:rsidRDefault="008F37A9">
            <w:pPr>
              <w:spacing w:line="288" w:lineRule="auto"/>
              <w:jc w:val="center"/>
              <w:rPr>
                <w:rFonts w:cs="Arial"/>
                <w:b/>
                <w:bCs/>
                <w:sz w:val="20"/>
              </w:rPr>
            </w:pPr>
            <w:r>
              <w:rPr>
                <w:rFonts w:cs="Arial"/>
                <w:b/>
                <w:bCs/>
                <w:sz w:val="20"/>
              </w:rPr>
              <w:t xml:space="preserve">Parametro </w:t>
            </w:r>
            <w:r w:rsidRPr="00A90D5E">
              <w:rPr>
                <w:rFonts w:cs="Arial"/>
                <w:b/>
                <w:bCs/>
                <w:sz w:val="20"/>
              </w:rPr>
              <w:t>(*)</w:t>
            </w:r>
          </w:p>
        </w:tc>
        <w:tc>
          <w:tcPr>
            <w:tcW w:w="547" w:type="dxa"/>
            <w:vMerge w:val="restart"/>
            <w:shd w:val="clear" w:color="auto" w:fill="E6E6E6"/>
            <w:vAlign w:val="center"/>
          </w:tcPr>
          <w:p w:rsidR="008F37A9" w:rsidRDefault="008F37A9">
            <w:pPr>
              <w:spacing w:line="288" w:lineRule="auto"/>
              <w:jc w:val="center"/>
              <w:rPr>
                <w:rFonts w:cs="Arial"/>
                <w:b/>
                <w:bCs/>
                <w:sz w:val="20"/>
              </w:rPr>
            </w:pPr>
            <w:r>
              <w:rPr>
                <w:rFonts w:cs="Arial"/>
                <w:b/>
                <w:bCs/>
                <w:sz w:val="20"/>
              </w:rPr>
              <w:t>E1</w:t>
            </w:r>
          </w:p>
        </w:tc>
        <w:tc>
          <w:tcPr>
            <w:tcW w:w="547" w:type="dxa"/>
            <w:vMerge w:val="restart"/>
            <w:shd w:val="clear" w:color="auto" w:fill="E6E6E6"/>
            <w:vAlign w:val="center"/>
          </w:tcPr>
          <w:p w:rsidR="008F37A9" w:rsidRDefault="008F37A9">
            <w:pPr>
              <w:spacing w:line="288" w:lineRule="auto"/>
              <w:jc w:val="center"/>
              <w:rPr>
                <w:rFonts w:cs="Arial"/>
                <w:b/>
                <w:bCs/>
                <w:sz w:val="20"/>
              </w:rPr>
            </w:pPr>
            <w:r>
              <w:rPr>
                <w:rFonts w:cs="Arial"/>
                <w:b/>
                <w:bCs/>
                <w:sz w:val="20"/>
              </w:rPr>
              <w:t>E2</w:t>
            </w:r>
          </w:p>
        </w:tc>
        <w:tc>
          <w:tcPr>
            <w:tcW w:w="548" w:type="dxa"/>
            <w:vMerge w:val="restart"/>
            <w:shd w:val="clear" w:color="auto" w:fill="E6E6E6"/>
            <w:vAlign w:val="center"/>
          </w:tcPr>
          <w:p w:rsidR="008F37A9" w:rsidRDefault="008F37A9">
            <w:pPr>
              <w:spacing w:line="288" w:lineRule="auto"/>
              <w:jc w:val="center"/>
              <w:rPr>
                <w:rFonts w:cs="Arial"/>
                <w:b/>
                <w:bCs/>
                <w:sz w:val="20"/>
              </w:rPr>
            </w:pPr>
            <w:r>
              <w:rPr>
                <w:rFonts w:cs="Arial"/>
                <w:b/>
                <w:bCs/>
                <w:sz w:val="20"/>
              </w:rPr>
              <w:t>En</w:t>
            </w:r>
          </w:p>
        </w:tc>
        <w:tc>
          <w:tcPr>
            <w:tcW w:w="2913" w:type="dxa"/>
            <w:gridSpan w:val="2"/>
            <w:tcBorders>
              <w:bottom w:val="single" w:sz="4" w:space="0" w:color="auto"/>
            </w:tcBorders>
            <w:shd w:val="clear" w:color="auto" w:fill="E6E6E6"/>
            <w:vAlign w:val="center"/>
          </w:tcPr>
          <w:p w:rsidR="008F37A9" w:rsidRDefault="008F37A9">
            <w:pPr>
              <w:spacing w:line="288" w:lineRule="auto"/>
              <w:jc w:val="center"/>
              <w:rPr>
                <w:sz w:val="20"/>
              </w:rPr>
            </w:pPr>
            <w:r>
              <w:rPr>
                <w:rFonts w:cs="Arial"/>
                <w:b/>
                <w:bCs/>
                <w:sz w:val="20"/>
              </w:rPr>
              <w:t>Modalità di controllo</w:t>
            </w:r>
          </w:p>
        </w:tc>
        <w:tc>
          <w:tcPr>
            <w:tcW w:w="2340" w:type="dxa"/>
            <w:vMerge w:val="restart"/>
            <w:shd w:val="clear" w:color="auto" w:fill="E6E6E6"/>
            <w:vAlign w:val="center"/>
          </w:tcPr>
          <w:p w:rsidR="008F37A9" w:rsidRDefault="008F37A9">
            <w:pPr>
              <w:spacing w:line="288" w:lineRule="auto"/>
              <w:jc w:val="center"/>
              <w:rPr>
                <w:rFonts w:cs="Arial"/>
                <w:b/>
                <w:bCs/>
                <w:sz w:val="20"/>
              </w:rPr>
            </w:pPr>
            <w:r>
              <w:rPr>
                <w:rFonts w:cs="Arial"/>
                <w:b/>
                <w:bCs/>
                <w:sz w:val="20"/>
              </w:rPr>
              <w:t xml:space="preserve">Metodi </w:t>
            </w:r>
            <w:r w:rsidRPr="00A90D5E">
              <w:rPr>
                <w:rFonts w:cs="Arial"/>
                <w:b/>
                <w:bCs/>
                <w:color w:val="FF0000"/>
                <w:sz w:val="20"/>
              </w:rPr>
              <w:t>(**)</w:t>
            </w:r>
          </w:p>
        </w:tc>
      </w:tr>
      <w:tr w:rsidR="008F37A9">
        <w:trPr>
          <w:cantSplit/>
          <w:jc w:val="center"/>
        </w:trPr>
        <w:tc>
          <w:tcPr>
            <w:tcW w:w="755" w:type="dxa"/>
            <w:vMerge/>
          </w:tcPr>
          <w:p w:rsidR="008F37A9" w:rsidRDefault="008F37A9">
            <w:pPr>
              <w:spacing w:line="288" w:lineRule="auto"/>
              <w:rPr>
                <w:rFonts w:cs="Arial"/>
              </w:rPr>
            </w:pPr>
          </w:p>
        </w:tc>
        <w:tc>
          <w:tcPr>
            <w:tcW w:w="2500" w:type="dxa"/>
            <w:vMerge/>
          </w:tcPr>
          <w:p w:rsidR="008F37A9" w:rsidRDefault="008F37A9">
            <w:pPr>
              <w:spacing w:line="288" w:lineRule="auto"/>
              <w:rPr>
                <w:rFonts w:cs="Arial"/>
                <w:sz w:val="20"/>
              </w:rPr>
            </w:pPr>
          </w:p>
        </w:tc>
        <w:tc>
          <w:tcPr>
            <w:tcW w:w="547" w:type="dxa"/>
            <w:vMerge/>
          </w:tcPr>
          <w:p w:rsidR="008F37A9" w:rsidRDefault="008F37A9">
            <w:pPr>
              <w:spacing w:line="288" w:lineRule="auto"/>
              <w:jc w:val="center"/>
              <w:rPr>
                <w:rFonts w:cs="Arial"/>
                <w:b/>
                <w:bCs/>
              </w:rPr>
            </w:pPr>
          </w:p>
        </w:tc>
        <w:tc>
          <w:tcPr>
            <w:tcW w:w="547" w:type="dxa"/>
            <w:vMerge/>
          </w:tcPr>
          <w:p w:rsidR="008F37A9" w:rsidRDefault="008F37A9">
            <w:pPr>
              <w:spacing w:line="288" w:lineRule="auto"/>
              <w:jc w:val="center"/>
              <w:rPr>
                <w:rFonts w:cs="Arial"/>
                <w:b/>
                <w:bCs/>
              </w:rPr>
            </w:pPr>
          </w:p>
        </w:tc>
        <w:tc>
          <w:tcPr>
            <w:tcW w:w="548" w:type="dxa"/>
            <w:vMerge/>
          </w:tcPr>
          <w:p w:rsidR="008F37A9" w:rsidRDefault="008F37A9">
            <w:pPr>
              <w:spacing w:line="288" w:lineRule="auto"/>
              <w:jc w:val="center"/>
              <w:rPr>
                <w:rFonts w:cs="Arial"/>
                <w:b/>
                <w:bCs/>
              </w:rPr>
            </w:pPr>
          </w:p>
        </w:tc>
        <w:tc>
          <w:tcPr>
            <w:tcW w:w="1293" w:type="dxa"/>
            <w:shd w:val="clear" w:color="auto" w:fill="E6E6E6"/>
            <w:vAlign w:val="center"/>
          </w:tcPr>
          <w:p w:rsidR="008F37A9" w:rsidRDefault="008F37A9">
            <w:pPr>
              <w:spacing w:line="288" w:lineRule="auto"/>
              <w:jc w:val="center"/>
              <w:rPr>
                <w:rFonts w:cs="Arial"/>
                <w:b/>
                <w:bCs/>
              </w:rPr>
            </w:pPr>
            <w:r>
              <w:rPr>
                <w:rFonts w:cs="Arial"/>
                <w:b/>
                <w:bCs/>
              </w:rPr>
              <w:t>Continuo</w:t>
            </w:r>
          </w:p>
        </w:tc>
        <w:tc>
          <w:tcPr>
            <w:tcW w:w="1620" w:type="dxa"/>
            <w:shd w:val="clear" w:color="auto" w:fill="E6E6E6"/>
            <w:vAlign w:val="center"/>
          </w:tcPr>
          <w:p w:rsidR="008F37A9" w:rsidRDefault="008F37A9">
            <w:pPr>
              <w:spacing w:line="288" w:lineRule="auto"/>
              <w:jc w:val="center"/>
              <w:rPr>
                <w:rFonts w:cs="Arial"/>
                <w:b/>
                <w:bCs/>
              </w:rPr>
            </w:pPr>
            <w:r>
              <w:rPr>
                <w:rFonts w:cs="Arial"/>
                <w:b/>
                <w:bCs/>
              </w:rPr>
              <w:t>Discontinuo</w:t>
            </w:r>
          </w:p>
        </w:tc>
        <w:tc>
          <w:tcPr>
            <w:tcW w:w="2340" w:type="dxa"/>
            <w:vMerge/>
          </w:tcPr>
          <w:p w:rsidR="008F37A9" w:rsidRDefault="008F37A9">
            <w:pPr>
              <w:spacing w:line="288" w:lineRule="auto"/>
              <w:jc w:val="center"/>
              <w:rPr>
                <w:rFonts w:cs="Arial"/>
                <w:b/>
                <w:bCs/>
              </w:rPr>
            </w:pPr>
          </w:p>
        </w:tc>
      </w:tr>
      <w:tr w:rsidR="008F37A9">
        <w:trPr>
          <w:cantSplit/>
          <w:jc w:val="center"/>
        </w:trPr>
        <w:tc>
          <w:tcPr>
            <w:tcW w:w="755" w:type="dxa"/>
            <w:vMerge w:val="restart"/>
            <w:textDirection w:val="btLr"/>
          </w:tcPr>
          <w:p w:rsidR="008F37A9" w:rsidRDefault="008F37A9">
            <w:pPr>
              <w:spacing w:line="288" w:lineRule="auto"/>
              <w:ind w:left="113" w:right="113"/>
              <w:jc w:val="center"/>
              <w:rPr>
                <w:rFonts w:cs="Arial"/>
                <w:b/>
                <w:bCs/>
                <w:sz w:val="20"/>
              </w:rPr>
            </w:pPr>
            <w:r>
              <w:rPr>
                <w:rFonts w:cs="Arial"/>
                <w:b/>
                <w:bCs/>
                <w:sz w:val="20"/>
              </w:rPr>
              <w:t>Convenzionali e gas serra</w:t>
            </w:r>
          </w:p>
        </w:tc>
        <w:tc>
          <w:tcPr>
            <w:tcW w:w="2500" w:type="dxa"/>
            <w:vAlign w:val="center"/>
          </w:tcPr>
          <w:p w:rsidR="008F37A9" w:rsidRDefault="008F37A9">
            <w:pPr>
              <w:spacing w:line="288" w:lineRule="auto"/>
              <w:rPr>
                <w:rFonts w:cs="Arial"/>
                <w:sz w:val="20"/>
              </w:rPr>
            </w:pPr>
            <w:r>
              <w:rPr>
                <w:rFonts w:cs="Arial"/>
                <w:sz w:val="20"/>
              </w:rPr>
              <w:t xml:space="preserve">Metano </w:t>
            </w:r>
          </w:p>
        </w:tc>
        <w:tc>
          <w:tcPr>
            <w:tcW w:w="547" w:type="dxa"/>
          </w:tcPr>
          <w:p w:rsidR="008F37A9" w:rsidRDefault="008F37A9">
            <w:pPr>
              <w:spacing w:line="288" w:lineRule="auto"/>
              <w:jc w:val="center"/>
              <w:rPr>
                <w:rFonts w:cs="Arial"/>
              </w:rPr>
            </w:pPr>
          </w:p>
        </w:tc>
        <w:tc>
          <w:tcPr>
            <w:tcW w:w="547" w:type="dxa"/>
          </w:tcPr>
          <w:p w:rsidR="008F37A9" w:rsidRDefault="008F37A9">
            <w:pPr>
              <w:spacing w:line="288" w:lineRule="auto"/>
              <w:jc w:val="center"/>
              <w:rPr>
                <w:rFonts w:cs="Arial"/>
              </w:rPr>
            </w:pPr>
          </w:p>
        </w:tc>
        <w:tc>
          <w:tcPr>
            <w:tcW w:w="548" w:type="dxa"/>
          </w:tcPr>
          <w:p w:rsidR="008F37A9" w:rsidRDefault="008F37A9">
            <w:pPr>
              <w:spacing w:line="288" w:lineRule="auto"/>
              <w:jc w:val="center"/>
              <w:rPr>
                <w:rFonts w:cs="Arial"/>
              </w:rPr>
            </w:pPr>
          </w:p>
        </w:tc>
        <w:tc>
          <w:tcPr>
            <w:tcW w:w="1293" w:type="dxa"/>
          </w:tcPr>
          <w:p w:rsidR="008F37A9" w:rsidRDefault="008F37A9">
            <w:pPr>
              <w:spacing w:line="288" w:lineRule="auto"/>
              <w:jc w:val="center"/>
              <w:rPr>
                <w:rFonts w:cs="Arial"/>
              </w:rPr>
            </w:pPr>
          </w:p>
        </w:tc>
        <w:tc>
          <w:tcPr>
            <w:tcW w:w="1620" w:type="dxa"/>
          </w:tcPr>
          <w:p w:rsidR="008F37A9" w:rsidRDefault="008F37A9">
            <w:pPr>
              <w:spacing w:line="288" w:lineRule="auto"/>
              <w:jc w:val="center"/>
              <w:rPr>
                <w:rFonts w:cs="Arial"/>
              </w:rPr>
            </w:pPr>
          </w:p>
        </w:tc>
        <w:tc>
          <w:tcPr>
            <w:tcW w:w="2340" w:type="dxa"/>
          </w:tcPr>
          <w:p w:rsidR="008F37A9" w:rsidRDefault="008F37A9">
            <w:pPr>
              <w:pStyle w:val="xl24"/>
              <w:pBdr>
                <w:bottom w:val="none" w:sz="0" w:space="0" w:color="auto"/>
                <w:right w:val="none" w:sz="0" w:space="0" w:color="auto"/>
              </w:pBdr>
              <w:spacing w:before="0" w:beforeAutospacing="0" w:after="0" w:afterAutospacing="0" w:line="288" w:lineRule="auto"/>
              <w:textAlignment w:val="auto"/>
              <w:rPr>
                <w:rFonts w:eastAsia="Times New Roman"/>
                <w:szCs w:val="24"/>
              </w:rPr>
            </w:pPr>
          </w:p>
        </w:tc>
      </w:tr>
      <w:tr w:rsidR="008F37A9">
        <w:trPr>
          <w:cantSplit/>
          <w:jc w:val="center"/>
        </w:trPr>
        <w:tc>
          <w:tcPr>
            <w:tcW w:w="755" w:type="dxa"/>
            <w:vMerge/>
          </w:tcPr>
          <w:p w:rsidR="008F37A9" w:rsidRDefault="008F37A9">
            <w:pPr>
              <w:spacing w:line="288" w:lineRule="auto"/>
              <w:rPr>
                <w:rFonts w:cs="Arial"/>
                <w:b/>
                <w:bCs/>
                <w:sz w:val="20"/>
              </w:rPr>
            </w:pPr>
          </w:p>
        </w:tc>
        <w:tc>
          <w:tcPr>
            <w:tcW w:w="2500" w:type="dxa"/>
            <w:vAlign w:val="center"/>
          </w:tcPr>
          <w:p w:rsidR="008F37A9" w:rsidRDefault="008F37A9">
            <w:pPr>
              <w:spacing w:line="288" w:lineRule="auto"/>
              <w:rPr>
                <w:rFonts w:cs="Arial"/>
                <w:sz w:val="20"/>
              </w:rPr>
            </w:pPr>
            <w:r>
              <w:rPr>
                <w:rFonts w:cs="Arial"/>
                <w:sz w:val="20"/>
              </w:rPr>
              <w:t>Monossido di carbonio (CO)</w:t>
            </w:r>
          </w:p>
        </w:tc>
        <w:tc>
          <w:tcPr>
            <w:tcW w:w="547" w:type="dxa"/>
          </w:tcPr>
          <w:p w:rsidR="008F37A9" w:rsidRDefault="008F37A9">
            <w:pPr>
              <w:spacing w:line="288" w:lineRule="auto"/>
              <w:jc w:val="center"/>
              <w:rPr>
                <w:rFonts w:cs="Arial"/>
              </w:rPr>
            </w:pPr>
          </w:p>
        </w:tc>
        <w:tc>
          <w:tcPr>
            <w:tcW w:w="547" w:type="dxa"/>
          </w:tcPr>
          <w:p w:rsidR="008F37A9" w:rsidRDefault="008F37A9">
            <w:pPr>
              <w:spacing w:line="288" w:lineRule="auto"/>
              <w:jc w:val="center"/>
              <w:rPr>
                <w:rFonts w:cs="Arial"/>
              </w:rPr>
            </w:pPr>
          </w:p>
        </w:tc>
        <w:tc>
          <w:tcPr>
            <w:tcW w:w="548" w:type="dxa"/>
          </w:tcPr>
          <w:p w:rsidR="008F37A9" w:rsidRDefault="008F37A9">
            <w:pPr>
              <w:spacing w:line="288" w:lineRule="auto"/>
              <w:jc w:val="center"/>
              <w:rPr>
                <w:rFonts w:cs="Arial"/>
              </w:rPr>
            </w:pPr>
          </w:p>
        </w:tc>
        <w:tc>
          <w:tcPr>
            <w:tcW w:w="1293" w:type="dxa"/>
          </w:tcPr>
          <w:p w:rsidR="008F37A9" w:rsidRDefault="008F37A9">
            <w:pPr>
              <w:spacing w:line="288" w:lineRule="auto"/>
              <w:jc w:val="center"/>
              <w:rPr>
                <w:rFonts w:cs="Arial"/>
              </w:rPr>
            </w:pPr>
          </w:p>
        </w:tc>
        <w:tc>
          <w:tcPr>
            <w:tcW w:w="1620" w:type="dxa"/>
          </w:tcPr>
          <w:p w:rsidR="008F37A9" w:rsidRDefault="008F37A9">
            <w:pPr>
              <w:spacing w:line="288" w:lineRule="auto"/>
              <w:jc w:val="center"/>
              <w:rPr>
                <w:rFonts w:cs="Arial"/>
              </w:rPr>
            </w:pPr>
          </w:p>
        </w:tc>
        <w:tc>
          <w:tcPr>
            <w:tcW w:w="2340" w:type="dxa"/>
          </w:tcPr>
          <w:p w:rsidR="008F37A9" w:rsidRDefault="008F37A9">
            <w:pPr>
              <w:spacing w:line="288" w:lineRule="auto"/>
              <w:jc w:val="center"/>
              <w:rPr>
                <w:rFonts w:cs="Arial"/>
              </w:rPr>
            </w:pPr>
          </w:p>
        </w:tc>
      </w:tr>
      <w:tr w:rsidR="008F37A9">
        <w:trPr>
          <w:cantSplit/>
          <w:jc w:val="center"/>
        </w:trPr>
        <w:tc>
          <w:tcPr>
            <w:tcW w:w="755" w:type="dxa"/>
            <w:vMerge/>
          </w:tcPr>
          <w:p w:rsidR="008F37A9" w:rsidRDefault="008F37A9">
            <w:pPr>
              <w:spacing w:line="288" w:lineRule="auto"/>
              <w:rPr>
                <w:rFonts w:cs="Arial"/>
                <w:b/>
                <w:bCs/>
                <w:sz w:val="20"/>
              </w:rPr>
            </w:pPr>
          </w:p>
        </w:tc>
        <w:tc>
          <w:tcPr>
            <w:tcW w:w="2500" w:type="dxa"/>
            <w:vAlign w:val="center"/>
          </w:tcPr>
          <w:p w:rsidR="008F37A9" w:rsidRDefault="008F37A9">
            <w:pPr>
              <w:spacing w:line="288" w:lineRule="auto"/>
              <w:rPr>
                <w:rFonts w:cs="Arial"/>
                <w:sz w:val="20"/>
              </w:rPr>
            </w:pPr>
            <w:r>
              <w:rPr>
                <w:rFonts w:cs="Arial"/>
                <w:sz w:val="20"/>
              </w:rPr>
              <w:t>Biossido di carbonio (CO</w:t>
            </w:r>
            <w:r>
              <w:rPr>
                <w:rFonts w:cs="Arial"/>
                <w:sz w:val="20"/>
                <w:vertAlign w:val="subscript"/>
              </w:rPr>
              <w:t>2</w:t>
            </w:r>
            <w:r>
              <w:rPr>
                <w:rFonts w:cs="Arial"/>
                <w:sz w:val="20"/>
              </w:rPr>
              <w:t>)</w:t>
            </w:r>
          </w:p>
        </w:tc>
        <w:tc>
          <w:tcPr>
            <w:tcW w:w="547" w:type="dxa"/>
          </w:tcPr>
          <w:p w:rsidR="008F37A9" w:rsidRDefault="008F37A9">
            <w:pPr>
              <w:spacing w:line="288" w:lineRule="auto"/>
              <w:jc w:val="center"/>
              <w:rPr>
                <w:rFonts w:cs="Arial"/>
              </w:rPr>
            </w:pPr>
          </w:p>
        </w:tc>
        <w:tc>
          <w:tcPr>
            <w:tcW w:w="547" w:type="dxa"/>
          </w:tcPr>
          <w:p w:rsidR="008F37A9" w:rsidRDefault="008F37A9">
            <w:pPr>
              <w:spacing w:line="288" w:lineRule="auto"/>
              <w:jc w:val="center"/>
              <w:rPr>
                <w:rFonts w:cs="Arial"/>
              </w:rPr>
            </w:pPr>
          </w:p>
        </w:tc>
        <w:tc>
          <w:tcPr>
            <w:tcW w:w="548" w:type="dxa"/>
          </w:tcPr>
          <w:p w:rsidR="008F37A9" w:rsidRDefault="008F37A9">
            <w:pPr>
              <w:spacing w:line="288" w:lineRule="auto"/>
              <w:jc w:val="center"/>
              <w:rPr>
                <w:rFonts w:cs="Arial"/>
              </w:rPr>
            </w:pPr>
          </w:p>
        </w:tc>
        <w:tc>
          <w:tcPr>
            <w:tcW w:w="1293" w:type="dxa"/>
          </w:tcPr>
          <w:p w:rsidR="008F37A9" w:rsidRDefault="008F37A9">
            <w:pPr>
              <w:spacing w:line="288" w:lineRule="auto"/>
              <w:jc w:val="center"/>
              <w:rPr>
                <w:rFonts w:cs="Arial"/>
              </w:rPr>
            </w:pPr>
          </w:p>
        </w:tc>
        <w:tc>
          <w:tcPr>
            <w:tcW w:w="1620" w:type="dxa"/>
          </w:tcPr>
          <w:p w:rsidR="008F37A9" w:rsidRDefault="008F37A9">
            <w:pPr>
              <w:spacing w:line="288" w:lineRule="auto"/>
              <w:jc w:val="center"/>
              <w:rPr>
                <w:rFonts w:cs="Arial"/>
              </w:rPr>
            </w:pPr>
          </w:p>
        </w:tc>
        <w:tc>
          <w:tcPr>
            <w:tcW w:w="2340" w:type="dxa"/>
          </w:tcPr>
          <w:p w:rsidR="008F37A9" w:rsidRDefault="008F37A9">
            <w:pPr>
              <w:spacing w:line="288" w:lineRule="auto"/>
              <w:jc w:val="center"/>
              <w:rPr>
                <w:rFonts w:cs="Arial"/>
              </w:rPr>
            </w:pPr>
          </w:p>
        </w:tc>
      </w:tr>
      <w:tr w:rsidR="008F37A9">
        <w:trPr>
          <w:cantSplit/>
          <w:jc w:val="center"/>
        </w:trPr>
        <w:tc>
          <w:tcPr>
            <w:tcW w:w="755" w:type="dxa"/>
            <w:vMerge/>
          </w:tcPr>
          <w:p w:rsidR="008F37A9" w:rsidRDefault="008F37A9">
            <w:pPr>
              <w:spacing w:line="288" w:lineRule="auto"/>
              <w:rPr>
                <w:rFonts w:cs="Arial"/>
                <w:b/>
                <w:bCs/>
                <w:sz w:val="20"/>
              </w:rPr>
            </w:pPr>
          </w:p>
        </w:tc>
        <w:tc>
          <w:tcPr>
            <w:tcW w:w="2500" w:type="dxa"/>
            <w:vAlign w:val="center"/>
          </w:tcPr>
          <w:p w:rsidR="008F37A9" w:rsidRDefault="008F37A9">
            <w:pPr>
              <w:spacing w:line="288" w:lineRule="auto"/>
              <w:rPr>
                <w:rFonts w:cs="Arial"/>
                <w:sz w:val="20"/>
              </w:rPr>
            </w:pPr>
            <w:proofErr w:type="spellStart"/>
            <w:r>
              <w:rPr>
                <w:rFonts w:cs="Arial"/>
                <w:sz w:val="20"/>
              </w:rPr>
              <w:t>Idrofluorocarburi</w:t>
            </w:r>
            <w:proofErr w:type="spellEnd"/>
            <w:r>
              <w:rPr>
                <w:rFonts w:cs="Arial"/>
                <w:sz w:val="20"/>
              </w:rPr>
              <w:t xml:space="preserve"> (HFC)</w:t>
            </w:r>
          </w:p>
        </w:tc>
        <w:tc>
          <w:tcPr>
            <w:tcW w:w="547" w:type="dxa"/>
          </w:tcPr>
          <w:p w:rsidR="008F37A9" w:rsidRDefault="008F37A9">
            <w:pPr>
              <w:spacing w:line="288" w:lineRule="auto"/>
              <w:jc w:val="center"/>
              <w:rPr>
                <w:rFonts w:cs="Arial"/>
              </w:rPr>
            </w:pPr>
          </w:p>
        </w:tc>
        <w:tc>
          <w:tcPr>
            <w:tcW w:w="547" w:type="dxa"/>
          </w:tcPr>
          <w:p w:rsidR="008F37A9" w:rsidRDefault="008F37A9">
            <w:pPr>
              <w:spacing w:line="288" w:lineRule="auto"/>
              <w:jc w:val="center"/>
              <w:rPr>
                <w:rFonts w:cs="Arial"/>
              </w:rPr>
            </w:pPr>
          </w:p>
        </w:tc>
        <w:tc>
          <w:tcPr>
            <w:tcW w:w="548" w:type="dxa"/>
          </w:tcPr>
          <w:p w:rsidR="008F37A9" w:rsidRDefault="008F37A9">
            <w:pPr>
              <w:spacing w:line="288" w:lineRule="auto"/>
              <w:jc w:val="center"/>
              <w:rPr>
                <w:rFonts w:cs="Arial"/>
              </w:rPr>
            </w:pPr>
          </w:p>
        </w:tc>
        <w:tc>
          <w:tcPr>
            <w:tcW w:w="1293" w:type="dxa"/>
          </w:tcPr>
          <w:p w:rsidR="008F37A9" w:rsidRDefault="008F37A9">
            <w:pPr>
              <w:spacing w:line="288" w:lineRule="auto"/>
              <w:jc w:val="center"/>
              <w:rPr>
                <w:rFonts w:cs="Arial"/>
              </w:rPr>
            </w:pPr>
          </w:p>
        </w:tc>
        <w:tc>
          <w:tcPr>
            <w:tcW w:w="1620" w:type="dxa"/>
          </w:tcPr>
          <w:p w:rsidR="008F37A9" w:rsidRDefault="008F37A9">
            <w:pPr>
              <w:spacing w:line="288" w:lineRule="auto"/>
              <w:jc w:val="center"/>
              <w:rPr>
                <w:rFonts w:cs="Arial"/>
              </w:rPr>
            </w:pPr>
          </w:p>
        </w:tc>
        <w:tc>
          <w:tcPr>
            <w:tcW w:w="2340" w:type="dxa"/>
          </w:tcPr>
          <w:p w:rsidR="008F37A9" w:rsidRDefault="008F37A9">
            <w:pPr>
              <w:spacing w:line="288" w:lineRule="auto"/>
              <w:jc w:val="center"/>
              <w:rPr>
                <w:rFonts w:cs="Arial"/>
              </w:rPr>
            </w:pPr>
          </w:p>
        </w:tc>
      </w:tr>
      <w:tr w:rsidR="008F37A9">
        <w:trPr>
          <w:cantSplit/>
          <w:jc w:val="center"/>
        </w:trPr>
        <w:tc>
          <w:tcPr>
            <w:tcW w:w="755" w:type="dxa"/>
            <w:vMerge/>
          </w:tcPr>
          <w:p w:rsidR="008F37A9" w:rsidRDefault="008F37A9">
            <w:pPr>
              <w:spacing w:line="288" w:lineRule="auto"/>
              <w:rPr>
                <w:rFonts w:cs="Arial"/>
                <w:b/>
                <w:bCs/>
                <w:sz w:val="20"/>
              </w:rPr>
            </w:pPr>
          </w:p>
        </w:tc>
        <w:tc>
          <w:tcPr>
            <w:tcW w:w="2500" w:type="dxa"/>
            <w:vAlign w:val="center"/>
          </w:tcPr>
          <w:p w:rsidR="008F37A9" w:rsidRDefault="008F37A9">
            <w:pPr>
              <w:spacing w:line="288" w:lineRule="auto"/>
              <w:rPr>
                <w:rFonts w:cs="Arial"/>
                <w:sz w:val="20"/>
              </w:rPr>
            </w:pPr>
            <w:r>
              <w:rPr>
                <w:rFonts w:cs="Arial"/>
                <w:sz w:val="20"/>
              </w:rPr>
              <w:t>Protossido di azoto (N</w:t>
            </w:r>
            <w:r>
              <w:rPr>
                <w:rFonts w:cs="Arial"/>
                <w:sz w:val="20"/>
                <w:vertAlign w:val="subscript"/>
              </w:rPr>
              <w:t>2</w:t>
            </w:r>
            <w:r>
              <w:rPr>
                <w:rFonts w:cs="Arial"/>
                <w:sz w:val="20"/>
              </w:rPr>
              <w:t>O)</w:t>
            </w:r>
          </w:p>
        </w:tc>
        <w:tc>
          <w:tcPr>
            <w:tcW w:w="547" w:type="dxa"/>
          </w:tcPr>
          <w:p w:rsidR="008F37A9" w:rsidRDefault="008F37A9">
            <w:pPr>
              <w:spacing w:line="288" w:lineRule="auto"/>
              <w:jc w:val="center"/>
              <w:rPr>
                <w:rFonts w:cs="Arial"/>
              </w:rPr>
            </w:pPr>
          </w:p>
        </w:tc>
        <w:tc>
          <w:tcPr>
            <w:tcW w:w="547" w:type="dxa"/>
          </w:tcPr>
          <w:p w:rsidR="008F37A9" w:rsidRDefault="008F37A9">
            <w:pPr>
              <w:spacing w:line="288" w:lineRule="auto"/>
              <w:jc w:val="center"/>
              <w:rPr>
                <w:rFonts w:cs="Arial"/>
              </w:rPr>
            </w:pPr>
          </w:p>
        </w:tc>
        <w:tc>
          <w:tcPr>
            <w:tcW w:w="548" w:type="dxa"/>
          </w:tcPr>
          <w:p w:rsidR="008F37A9" w:rsidRDefault="008F37A9">
            <w:pPr>
              <w:spacing w:line="288" w:lineRule="auto"/>
              <w:jc w:val="center"/>
              <w:rPr>
                <w:rFonts w:cs="Arial"/>
              </w:rPr>
            </w:pPr>
          </w:p>
        </w:tc>
        <w:tc>
          <w:tcPr>
            <w:tcW w:w="1293" w:type="dxa"/>
          </w:tcPr>
          <w:p w:rsidR="008F37A9" w:rsidRDefault="008F37A9">
            <w:pPr>
              <w:spacing w:line="288" w:lineRule="auto"/>
              <w:jc w:val="center"/>
              <w:rPr>
                <w:rFonts w:cs="Arial"/>
              </w:rPr>
            </w:pPr>
          </w:p>
        </w:tc>
        <w:tc>
          <w:tcPr>
            <w:tcW w:w="1620" w:type="dxa"/>
          </w:tcPr>
          <w:p w:rsidR="008F37A9" w:rsidRDefault="008F37A9">
            <w:pPr>
              <w:spacing w:line="288" w:lineRule="auto"/>
              <w:jc w:val="center"/>
              <w:rPr>
                <w:rFonts w:cs="Arial"/>
              </w:rPr>
            </w:pPr>
          </w:p>
        </w:tc>
        <w:tc>
          <w:tcPr>
            <w:tcW w:w="2340" w:type="dxa"/>
          </w:tcPr>
          <w:p w:rsidR="008F37A9" w:rsidRDefault="008F37A9">
            <w:pPr>
              <w:spacing w:line="288" w:lineRule="auto"/>
              <w:jc w:val="center"/>
              <w:rPr>
                <w:rFonts w:cs="Arial"/>
              </w:rPr>
            </w:pPr>
          </w:p>
        </w:tc>
      </w:tr>
      <w:tr w:rsidR="008F37A9">
        <w:trPr>
          <w:cantSplit/>
          <w:jc w:val="center"/>
        </w:trPr>
        <w:tc>
          <w:tcPr>
            <w:tcW w:w="755" w:type="dxa"/>
            <w:vMerge/>
          </w:tcPr>
          <w:p w:rsidR="008F37A9" w:rsidRDefault="008F37A9">
            <w:pPr>
              <w:spacing w:line="288" w:lineRule="auto"/>
              <w:rPr>
                <w:rFonts w:cs="Arial"/>
                <w:b/>
                <w:bCs/>
                <w:sz w:val="20"/>
              </w:rPr>
            </w:pPr>
          </w:p>
        </w:tc>
        <w:tc>
          <w:tcPr>
            <w:tcW w:w="2500" w:type="dxa"/>
            <w:vAlign w:val="center"/>
          </w:tcPr>
          <w:p w:rsidR="008F37A9" w:rsidRDefault="008F37A9">
            <w:pPr>
              <w:spacing w:line="288" w:lineRule="auto"/>
              <w:rPr>
                <w:rFonts w:cs="Arial"/>
                <w:sz w:val="20"/>
              </w:rPr>
            </w:pPr>
            <w:r>
              <w:rPr>
                <w:rFonts w:cs="Arial"/>
                <w:sz w:val="20"/>
              </w:rPr>
              <w:t>Ammoniaca</w:t>
            </w:r>
          </w:p>
        </w:tc>
        <w:tc>
          <w:tcPr>
            <w:tcW w:w="547" w:type="dxa"/>
          </w:tcPr>
          <w:p w:rsidR="008F37A9" w:rsidRDefault="008F37A9">
            <w:pPr>
              <w:spacing w:line="288" w:lineRule="auto"/>
              <w:jc w:val="center"/>
              <w:rPr>
                <w:rFonts w:cs="Arial"/>
              </w:rPr>
            </w:pPr>
          </w:p>
        </w:tc>
        <w:tc>
          <w:tcPr>
            <w:tcW w:w="547" w:type="dxa"/>
          </w:tcPr>
          <w:p w:rsidR="008F37A9" w:rsidRDefault="008F37A9">
            <w:pPr>
              <w:spacing w:line="288" w:lineRule="auto"/>
              <w:jc w:val="center"/>
              <w:rPr>
                <w:rFonts w:cs="Arial"/>
              </w:rPr>
            </w:pPr>
          </w:p>
        </w:tc>
        <w:tc>
          <w:tcPr>
            <w:tcW w:w="548" w:type="dxa"/>
          </w:tcPr>
          <w:p w:rsidR="008F37A9" w:rsidRDefault="008F37A9">
            <w:pPr>
              <w:spacing w:line="288" w:lineRule="auto"/>
              <w:jc w:val="center"/>
              <w:rPr>
                <w:rFonts w:cs="Arial"/>
              </w:rPr>
            </w:pPr>
          </w:p>
        </w:tc>
        <w:tc>
          <w:tcPr>
            <w:tcW w:w="1293" w:type="dxa"/>
          </w:tcPr>
          <w:p w:rsidR="008F37A9" w:rsidRDefault="008F37A9">
            <w:pPr>
              <w:spacing w:line="288" w:lineRule="auto"/>
              <w:jc w:val="center"/>
              <w:rPr>
                <w:rFonts w:cs="Arial"/>
              </w:rPr>
            </w:pPr>
          </w:p>
        </w:tc>
        <w:tc>
          <w:tcPr>
            <w:tcW w:w="1620" w:type="dxa"/>
          </w:tcPr>
          <w:p w:rsidR="008F37A9" w:rsidRDefault="008F37A9">
            <w:pPr>
              <w:spacing w:line="288" w:lineRule="auto"/>
              <w:jc w:val="center"/>
              <w:rPr>
                <w:rFonts w:cs="Arial"/>
              </w:rPr>
            </w:pPr>
          </w:p>
        </w:tc>
        <w:tc>
          <w:tcPr>
            <w:tcW w:w="2340" w:type="dxa"/>
          </w:tcPr>
          <w:p w:rsidR="008F37A9" w:rsidRDefault="008F37A9">
            <w:pPr>
              <w:spacing w:line="288" w:lineRule="auto"/>
              <w:jc w:val="center"/>
              <w:rPr>
                <w:rFonts w:cs="Arial"/>
              </w:rPr>
            </w:pPr>
          </w:p>
        </w:tc>
      </w:tr>
      <w:tr w:rsidR="008F37A9">
        <w:trPr>
          <w:cantSplit/>
          <w:jc w:val="center"/>
        </w:trPr>
        <w:tc>
          <w:tcPr>
            <w:tcW w:w="755" w:type="dxa"/>
            <w:vMerge/>
          </w:tcPr>
          <w:p w:rsidR="008F37A9" w:rsidRDefault="008F37A9">
            <w:pPr>
              <w:spacing w:line="288" w:lineRule="auto"/>
              <w:rPr>
                <w:rFonts w:cs="Arial"/>
                <w:b/>
                <w:bCs/>
                <w:sz w:val="20"/>
              </w:rPr>
            </w:pPr>
          </w:p>
        </w:tc>
        <w:tc>
          <w:tcPr>
            <w:tcW w:w="2500" w:type="dxa"/>
            <w:vAlign w:val="center"/>
          </w:tcPr>
          <w:p w:rsidR="008F37A9" w:rsidRDefault="008F37A9">
            <w:pPr>
              <w:spacing w:line="288" w:lineRule="auto"/>
              <w:rPr>
                <w:rFonts w:cs="Arial"/>
                <w:sz w:val="20"/>
              </w:rPr>
            </w:pPr>
            <w:r>
              <w:rPr>
                <w:rFonts w:cs="Arial"/>
                <w:sz w:val="20"/>
              </w:rPr>
              <w:t>Composti organici volatili non metanici (COVNM)</w:t>
            </w:r>
          </w:p>
        </w:tc>
        <w:tc>
          <w:tcPr>
            <w:tcW w:w="547" w:type="dxa"/>
          </w:tcPr>
          <w:p w:rsidR="008F37A9" w:rsidRDefault="008F37A9">
            <w:pPr>
              <w:spacing w:line="288" w:lineRule="auto"/>
              <w:jc w:val="center"/>
              <w:rPr>
                <w:rFonts w:cs="Arial"/>
              </w:rPr>
            </w:pPr>
          </w:p>
        </w:tc>
        <w:tc>
          <w:tcPr>
            <w:tcW w:w="547" w:type="dxa"/>
          </w:tcPr>
          <w:p w:rsidR="008F37A9" w:rsidRDefault="008F37A9">
            <w:pPr>
              <w:spacing w:line="288" w:lineRule="auto"/>
              <w:jc w:val="center"/>
              <w:rPr>
                <w:rFonts w:cs="Arial"/>
              </w:rPr>
            </w:pPr>
          </w:p>
        </w:tc>
        <w:tc>
          <w:tcPr>
            <w:tcW w:w="548" w:type="dxa"/>
          </w:tcPr>
          <w:p w:rsidR="008F37A9" w:rsidRDefault="008F37A9">
            <w:pPr>
              <w:spacing w:line="288" w:lineRule="auto"/>
              <w:jc w:val="center"/>
              <w:rPr>
                <w:rFonts w:cs="Arial"/>
              </w:rPr>
            </w:pPr>
          </w:p>
        </w:tc>
        <w:tc>
          <w:tcPr>
            <w:tcW w:w="1293" w:type="dxa"/>
          </w:tcPr>
          <w:p w:rsidR="008F37A9" w:rsidRDefault="008F37A9">
            <w:pPr>
              <w:spacing w:line="288" w:lineRule="auto"/>
              <w:jc w:val="center"/>
              <w:rPr>
                <w:rFonts w:cs="Arial"/>
              </w:rPr>
            </w:pPr>
          </w:p>
        </w:tc>
        <w:tc>
          <w:tcPr>
            <w:tcW w:w="1620" w:type="dxa"/>
          </w:tcPr>
          <w:p w:rsidR="008F37A9" w:rsidRDefault="008F37A9">
            <w:pPr>
              <w:spacing w:line="288" w:lineRule="auto"/>
              <w:jc w:val="center"/>
              <w:rPr>
                <w:rFonts w:cs="Arial"/>
              </w:rPr>
            </w:pPr>
          </w:p>
        </w:tc>
        <w:tc>
          <w:tcPr>
            <w:tcW w:w="2340" w:type="dxa"/>
          </w:tcPr>
          <w:p w:rsidR="008F37A9" w:rsidRDefault="008F37A9">
            <w:pPr>
              <w:spacing w:line="288" w:lineRule="auto"/>
              <w:jc w:val="center"/>
              <w:rPr>
                <w:rFonts w:cs="Arial"/>
              </w:rPr>
            </w:pPr>
          </w:p>
        </w:tc>
      </w:tr>
      <w:tr w:rsidR="008F37A9">
        <w:trPr>
          <w:cantSplit/>
          <w:jc w:val="center"/>
        </w:trPr>
        <w:tc>
          <w:tcPr>
            <w:tcW w:w="755" w:type="dxa"/>
            <w:vMerge/>
          </w:tcPr>
          <w:p w:rsidR="008F37A9" w:rsidRDefault="008F37A9">
            <w:pPr>
              <w:spacing w:line="288" w:lineRule="auto"/>
              <w:rPr>
                <w:rFonts w:cs="Arial"/>
                <w:b/>
                <w:bCs/>
                <w:sz w:val="20"/>
              </w:rPr>
            </w:pPr>
          </w:p>
        </w:tc>
        <w:tc>
          <w:tcPr>
            <w:tcW w:w="2500" w:type="dxa"/>
            <w:vAlign w:val="center"/>
          </w:tcPr>
          <w:p w:rsidR="008F37A9" w:rsidRDefault="008F37A9">
            <w:pPr>
              <w:spacing w:line="288" w:lineRule="auto"/>
              <w:rPr>
                <w:rFonts w:cs="Arial"/>
                <w:sz w:val="20"/>
              </w:rPr>
            </w:pPr>
            <w:r>
              <w:rPr>
                <w:rFonts w:cs="Arial"/>
                <w:sz w:val="20"/>
              </w:rPr>
              <w:t>Ossidi di azoto (</w:t>
            </w:r>
            <w:proofErr w:type="spellStart"/>
            <w:r>
              <w:rPr>
                <w:rFonts w:cs="Arial"/>
                <w:sz w:val="20"/>
              </w:rPr>
              <w:t>NO</w:t>
            </w:r>
            <w:r>
              <w:rPr>
                <w:rFonts w:cs="Arial"/>
                <w:sz w:val="20"/>
                <w:vertAlign w:val="subscript"/>
              </w:rPr>
              <w:t>x</w:t>
            </w:r>
            <w:proofErr w:type="spellEnd"/>
            <w:r>
              <w:rPr>
                <w:rFonts w:cs="Arial"/>
                <w:sz w:val="20"/>
              </w:rPr>
              <w:t>)</w:t>
            </w:r>
          </w:p>
        </w:tc>
        <w:tc>
          <w:tcPr>
            <w:tcW w:w="547" w:type="dxa"/>
          </w:tcPr>
          <w:p w:rsidR="008F37A9" w:rsidRDefault="008F37A9">
            <w:pPr>
              <w:spacing w:line="288" w:lineRule="auto"/>
              <w:jc w:val="center"/>
              <w:rPr>
                <w:rFonts w:cs="Arial"/>
              </w:rPr>
            </w:pPr>
          </w:p>
        </w:tc>
        <w:tc>
          <w:tcPr>
            <w:tcW w:w="547" w:type="dxa"/>
          </w:tcPr>
          <w:p w:rsidR="008F37A9" w:rsidRDefault="008F37A9">
            <w:pPr>
              <w:spacing w:line="288" w:lineRule="auto"/>
              <w:jc w:val="center"/>
              <w:rPr>
                <w:rFonts w:cs="Arial"/>
              </w:rPr>
            </w:pPr>
          </w:p>
        </w:tc>
        <w:tc>
          <w:tcPr>
            <w:tcW w:w="548" w:type="dxa"/>
          </w:tcPr>
          <w:p w:rsidR="008F37A9" w:rsidRDefault="008F37A9">
            <w:pPr>
              <w:spacing w:line="288" w:lineRule="auto"/>
              <w:jc w:val="center"/>
              <w:rPr>
                <w:rFonts w:cs="Arial"/>
              </w:rPr>
            </w:pPr>
          </w:p>
        </w:tc>
        <w:tc>
          <w:tcPr>
            <w:tcW w:w="1293" w:type="dxa"/>
          </w:tcPr>
          <w:p w:rsidR="008F37A9" w:rsidRDefault="008F37A9">
            <w:pPr>
              <w:spacing w:line="288" w:lineRule="auto"/>
              <w:jc w:val="center"/>
              <w:rPr>
                <w:rFonts w:cs="Arial"/>
              </w:rPr>
            </w:pPr>
          </w:p>
        </w:tc>
        <w:tc>
          <w:tcPr>
            <w:tcW w:w="1620" w:type="dxa"/>
          </w:tcPr>
          <w:p w:rsidR="008F37A9" w:rsidRDefault="008F37A9">
            <w:pPr>
              <w:spacing w:line="288" w:lineRule="auto"/>
              <w:jc w:val="center"/>
              <w:rPr>
                <w:rFonts w:cs="Arial"/>
              </w:rPr>
            </w:pPr>
          </w:p>
        </w:tc>
        <w:tc>
          <w:tcPr>
            <w:tcW w:w="2340" w:type="dxa"/>
          </w:tcPr>
          <w:p w:rsidR="008F37A9" w:rsidRDefault="008F37A9">
            <w:pPr>
              <w:spacing w:line="288" w:lineRule="auto"/>
              <w:jc w:val="center"/>
              <w:rPr>
                <w:rFonts w:cs="Arial"/>
              </w:rPr>
            </w:pPr>
          </w:p>
        </w:tc>
      </w:tr>
      <w:tr w:rsidR="008F37A9">
        <w:trPr>
          <w:cantSplit/>
          <w:jc w:val="center"/>
        </w:trPr>
        <w:tc>
          <w:tcPr>
            <w:tcW w:w="755" w:type="dxa"/>
            <w:vMerge/>
          </w:tcPr>
          <w:p w:rsidR="008F37A9" w:rsidRDefault="008F37A9">
            <w:pPr>
              <w:spacing w:line="288" w:lineRule="auto"/>
              <w:rPr>
                <w:rFonts w:cs="Arial"/>
                <w:b/>
                <w:bCs/>
                <w:sz w:val="20"/>
              </w:rPr>
            </w:pPr>
          </w:p>
        </w:tc>
        <w:tc>
          <w:tcPr>
            <w:tcW w:w="2500" w:type="dxa"/>
            <w:vAlign w:val="center"/>
          </w:tcPr>
          <w:p w:rsidR="008F37A9" w:rsidRDefault="008F37A9">
            <w:pPr>
              <w:spacing w:line="288" w:lineRule="auto"/>
              <w:rPr>
                <w:rFonts w:cs="Arial"/>
                <w:sz w:val="20"/>
              </w:rPr>
            </w:pPr>
            <w:proofErr w:type="spellStart"/>
            <w:r>
              <w:rPr>
                <w:rFonts w:cs="Arial"/>
                <w:sz w:val="20"/>
              </w:rPr>
              <w:t>Polifluorocarburi</w:t>
            </w:r>
            <w:proofErr w:type="spellEnd"/>
            <w:r>
              <w:rPr>
                <w:rFonts w:cs="Arial"/>
                <w:sz w:val="20"/>
              </w:rPr>
              <w:t xml:space="preserve"> (PFC)</w:t>
            </w:r>
          </w:p>
        </w:tc>
        <w:tc>
          <w:tcPr>
            <w:tcW w:w="547" w:type="dxa"/>
          </w:tcPr>
          <w:p w:rsidR="008F37A9" w:rsidRDefault="008F37A9">
            <w:pPr>
              <w:spacing w:line="288" w:lineRule="auto"/>
              <w:jc w:val="center"/>
              <w:rPr>
                <w:rFonts w:cs="Arial"/>
              </w:rPr>
            </w:pPr>
          </w:p>
        </w:tc>
        <w:tc>
          <w:tcPr>
            <w:tcW w:w="547" w:type="dxa"/>
          </w:tcPr>
          <w:p w:rsidR="008F37A9" w:rsidRDefault="008F37A9">
            <w:pPr>
              <w:spacing w:line="288" w:lineRule="auto"/>
              <w:jc w:val="center"/>
              <w:rPr>
                <w:rFonts w:cs="Arial"/>
              </w:rPr>
            </w:pPr>
          </w:p>
        </w:tc>
        <w:tc>
          <w:tcPr>
            <w:tcW w:w="548" w:type="dxa"/>
          </w:tcPr>
          <w:p w:rsidR="008F37A9" w:rsidRDefault="008F37A9">
            <w:pPr>
              <w:spacing w:line="288" w:lineRule="auto"/>
              <w:jc w:val="center"/>
              <w:rPr>
                <w:rFonts w:cs="Arial"/>
              </w:rPr>
            </w:pPr>
          </w:p>
        </w:tc>
        <w:tc>
          <w:tcPr>
            <w:tcW w:w="1293" w:type="dxa"/>
          </w:tcPr>
          <w:p w:rsidR="008F37A9" w:rsidRDefault="008F37A9">
            <w:pPr>
              <w:spacing w:line="288" w:lineRule="auto"/>
              <w:jc w:val="center"/>
              <w:rPr>
                <w:rFonts w:cs="Arial"/>
              </w:rPr>
            </w:pPr>
          </w:p>
        </w:tc>
        <w:tc>
          <w:tcPr>
            <w:tcW w:w="1620" w:type="dxa"/>
          </w:tcPr>
          <w:p w:rsidR="008F37A9" w:rsidRDefault="008F37A9">
            <w:pPr>
              <w:spacing w:line="288" w:lineRule="auto"/>
              <w:jc w:val="center"/>
              <w:rPr>
                <w:rFonts w:cs="Arial"/>
              </w:rPr>
            </w:pPr>
          </w:p>
        </w:tc>
        <w:tc>
          <w:tcPr>
            <w:tcW w:w="2340" w:type="dxa"/>
          </w:tcPr>
          <w:p w:rsidR="008F37A9" w:rsidRDefault="008F37A9">
            <w:pPr>
              <w:spacing w:line="288" w:lineRule="auto"/>
              <w:jc w:val="center"/>
              <w:rPr>
                <w:rFonts w:cs="Arial"/>
              </w:rPr>
            </w:pPr>
          </w:p>
        </w:tc>
      </w:tr>
      <w:tr w:rsidR="008F37A9">
        <w:trPr>
          <w:cantSplit/>
          <w:jc w:val="center"/>
        </w:trPr>
        <w:tc>
          <w:tcPr>
            <w:tcW w:w="755" w:type="dxa"/>
            <w:vMerge/>
          </w:tcPr>
          <w:p w:rsidR="008F37A9" w:rsidRDefault="008F37A9">
            <w:pPr>
              <w:spacing w:line="288" w:lineRule="auto"/>
              <w:rPr>
                <w:rFonts w:cs="Arial"/>
                <w:b/>
                <w:bCs/>
                <w:sz w:val="20"/>
              </w:rPr>
            </w:pPr>
          </w:p>
        </w:tc>
        <w:tc>
          <w:tcPr>
            <w:tcW w:w="2500" w:type="dxa"/>
            <w:vAlign w:val="center"/>
          </w:tcPr>
          <w:p w:rsidR="008F37A9" w:rsidRDefault="008F37A9">
            <w:pPr>
              <w:spacing w:line="288" w:lineRule="auto"/>
              <w:rPr>
                <w:rFonts w:cs="Arial"/>
                <w:sz w:val="20"/>
              </w:rPr>
            </w:pPr>
            <w:proofErr w:type="spellStart"/>
            <w:r>
              <w:rPr>
                <w:rFonts w:cs="Arial"/>
                <w:sz w:val="20"/>
              </w:rPr>
              <w:t>Esafluoruro</w:t>
            </w:r>
            <w:proofErr w:type="spellEnd"/>
            <w:r>
              <w:rPr>
                <w:rFonts w:cs="Arial"/>
                <w:sz w:val="20"/>
              </w:rPr>
              <w:t xml:space="preserve"> di zolfo (SF</w:t>
            </w:r>
            <w:r>
              <w:rPr>
                <w:rFonts w:cs="Arial"/>
                <w:sz w:val="20"/>
                <w:vertAlign w:val="subscript"/>
              </w:rPr>
              <w:t>6</w:t>
            </w:r>
            <w:r>
              <w:rPr>
                <w:rFonts w:cs="Arial"/>
                <w:sz w:val="20"/>
              </w:rPr>
              <w:t>)</w:t>
            </w:r>
          </w:p>
        </w:tc>
        <w:tc>
          <w:tcPr>
            <w:tcW w:w="547" w:type="dxa"/>
          </w:tcPr>
          <w:p w:rsidR="008F37A9" w:rsidRDefault="008F37A9">
            <w:pPr>
              <w:spacing w:line="288" w:lineRule="auto"/>
              <w:jc w:val="center"/>
              <w:rPr>
                <w:rFonts w:cs="Arial"/>
              </w:rPr>
            </w:pPr>
          </w:p>
        </w:tc>
        <w:tc>
          <w:tcPr>
            <w:tcW w:w="547" w:type="dxa"/>
          </w:tcPr>
          <w:p w:rsidR="008F37A9" w:rsidRDefault="008F37A9">
            <w:pPr>
              <w:spacing w:line="288" w:lineRule="auto"/>
              <w:jc w:val="center"/>
              <w:rPr>
                <w:rFonts w:cs="Arial"/>
              </w:rPr>
            </w:pPr>
          </w:p>
        </w:tc>
        <w:tc>
          <w:tcPr>
            <w:tcW w:w="548" w:type="dxa"/>
          </w:tcPr>
          <w:p w:rsidR="008F37A9" w:rsidRDefault="008F37A9">
            <w:pPr>
              <w:spacing w:line="288" w:lineRule="auto"/>
              <w:jc w:val="center"/>
              <w:rPr>
                <w:rFonts w:cs="Arial"/>
              </w:rPr>
            </w:pPr>
          </w:p>
        </w:tc>
        <w:tc>
          <w:tcPr>
            <w:tcW w:w="1293" w:type="dxa"/>
          </w:tcPr>
          <w:p w:rsidR="008F37A9" w:rsidRDefault="008F37A9">
            <w:pPr>
              <w:spacing w:line="288" w:lineRule="auto"/>
              <w:jc w:val="center"/>
              <w:rPr>
                <w:rFonts w:cs="Arial"/>
              </w:rPr>
            </w:pPr>
          </w:p>
        </w:tc>
        <w:tc>
          <w:tcPr>
            <w:tcW w:w="1620" w:type="dxa"/>
          </w:tcPr>
          <w:p w:rsidR="008F37A9" w:rsidRDefault="008F37A9">
            <w:pPr>
              <w:spacing w:line="288" w:lineRule="auto"/>
              <w:jc w:val="center"/>
              <w:rPr>
                <w:rFonts w:cs="Arial"/>
              </w:rPr>
            </w:pPr>
          </w:p>
        </w:tc>
        <w:tc>
          <w:tcPr>
            <w:tcW w:w="2340" w:type="dxa"/>
          </w:tcPr>
          <w:p w:rsidR="008F37A9" w:rsidRDefault="008F37A9">
            <w:pPr>
              <w:spacing w:line="288" w:lineRule="auto"/>
              <w:jc w:val="center"/>
              <w:rPr>
                <w:rFonts w:cs="Arial"/>
              </w:rPr>
            </w:pPr>
          </w:p>
        </w:tc>
      </w:tr>
      <w:tr w:rsidR="008F37A9">
        <w:trPr>
          <w:cantSplit/>
          <w:jc w:val="center"/>
        </w:trPr>
        <w:tc>
          <w:tcPr>
            <w:tcW w:w="755" w:type="dxa"/>
            <w:vMerge/>
          </w:tcPr>
          <w:p w:rsidR="008F37A9" w:rsidRDefault="008F37A9">
            <w:pPr>
              <w:spacing w:line="288" w:lineRule="auto"/>
              <w:rPr>
                <w:rFonts w:cs="Arial"/>
                <w:b/>
                <w:bCs/>
                <w:sz w:val="20"/>
              </w:rPr>
            </w:pPr>
          </w:p>
        </w:tc>
        <w:tc>
          <w:tcPr>
            <w:tcW w:w="2500" w:type="dxa"/>
            <w:vAlign w:val="center"/>
          </w:tcPr>
          <w:p w:rsidR="008F37A9" w:rsidRDefault="008F37A9">
            <w:pPr>
              <w:spacing w:line="288" w:lineRule="auto"/>
              <w:rPr>
                <w:rFonts w:cs="Arial"/>
                <w:sz w:val="20"/>
              </w:rPr>
            </w:pPr>
            <w:r>
              <w:rPr>
                <w:rFonts w:cs="Arial"/>
                <w:sz w:val="20"/>
              </w:rPr>
              <w:t>Ossidi di zolfo (</w:t>
            </w:r>
            <w:proofErr w:type="spellStart"/>
            <w:r>
              <w:rPr>
                <w:rFonts w:cs="Arial"/>
                <w:sz w:val="20"/>
              </w:rPr>
              <w:t>SO</w:t>
            </w:r>
            <w:r>
              <w:rPr>
                <w:rFonts w:cs="Arial"/>
                <w:sz w:val="20"/>
                <w:vertAlign w:val="subscript"/>
              </w:rPr>
              <w:t>x</w:t>
            </w:r>
            <w:proofErr w:type="spellEnd"/>
            <w:r>
              <w:rPr>
                <w:rFonts w:cs="Arial"/>
                <w:sz w:val="20"/>
              </w:rPr>
              <w:t>)</w:t>
            </w:r>
          </w:p>
        </w:tc>
        <w:tc>
          <w:tcPr>
            <w:tcW w:w="547" w:type="dxa"/>
          </w:tcPr>
          <w:p w:rsidR="008F37A9" w:rsidRDefault="008F37A9">
            <w:pPr>
              <w:spacing w:line="288" w:lineRule="auto"/>
              <w:jc w:val="center"/>
              <w:rPr>
                <w:rFonts w:cs="Arial"/>
              </w:rPr>
            </w:pPr>
          </w:p>
        </w:tc>
        <w:tc>
          <w:tcPr>
            <w:tcW w:w="547" w:type="dxa"/>
          </w:tcPr>
          <w:p w:rsidR="008F37A9" w:rsidRDefault="008F37A9">
            <w:pPr>
              <w:spacing w:line="288" w:lineRule="auto"/>
              <w:jc w:val="center"/>
              <w:rPr>
                <w:rFonts w:cs="Arial"/>
              </w:rPr>
            </w:pPr>
          </w:p>
        </w:tc>
        <w:tc>
          <w:tcPr>
            <w:tcW w:w="548" w:type="dxa"/>
          </w:tcPr>
          <w:p w:rsidR="008F37A9" w:rsidRDefault="008F37A9">
            <w:pPr>
              <w:spacing w:line="288" w:lineRule="auto"/>
              <w:jc w:val="center"/>
              <w:rPr>
                <w:rFonts w:cs="Arial"/>
              </w:rPr>
            </w:pPr>
          </w:p>
        </w:tc>
        <w:tc>
          <w:tcPr>
            <w:tcW w:w="1293" w:type="dxa"/>
          </w:tcPr>
          <w:p w:rsidR="008F37A9" w:rsidRDefault="008F37A9">
            <w:pPr>
              <w:spacing w:line="288" w:lineRule="auto"/>
              <w:jc w:val="center"/>
              <w:rPr>
                <w:rFonts w:cs="Arial"/>
              </w:rPr>
            </w:pPr>
          </w:p>
        </w:tc>
        <w:tc>
          <w:tcPr>
            <w:tcW w:w="1620" w:type="dxa"/>
          </w:tcPr>
          <w:p w:rsidR="008F37A9" w:rsidRDefault="008F37A9">
            <w:pPr>
              <w:spacing w:line="288" w:lineRule="auto"/>
              <w:jc w:val="center"/>
              <w:rPr>
                <w:rFonts w:cs="Arial"/>
              </w:rPr>
            </w:pPr>
          </w:p>
        </w:tc>
        <w:tc>
          <w:tcPr>
            <w:tcW w:w="2340" w:type="dxa"/>
          </w:tcPr>
          <w:p w:rsidR="008F37A9" w:rsidRDefault="008F37A9">
            <w:pPr>
              <w:spacing w:line="288" w:lineRule="auto"/>
              <w:jc w:val="center"/>
              <w:rPr>
                <w:rFonts w:cs="Arial"/>
              </w:rPr>
            </w:pPr>
          </w:p>
        </w:tc>
      </w:tr>
      <w:tr w:rsidR="008F37A9">
        <w:trPr>
          <w:cantSplit/>
          <w:jc w:val="center"/>
        </w:trPr>
        <w:tc>
          <w:tcPr>
            <w:tcW w:w="755" w:type="dxa"/>
            <w:vMerge w:val="restart"/>
            <w:textDirection w:val="btLr"/>
          </w:tcPr>
          <w:p w:rsidR="008F37A9" w:rsidRDefault="008F37A9">
            <w:pPr>
              <w:spacing w:line="288" w:lineRule="auto"/>
              <w:ind w:left="113" w:right="113"/>
              <w:jc w:val="center"/>
              <w:rPr>
                <w:rFonts w:cs="Arial"/>
                <w:b/>
                <w:bCs/>
                <w:sz w:val="20"/>
              </w:rPr>
            </w:pPr>
            <w:r>
              <w:rPr>
                <w:rFonts w:cs="Arial"/>
                <w:b/>
                <w:bCs/>
                <w:sz w:val="20"/>
              </w:rPr>
              <w:t>Metalli e composti</w:t>
            </w:r>
          </w:p>
        </w:tc>
        <w:tc>
          <w:tcPr>
            <w:tcW w:w="2500" w:type="dxa"/>
            <w:vAlign w:val="center"/>
          </w:tcPr>
          <w:p w:rsidR="008F37A9" w:rsidRDefault="008F37A9">
            <w:pPr>
              <w:spacing w:line="288" w:lineRule="auto"/>
              <w:rPr>
                <w:rFonts w:cs="Arial"/>
                <w:sz w:val="20"/>
              </w:rPr>
            </w:pPr>
            <w:r>
              <w:rPr>
                <w:rFonts w:cs="Arial"/>
                <w:sz w:val="20"/>
              </w:rPr>
              <w:t>Arsenico (</w:t>
            </w:r>
            <w:proofErr w:type="spellStart"/>
            <w:r>
              <w:rPr>
                <w:rFonts w:cs="Arial"/>
                <w:sz w:val="20"/>
              </w:rPr>
              <w:t>As</w:t>
            </w:r>
            <w:proofErr w:type="spellEnd"/>
            <w:r>
              <w:rPr>
                <w:rFonts w:cs="Arial"/>
                <w:sz w:val="20"/>
              </w:rPr>
              <w:t>) e composti</w:t>
            </w:r>
          </w:p>
        </w:tc>
        <w:tc>
          <w:tcPr>
            <w:tcW w:w="547" w:type="dxa"/>
          </w:tcPr>
          <w:p w:rsidR="008F37A9" w:rsidRDefault="008F37A9">
            <w:pPr>
              <w:spacing w:line="288" w:lineRule="auto"/>
              <w:jc w:val="center"/>
              <w:rPr>
                <w:rFonts w:cs="Arial"/>
              </w:rPr>
            </w:pPr>
          </w:p>
        </w:tc>
        <w:tc>
          <w:tcPr>
            <w:tcW w:w="547" w:type="dxa"/>
          </w:tcPr>
          <w:p w:rsidR="008F37A9" w:rsidRDefault="008F37A9">
            <w:pPr>
              <w:spacing w:line="288" w:lineRule="auto"/>
              <w:jc w:val="center"/>
              <w:rPr>
                <w:rFonts w:cs="Arial"/>
              </w:rPr>
            </w:pPr>
          </w:p>
        </w:tc>
        <w:tc>
          <w:tcPr>
            <w:tcW w:w="548" w:type="dxa"/>
          </w:tcPr>
          <w:p w:rsidR="008F37A9" w:rsidRDefault="008F37A9">
            <w:pPr>
              <w:spacing w:line="288" w:lineRule="auto"/>
              <w:jc w:val="center"/>
              <w:rPr>
                <w:rFonts w:cs="Arial"/>
              </w:rPr>
            </w:pPr>
          </w:p>
        </w:tc>
        <w:tc>
          <w:tcPr>
            <w:tcW w:w="1293" w:type="dxa"/>
          </w:tcPr>
          <w:p w:rsidR="008F37A9" w:rsidRDefault="008F37A9">
            <w:pPr>
              <w:spacing w:line="288" w:lineRule="auto"/>
              <w:jc w:val="center"/>
              <w:rPr>
                <w:rFonts w:cs="Arial"/>
              </w:rPr>
            </w:pPr>
          </w:p>
        </w:tc>
        <w:tc>
          <w:tcPr>
            <w:tcW w:w="1620" w:type="dxa"/>
          </w:tcPr>
          <w:p w:rsidR="008F37A9" w:rsidRDefault="008F37A9">
            <w:pPr>
              <w:spacing w:line="288" w:lineRule="auto"/>
              <w:jc w:val="center"/>
              <w:rPr>
                <w:rFonts w:cs="Arial"/>
              </w:rPr>
            </w:pPr>
          </w:p>
        </w:tc>
        <w:tc>
          <w:tcPr>
            <w:tcW w:w="2340" w:type="dxa"/>
          </w:tcPr>
          <w:p w:rsidR="008F37A9" w:rsidRDefault="008F37A9">
            <w:pPr>
              <w:spacing w:line="288" w:lineRule="auto"/>
              <w:jc w:val="center"/>
              <w:rPr>
                <w:rFonts w:cs="Arial"/>
              </w:rPr>
            </w:pPr>
          </w:p>
        </w:tc>
      </w:tr>
      <w:tr w:rsidR="008F37A9">
        <w:trPr>
          <w:cantSplit/>
          <w:jc w:val="center"/>
        </w:trPr>
        <w:tc>
          <w:tcPr>
            <w:tcW w:w="755" w:type="dxa"/>
            <w:vMerge/>
          </w:tcPr>
          <w:p w:rsidR="008F37A9" w:rsidRDefault="008F37A9">
            <w:pPr>
              <w:spacing w:line="288" w:lineRule="auto"/>
              <w:rPr>
                <w:rFonts w:cs="Arial"/>
                <w:b/>
                <w:bCs/>
                <w:sz w:val="20"/>
              </w:rPr>
            </w:pPr>
          </w:p>
        </w:tc>
        <w:tc>
          <w:tcPr>
            <w:tcW w:w="2500" w:type="dxa"/>
            <w:vAlign w:val="center"/>
          </w:tcPr>
          <w:p w:rsidR="008F37A9" w:rsidRDefault="008F37A9">
            <w:pPr>
              <w:spacing w:line="288" w:lineRule="auto"/>
              <w:rPr>
                <w:rFonts w:cs="Arial"/>
                <w:sz w:val="20"/>
              </w:rPr>
            </w:pPr>
            <w:r>
              <w:rPr>
                <w:rFonts w:cs="Arial"/>
                <w:sz w:val="20"/>
              </w:rPr>
              <w:t>Cadmio (</w:t>
            </w:r>
            <w:proofErr w:type="spellStart"/>
            <w:r>
              <w:rPr>
                <w:rFonts w:cs="Arial"/>
                <w:sz w:val="20"/>
              </w:rPr>
              <w:t>Cd</w:t>
            </w:r>
            <w:proofErr w:type="spellEnd"/>
            <w:r>
              <w:rPr>
                <w:rFonts w:cs="Arial"/>
                <w:sz w:val="20"/>
              </w:rPr>
              <w:t>) e composti</w:t>
            </w:r>
          </w:p>
        </w:tc>
        <w:tc>
          <w:tcPr>
            <w:tcW w:w="547" w:type="dxa"/>
          </w:tcPr>
          <w:p w:rsidR="008F37A9" w:rsidRDefault="008F37A9">
            <w:pPr>
              <w:spacing w:line="288" w:lineRule="auto"/>
              <w:jc w:val="center"/>
              <w:rPr>
                <w:rFonts w:cs="Arial"/>
              </w:rPr>
            </w:pPr>
          </w:p>
        </w:tc>
        <w:tc>
          <w:tcPr>
            <w:tcW w:w="547" w:type="dxa"/>
          </w:tcPr>
          <w:p w:rsidR="008F37A9" w:rsidRDefault="008F37A9">
            <w:pPr>
              <w:spacing w:line="288" w:lineRule="auto"/>
              <w:jc w:val="center"/>
              <w:rPr>
                <w:rFonts w:cs="Arial"/>
              </w:rPr>
            </w:pPr>
          </w:p>
        </w:tc>
        <w:tc>
          <w:tcPr>
            <w:tcW w:w="548" w:type="dxa"/>
          </w:tcPr>
          <w:p w:rsidR="008F37A9" w:rsidRDefault="008F37A9">
            <w:pPr>
              <w:spacing w:line="288" w:lineRule="auto"/>
              <w:jc w:val="center"/>
              <w:rPr>
                <w:rFonts w:cs="Arial"/>
              </w:rPr>
            </w:pPr>
          </w:p>
        </w:tc>
        <w:tc>
          <w:tcPr>
            <w:tcW w:w="1293" w:type="dxa"/>
          </w:tcPr>
          <w:p w:rsidR="008F37A9" w:rsidRDefault="008F37A9">
            <w:pPr>
              <w:spacing w:line="288" w:lineRule="auto"/>
              <w:jc w:val="center"/>
              <w:rPr>
                <w:rFonts w:cs="Arial"/>
              </w:rPr>
            </w:pPr>
          </w:p>
        </w:tc>
        <w:tc>
          <w:tcPr>
            <w:tcW w:w="1620" w:type="dxa"/>
          </w:tcPr>
          <w:p w:rsidR="008F37A9" w:rsidRDefault="008F37A9">
            <w:pPr>
              <w:spacing w:line="288" w:lineRule="auto"/>
              <w:jc w:val="center"/>
              <w:rPr>
                <w:rFonts w:cs="Arial"/>
              </w:rPr>
            </w:pPr>
          </w:p>
        </w:tc>
        <w:tc>
          <w:tcPr>
            <w:tcW w:w="2340" w:type="dxa"/>
          </w:tcPr>
          <w:p w:rsidR="008F37A9" w:rsidRDefault="008F37A9">
            <w:pPr>
              <w:spacing w:line="288" w:lineRule="auto"/>
              <w:jc w:val="center"/>
              <w:rPr>
                <w:rFonts w:cs="Arial"/>
              </w:rPr>
            </w:pPr>
          </w:p>
        </w:tc>
      </w:tr>
      <w:tr w:rsidR="008F37A9">
        <w:trPr>
          <w:cantSplit/>
          <w:jc w:val="center"/>
        </w:trPr>
        <w:tc>
          <w:tcPr>
            <w:tcW w:w="755" w:type="dxa"/>
            <w:vMerge/>
          </w:tcPr>
          <w:p w:rsidR="008F37A9" w:rsidRDefault="008F37A9">
            <w:pPr>
              <w:spacing w:line="288" w:lineRule="auto"/>
              <w:rPr>
                <w:rFonts w:cs="Arial"/>
                <w:b/>
                <w:bCs/>
                <w:sz w:val="20"/>
              </w:rPr>
            </w:pPr>
          </w:p>
        </w:tc>
        <w:tc>
          <w:tcPr>
            <w:tcW w:w="2500" w:type="dxa"/>
            <w:vAlign w:val="center"/>
          </w:tcPr>
          <w:p w:rsidR="008F37A9" w:rsidRDefault="008F37A9">
            <w:pPr>
              <w:spacing w:line="288" w:lineRule="auto"/>
              <w:rPr>
                <w:rFonts w:cs="Arial"/>
                <w:sz w:val="20"/>
              </w:rPr>
            </w:pPr>
            <w:r>
              <w:rPr>
                <w:rFonts w:cs="Arial"/>
                <w:sz w:val="20"/>
              </w:rPr>
              <w:t>Cromo (Cr) e composti</w:t>
            </w:r>
          </w:p>
        </w:tc>
        <w:tc>
          <w:tcPr>
            <w:tcW w:w="547" w:type="dxa"/>
          </w:tcPr>
          <w:p w:rsidR="008F37A9" w:rsidRDefault="008F37A9">
            <w:pPr>
              <w:spacing w:line="288" w:lineRule="auto"/>
              <w:jc w:val="center"/>
              <w:rPr>
                <w:rFonts w:cs="Arial"/>
              </w:rPr>
            </w:pPr>
          </w:p>
        </w:tc>
        <w:tc>
          <w:tcPr>
            <w:tcW w:w="547" w:type="dxa"/>
          </w:tcPr>
          <w:p w:rsidR="008F37A9" w:rsidRDefault="008F37A9">
            <w:pPr>
              <w:spacing w:line="288" w:lineRule="auto"/>
              <w:jc w:val="center"/>
              <w:rPr>
                <w:rFonts w:cs="Arial"/>
              </w:rPr>
            </w:pPr>
          </w:p>
        </w:tc>
        <w:tc>
          <w:tcPr>
            <w:tcW w:w="548" w:type="dxa"/>
          </w:tcPr>
          <w:p w:rsidR="008F37A9" w:rsidRDefault="008F37A9">
            <w:pPr>
              <w:spacing w:line="288" w:lineRule="auto"/>
              <w:jc w:val="center"/>
              <w:rPr>
                <w:rFonts w:cs="Arial"/>
              </w:rPr>
            </w:pPr>
          </w:p>
        </w:tc>
        <w:tc>
          <w:tcPr>
            <w:tcW w:w="1293" w:type="dxa"/>
          </w:tcPr>
          <w:p w:rsidR="008F37A9" w:rsidRDefault="008F37A9">
            <w:pPr>
              <w:spacing w:line="288" w:lineRule="auto"/>
              <w:jc w:val="center"/>
              <w:rPr>
                <w:rFonts w:cs="Arial"/>
              </w:rPr>
            </w:pPr>
          </w:p>
        </w:tc>
        <w:tc>
          <w:tcPr>
            <w:tcW w:w="1620" w:type="dxa"/>
          </w:tcPr>
          <w:p w:rsidR="008F37A9" w:rsidRDefault="008F37A9">
            <w:pPr>
              <w:spacing w:line="288" w:lineRule="auto"/>
              <w:jc w:val="center"/>
              <w:rPr>
                <w:rFonts w:cs="Arial"/>
              </w:rPr>
            </w:pPr>
          </w:p>
        </w:tc>
        <w:tc>
          <w:tcPr>
            <w:tcW w:w="2340" w:type="dxa"/>
          </w:tcPr>
          <w:p w:rsidR="008F37A9" w:rsidRDefault="008F37A9">
            <w:pPr>
              <w:spacing w:line="288" w:lineRule="auto"/>
              <w:jc w:val="center"/>
              <w:rPr>
                <w:rFonts w:cs="Arial"/>
              </w:rPr>
            </w:pPr>
          </w:p>
        </w:tc>
      </w:tr>
      <w:tr w:rsidR="008F37A9">
        <w:trPr>
          <w:cantSplit/>
          <w:jc w:val="center"/>
        </w:trPr>
        <w:tc>
          <w:tcPr>
            <w:tcW w:w="755" w:type="dxa"/>
            <w:vMerge/>
          </w:tcPr>
          <w:p w:rsidR="008F37A9" w:rsidRDefault="008F37A9">
            <w:pPr>
              <w:spacing w:line="288" w:lineRule="auto"/>
              <w:rPr>
                <w:rFonts w:cs="Arial"/>
                <w:b/>
                <w:bCs/>
                <w:sz w:val="20"/>
              </w:rPr>
            </w:pPr>
          </w:p>
        </w:tc>
        <w:tc>
          <w:tcPr>
            <w:tcW w:w="2500" w:type="dxa"/>
            <w:vAlign w:val="center"/>
          </w:tcPr>
          <w:p w:rsidR="008F37A9" w:rsidRDefault="008F37A9">
            <w:pPr>
              <w:spacing w:line="288" w:lineRule="auto"/>
              <w:rPr>
                <w:rFonts w:cs="Arial"/>
                <w:sz w:val="20"/>
              </w:rPr>
            </w:pPr>
            <w:r>
              <w:rPr>
                <w:rFonts w:cs="Arial"/>
                <w:sz w:val="20"/>
              </w:rPr>
              <w:t>Rame (Cu) e composti</w:t>
            </w:r>
          </w:p>
        </w:tc>
        <w:tc>
          <w:tcPr>
            <w:tcW w:w="547" w:type="dxa"/>
          </w:tcPr>
          <w:p w:rsidR="008F37A9" w:rsidRDefault="008F37A9">
            <w:pPr>
              <w:spacing w:line="288" w:lineRule="auto"/>
              <w:jc w:val="center"/>
              <w:rPr>
                <w:rFonts w:cs="Arial"/>
              </w:rPr>
            </w:pPr>
          </w:p>
        </w:tc>
        <w:tc>
          <w:tcPr>
            <w:tcW w:w="547" w:type="dxa"/>
          </w:tcPr>
          <w:p w:rsidR="008F37A9" w:rsidRDefault="008F37A9">
            <w:pPr>
              <w:spacing w:line="288" w:lineRule="auto"/>
              <w:jc w:val="center"/>
              <w:rPr>
                <w:rFonts w:cs="Arial"/>
              </w:rPr>
            </w:pPr>
          </w:p>
        </w:tc>
        <w:tc>
          <w:tcPr>
            <w:tcW w:w="548" w:type="dxa"/>
          </w:tcPr>
          <w:p w:rsidR="008F37A9" w:rsidRDefault="008F37A9">
            <w:pPr>
              <w:spacing w:line="288" w:lineRule="auto"/>
              <w:jc w:val="center"/>
              <w:rPr>
                <w:rFonts w:cs="Arial"/>
              </w:rPr>
            </w:pPr>
          </w:p>
        </w:tc>
        <w:tc>
          <w:tcPr>
            <w:tcW w:w="1293" w:type="dxa"/>
          </w:tcPr>
          <w:p w:rsidR="008F37A9" w:rsidRDefault="008F37A9">
            <w:pPr>
              <w:spacing w:line="288" w:lineRule="auto"/>
              <w:jc w:val="center"/>
              <w:rPr>
                <w:rFonts w:cs="Arial"/>
              </w:rPr>
            </w:pPr>
          </w:p>
        </w:tc>
        <w:tc>
          <w:tcPr>
            <w:tcW w:w="1620" w:type="dxa"/>
          </w:tcPr>
          <w:p w:rsidR="008F37A9" w:rsidRDefault="008F37A9">
            <w:pPr>
              <w:spacing w:line="288" w:lineRule="auto"/>
              <w:jc w:val="center"/>
              <w:rPr>
                <w:rFonts w:cs="Arial"/>
              </w:rPr>
            </w:pPr>
          </w:p>
        </w:tc>
        <w:tc>
          <w:tcPr>
            <w:tcW w:w="2340" w:type="dxa"/>
          </w:tcPr>
          <w:p w:rsidR="008F37A9" w:rsidRDefault="008F37A9">
            <w:pPr>
              <w:spacing w:line="288" w:lineRule="auto"/>
              <w:jc w:val="center"/>
              <w:rPr>
                <w:rFonts w:cs="Arial"/>
              </w:rPr>
            </w:pPr>
          </w:p>
        </w:tc>
      </w:tr>
      <w:tr w:rsidR="008F37A9">
        <w:trPr>
          <w:cantSplit/>
          <w:jc w:val="center"/>
        </w:trPr>
        <w:tc>
          <w:tcPr>
            <w:tcW w:w="755" w:type="dxa"/>
            <w:vMerge/>
          </w:tcPr>
          <w:p w:rsidR="008F37A9" w:rsidRDefault="008F37A9">
            <w:pPr>
              <w:spacing w:line="288" w:lineRule="auto"/>
              <w:rPr>
                <w:rFonts w:cs="Arial"/>
                <w:b/>
                <w:bCs/>
                <w:sz w:val="20"/>
              </w:rPr>
            </w:pPr>
          </w:p>
        </w:tc>
        <w:tc>
          <w:tcPr>
            <w:tcW w:w="2500" w:type="dxa"/>
            <w:vAlign w:val="center"/>
          </w:tcPr>
          <w:p w:rsidR="008F37A9" w:rsidRDefault="008F37A9">
            <w:pPr>
              <w:spacing w:line="288" w:lineRule="auto"/>
              <w:rPr>
                <w:rFonts w:cs="Arial"/>
                <w:sz w:val="20"/>
              </w:rPr>
            </w:pPr>
            <w:r>
              <w:rPr>
                <w:rFonts w:cs="Arial"/>
                <w:sz w:val="20"/>
              </w:rPr>
              <w:t>Mercurio (Hg) e composti</w:t>
            </w:r>
          </w:p>
        </w:tc>
        <w:tc>
          <w:tcPr>
            <w:tcW w:w="547" w:type="dxa"/>
          </w:tcPr>
          <w:p w:rsidR="008F37A9" w:rsidRDefault="008F37A9">
            <w:pPr>
              <w:spacing w:line="288" w:lineRule="auto"/>
              <w:jc w:val="center"/>
              <w:rPr>
                <w:rFonts w:cs="Arial"/>
              </w:rPr>
            </w:pPr>
          </w:p>
        </w:tc>
        <w:tc>
          <w:tcPr>
            <w:tcW w:w="547" w:type="dxa"/>
          </w:tcPr>
          <w:p w:rsidR="008F37A9" w:rsidRDefault="008F37A9">
            <w:pPr>
              <w:spacing w:line="288" w:lineRule="auto"/>
              <w:jc w:val="center"/>
              <w:rPr>
                <w:rFonts w:cs="Arial"/>
              </w:rPr>
            </w:pPr>
          </w:p>
        </w:tc>
        <w:tc>
          <w:tcPr>
            <w:tcW w:w="548" w:type="dxa"/>
          </w:tcPr>
          <w:p w:rsidR="008F37A9" w:rsidRDefault="008F37A9">
            <w:pPr>
              <w:spacing w:line="288" w:lineRule="auto"/>
              <w:jc w:val="center"/>
              <w:rPr>
                <w:rFonts w:cs="Arial"/>
              </w:rPr>
            </w:pPr>
          </w:p>
        </w:tc>
        <w:tc>
          <w:tcPr>
            <w:tcW w:w="1293" w:type="dxa"/>
          </w:tcPr>
          <w:p w:rsidR="008F37A9" w:rsidRDefault="008F37A9">
            <w:pPr>
              <w:spacing w:line="288" w:lineRule="auto"/>
              <w:jc w:val="center"/>
              <w:rPr>
                <w:rFonts w:cs="Arial"/>
              </w:rPr>
            </w:pPr>
          </w:p>
        </w:tc>
        <w:tc>
          <w:tcPr>
            <w:tcW w:w="1620" w:type="dxa"/>
          </w:tcPr>
          <w:p w:rsidR="008F37A9" w:rsidRDefault="008F37A9">
            <w:pPr>
              <w:spacing w:line="288" w:lineRule="auto"/>
              <w:jc w:val="center"/>
              <w:rPr>
                <w:rFonts w:cs="Arial"/>
              </w:rPr>
            </w:pPr>
          </w:p>
        </w:tc>
        <w:tc>
          <w:tcPr>
            <w:tcW w:w="2340" w:type="dxa"/>
          </w:tcPr>
          <w:p w:rsidR="008F37A9" w:rsidRDefault="008F37A9">
            <w:pPr>
              <w:spacing w:line="288" w:lineRule="auto"/>
              <w:jc w:val="center"/>
              <w:rPr>
                <w:rFonts w:cs="Arial"/>
              </w:rPr>
            </w:pPr>
          </w:p>
        </w:tc>
      </w:tr>
      <w:tr w:rsidR="008F37A9">
        <w:trPr>
          <w:cantSplit/>
          <w:jc w:val="center"/>
        </w:trPr>
        <w:tc>
          <w:tcPr>
            <w:tcW w:w="755" w:type="dxa"/>
            <w:vMerge/>
          </w:tcPr>
          <w:p w:rsidR="008F37A9" w:rsidRDefault="008F37A9">
            <w:pPr>
              <w:spacing w:line="288" w:lineRule="auto"/>
              <w:rPr>
                <w:rFonts w:cs="Arial"/>
                <w:b/>
                <w:bCs/>
                <w:sz w:val="20"/>
              </w:rPr>
            </w:pPr>
          </w:p>
        </w:tc>
        <w:tc>
          <w:tcPr>
            <w:tcW w:w="2500" w:type="dxa"/>
            <w:vAlign w:val="center"/>
          </w:tcPr>
          <w:p w:rsidR="008F37A9" w:rsidRDefault="008F37A9">
            <w:pPr>
              <w:spacing w:line="288" w:lineRule="auto"/>
              <w:rPr>
                <w:rFonts w:cs="Arial"/>
                <w:sz w:val="20"/>
              </w:rPr>
            </w:pPr>
            <w:r>
              <w:rPr>
                <w:rFonts w:cs="Arial"/>
                <w:sz w:val="20"/>
              </w:rPr>
              <w:t>Nichel (Ni) e composti</w:t>
            </w:r>
          </w:p>
        </w:tc>
        <w:tc>
          <w:tcPr>
            <w:tcW w:w="547" w:type="dxa"/>
          </w:tcPr>
          <w:p w:rsidR="008F37A9" w:rsidRDefault="008F37A9">
            <w:pPr>
              <w:spacing w:line="288" w:lineRule="auto"/>
              <w:jc w:val="center"/>
              <w:rPr>
                <w:rFonts w:cs="Arial"/>
              </w:rPr>
            </w:pPr>
          </w:p>
        </w:tc>
        <w:tc>
          <w:tcPr>
            <w:tcW w:w="547" w:type="dxa"/>
          </w:tcPr>
          <w:p w:rsidR="008F37A9" w:rsidRDefault="008F37A9">
            <w:pPr>
              <w:spacing w:line="288" w:lineRule="auto"/>
              <w:jc w:val="center"/>
              <w:rPr>
                <w:rFonts w:cs="Arial"/>
              </w:rPr>
            </w:pPr>
          </w:p>
        </w:tc>
        <w:tc>
          <w:tcPr>
            <w:tcW w:w="548" w:type="dxa"/>
          </w:tcPr>
          <w:p w:rsidR="008F37A9" w:rsidRDefault="008F37A9">
            <w:pPr>
              <w:spacing w:line="288" w:lineRule="auto"/>
              <w:jc w:val="center"/>
              <w:rPr>
                <w:rFonts w:cs="Arial"/>
              </w:rPr>
            </w:pPr>
          </w:p>
        </w:tc>
        <w:tc>
          <w:tcPr>
            <w:tcW w:w="1293" w:type="dxa"/>
          </w:tcPr>
          <w:p w:rsidR="008F37A9" w:rsidRDefault="008F37A9">
            <w:pPr>
              <w:spacing w:line="288" w:lineRule="auto"/>
              <w:jc w:val="center"/>
              <w:rPr>
                <w:rFonts w:cs="Arial"/>
              </w:rPr>
            </w:pPr>
          </w:p>
        </w:tc>
        <w:tc>
          <w:tcPr>
            <w:tcW w:w="1620" w:type="dxa"/>
          </w:tcPr>
          <w:p w:rsidR="008F37A9" w:rsidRDefault="008F37A9">
            <w:pPr>
              <w:spacing w:line="288" w:lineRule="auto"/>
              <w:jc w:val="center"/>
              <w:rPr>
                <w:rFonts w:cs="Arial"/>
              </w:rPr>
            </w:pPr>
          </w:p>
        </w:tc>
        <w:tc>
          <w:tcPr>
            <w:tcW w:w="2340" w:type="dxa"/>
          </w:tcPr>
          <w:p w:rsidR="008F37A9" w:rsidRDefault="008F37A9">
            <w:pPr>
              <w:spacing w:line="288" w:lineRule="auto"/>
              <w:jc w:val="center"/>
              <w:rPr>
                <w:rFonts w:cs="Arial"/>
              </w:rPr>
            </w:pPr>
          </w:p>
        </w:tc>
      </w:tr>
      <w:tr w:rsidR="008F37A9">
        <w:trPr>
          <w:cantSplit/>
          <w:jc w:val="center"/>
        </w:trPr>
        <w:tc>
          <w:tcPr>
            <w:tcW w:w="755" w:type="dxa"/>
            <w:vMerge/>
          </w:tcPr>
          <w:p w:rsidR="008F37A9" w:rsidRDefault="008F37A9">
            <w:pPr>
              <w:spacing w:line="288" w:lineRule="auto"/>
              <w:rPr>
                <w:rFonts w:cs="Arial"/>
                <w:b/>
                <w:bCs/>
                <w:sz w:val="20"/>
              </w:rPr>
            </w:pPr>
          </w:p>
        </w:tc>
        <w:tc>
          <w:tcPr>
            <w:tcW w:w="2500" w:type="dxa"/>
            <w:vAlign w:val="center"/>
          </w:tcPr>
          <w:p w:rsidR="008F37A9" w:rsidRDefault="008F37A9">
            <w:pPr>
              <w:spacing w:line="288" w:lineRule="auto"/>
              <w:rPr>
                <w:rFonts w:cs="Arial"/>
                <w:sz w:val="20"/>
              </w:rPr>
            </w:pPr>
            <w:r>
              <w:rPr>
                <w:rFonts w:cs="Arial"/>
                <w:sz w:val="20"/>
              </w:rPr>
              <w:t>Piombo (Pb) e composti</w:t>
            </w:r>
          </w:p>
        </w:tc>
        <w:tc>
          <w:tcPr>
            <w:tcW w:w="547" w:type="dxa"/>
          </w:tcPr>
          <w:p w:rsidR="008F37A9" w:rsidRDefault="008F37A9">
            <w:pPr>
              <w:spacing w:line="288" w:lineRule="auto"/>
              <w:jc w:val="center"/>
              <w:rPr>
                <w:rFonts w:cs="Arial"/>
              </w:rPr>
            </w:pPr>
          </w:p>
        </w:tc>
        <w:tc>
          <w:tcPr>
            <w:tcW w:w="547" w:type="dxa"/>
          </w:tcPr>
          <w:p w:rsidR="008F37A9" w:rsidRDefault="008F37A9">
            <w:pPr>
              <w:spacing w:line="288" w:lineRule="auto"/>
              <w:jc w:val="center"/>
              <w:rPr>
                <w:rFonts w:cs="Arial"/>
              </w:rPr>
            </w:pPr>
          </w:p>
        </w:tc>
        <w:tc>
          <w:tcPr>
            <w:tcW w:w="548" w:type="dxa"/>
          </w:tcPr>
          <w:p w:rsidR="008F37A9" w:rsidRDefault="008F37A9">
            <w:pPr>
              <w:spacing w:line="288" w:lineRule="auto"/>
              <w:jc w:val="center"/>
              <w:rPr>
                <w:rFonts w:cs="Arial"/>
              </w:rPr>
            </w:pPr>
          </w:p>
        </w:tc>
        <w:tc>
          <w:tcPr>
            <w:tcW w:w="1293" w:type="dxa"/>
          </w:tcPr>
          <w:p w:rsidR="008F37A9" w:rsidRDefault="008F37A9">
            <w:pPr>
              <w:spacing w:line="288" w:lineRule="auto"/>
              <w:jc w:val="center"/>
              <w:rPr>
                <w:rFonts w:cs="Arial"/>
              </w:rPr>
            </w:pPr>
          </w:p>
        </w:tc>
        <w:tc>
          <w:tcPr>
            <w:tcW w:w="1620" w:type="dxa"/>
          </w:tcPr>
          <w:p w:rsidR="008F37A9" w:rsidRDefault="008F37A9">
            <w:pPr>
              <w:spacing w:line="288" w:lineRule="auto"/>
              <w:jc w:val="center"/>
              <w:rPr>
                <w:rFonts w:cs="Arial"/>
              </w:rPr>
            </w:pPr>
          </w:p>
        </w:tc>
        <w:tc>
          <w:tcPr>
            <w:tcW w:w="2340" w:type="dxa"/>
          </w:tcPr>
          <w:p w:rsidR="008F37A9" w:rsidRDefault="008F37A9">
            <w:pPr>
              <w:spacing w:line="288" w:lineRule="auto"/>
              <w:jc w:val="center"/>
              <w:rPr>
                <w:rFonts w:cs="Arial"/>
              </w:rPr>
            </w:pPr>
          </w:p>
        </w:tc>
      </w:tr>
      <w:tr w:rsidR="008F37A9">
        <w:trPr>
          <w:cantSplit/>
          <w:jc w:val="center"/>
        </w:trPr>
        <w:tc>
          <w:tcPr>
            <w:tcW w:w="755" w:type="dxa"/>
            <w:vMerge/>
          </w:tcPr>
          <w:p w:rsidR="008F37A9" w:rsidRDefault="008F37A9">
            <w:pPr>
              <w:spacing w:line="288" w:lineRule="auto"/>
              <w:rPr>
                <w:rFonts w:cs="Arial"/>
                <w:b/>
                <w:bCs/>
                <w:sz w:val="20"/>
              </w:rPr>
            </w:pPr>
          </w:p>
        </w:tc>
        <w:tc>
          <w:tcPr>
            <w:tcW w:w="2500" w:type="dxa"/>
            <w:vAlign w:val="center"/>
          </w:tcPr>
          <w:p w:rsidR="008F37A9" w:rsidRDefault="008F37A9">
            <w:pPr>
              <w:spacing w:line="288" w:lineRule="auto"/>
              <w:rPr>
                <w:rFonts w:cs="Arial"/>
                <w:sz w:val="20"/>
              </w:rPr>
            </w:pPr>
            <w:r>
              <w:rPr>
                <w:rFonts w:cs="Arial"/>
                <w:sz w:val="20"/>
              </w:rPr>
              <w:t>Zinco (Zn) e composti</w:t>
            </w:r>
          </w:p>
        </w:tc>
        <w:tc>
          <w:tcPr>
            <w:tcW w:w="547" w:type="dxa"/>
          </w:tcPr>
          <w:p w:rsidR="008F37A9" w:rsidRDefault="008F37A9">
            <w:pPr>
              <w:spacing w:line="288" w:lineRule="auto"/>
              <w:jc w:val="center"/>
              <w:rPr>
                <w:rFonts w:cs="Arial"/>
              </w:rPr>
            </w:pPr>
          </w:p>
        </w:tc>
        <w:tc>
          <w:tcPr>
            <w:tcW w:w="547" w:type="dxa"/>
          </w:tcPr>
          <w:p w:rsidR="008F37A9" w:rsidRDefault="008F37A9">
            <w:pPr>
              <w:spacing w:line="288" w:lineRule="auto"/>
              <w:jc w:val="center"/>
              <w:rPr>
                <w:rFonts w:cs="Arial"/>
              </w:rPr>
            </w:pPr>
          </w:p>
        </w:tc>
        <w:tc>
          <w:tcPr>
            <w:tcW w:w="548" w:type="dxa"/>
          </w:tcPr>
          <w:p w:rsidR="008F37A9" w:rsidRDefault="008F37A9">
            <w:pPr>
              <w:spacing w:line="288" w:lineRule="auto"/>
              <w:jc w:val="center"/>
              <w:rPr>
                <w:rFonts w:cs="Arial"/>
              </w:rPr>
            </w:pPr>
          </w:p>
        </w:tc>
        <w:tc>
          <w:tcPr>
            <w:tcW w:w="1293" w:type="dxa"/>
          </w:tcPr>
          <w:p w:rsidR="008F37A9" w:rsidRDefault="008F37A9">
            <w:pPr>
              <w:spacing w:line="288" w:lineRule="auto"/>
              <w:jc w:val="center"/>
              <w:rPr>
                <w:rFonts w:cs="Arial"/>
              </w:rPr>
            </w:pPr>
          </w:p>
        </w:tc>
        <w:tc>
          <w:tcPr>
            <w:tcW w:w="1620" w:type="dxa"/>
          </w:tcPr>
          <w:p w:rsidR="008F37A9" w:rsidRDefault="008F37A9">
            <w:pPr>
              <w:spacing w:line="288" w:lineRule="auto"/>
              <w:jc w:val="center"/>
              <w:rPr>
                <w:rFonts w:cs="Arial"/>
              </w:rPr>
            </w:pPr>
          </w:p>
        </w:tc>
        <w:tc>
          <w:tcPr>
            <w:tcW w:w="2340" w:type="dxa"/>
          </w:tcPr>
          <w:p w:rsidR="008F37A9" w:rsidRDefault="008F37A9">
            <w:pPr>
              <w:spacing w:line="288" w:lineRule="auto"/>
              <w:jc w:val="center"/>
              <w:rPr>
                <w:rFonts w:cs="Arial"/>
              </w:rPr>
            </w:pPr>
          </w:p>
        </w:tc>
      </w:tr>
      <w:tr w:rsidR="008F37A9">
        <w:trPr>
          <w:cantSplit/>
          <w:jc w:val="center"/>
        </w:trPr>
        <w:tc>
          <w:tcPr>
            <w:tcW w:w="755" w:type="dxa"/>
            <w:vMerge/>
          </w:tcPr>
          <w:p w:rsidR="008F37A9" w:rsidRDefault="008F37A9">
            <w:pPr>
              <w:spacing w:line="288" w:lineRule="auto"/>
              <w:rPr>
                <w:rFonts w:cs="Arial"/>
                <w:b/>
                <w:bCs/>
                <w:sz w:val="20"/>
              </w:rPr>
            </w:pPr>
          </w:p>
        </w:tc>
        <w:tc>
          <w:tcPr>
            <w:tcW w:w="2500" w:type="dxa"/>
            <w:vAlign w:val="center"/>
          </w:tcPr>
          <w:p w:rsidR="008F37A9" w:rsidRDefault="008F37A9">
            <w:pPr>
              <w:spacing w:line="288" w:lineRule="auto"/>
              <w:rPr>
                <w:rFonts w:cs="Arial"/>
                <w:sz w:val="20"/>
              </w:rPr>
            </w:pPr>
            <w:r>
              <w:rPr>
                <w:rFonts w:cs="Arial"/>
                <w:sz w:val="20"/>
              </w:rPr>
              <w:t>Selenio (Se) e composti</w:t>
            </w:r>
          </w:p>
        </w:tc>
        <w:tc>
          <w:tcPr>
            <w:tcW w:w="547" w:type="dxa"/>
          </w:tcPr>
          <w:p w:rsidR="008F37A9" w:rsidRDefault="008F37A9">
            <w:pPr>
              <w:spacing w:line="288" w:lineRule="auto"/>
              <w:jc w:val="center"/>
              <w:rPr>
                <w:rFonts w:cs="Arial"/>
              </w:rPr>
            </w:pPr>
          </w:p>
        </w:tc>
        <w:tc>
          <w:tcPr>
            <w:tcW w:w="547" w:type="dxa"/>
          </w:tcPr>
          <w:p w:rsidR="008F37A9" w:rsidRDefault="008F37A9">
            <w:pPr>
              <w:spacing w:line="288" w:lineRule="auto"/>
              <w:jc w:val="center"/>
              <w:rPr>
                <w:rFonts w:cs="Arial"/>
              </w:rPr>
            </w:pPr>
          </w:p>
        </w:tc>
        <w:tc>
          <w:tcPr>
            <w:tcW w:w="548" w:type="dxa"/>
          </w:tcPr>
          <w:p w:rsidR="008F37A9" w:rsidRDefault="008F37A9">
            <w:pPr>
              <w:spacing w:line="288" w:lineRule="auto"/>
              <w:jc w:val="center"/>
              <w:rPr>
                <w:rFonts w:cs="Arial"/>
              </w:rPr>
            </w:pPr>
          </w:p>
        </w:tc>
        <w:tc>
          <w:tcPr>
            <w:tcW w:w="1293" w:type="dxa"/>
          </w:tcPr>
          <w:p w:rsidR="008F37A9" w:rsidRDefault="008F37A9">
            <w:pPr>
              <w:spacing w:line="288" w:lineRule="auto"/>
              <w:jc w:val="center"/>
              <w:rPr>
                <w:rFonts w:cs="Arial"/>
              </w:rPr>
            </w:pPr>
          </w:p>
        </w:tc>
        <w:tc>
          <w:tcPr>
            <w:tcW w:w="1620" w:type="dxa"/>
          </w:tcPr>
          <w:p w:rsidR="008F37A9" w:rsidRDefault="008F37A9">
            <w:pPr>
              <w:spacing w:line="288" w:lineRule="auto"/>
              <w:jc w:val="center"/>
              <w:rPr>
                <w:rFonts w:cs="Arial"/>
              </w:rPr>
            </w:pPr>
          </w:p>
        </w:tc>
        <w:tc>
          <w:tcPr>
            <w:tcW w:w="2340" w:type="dxa"/>
          </w:tcPr>
          <w:p w:rsidR="008F37A9" w:rsidRDefault="008F37A9">
            <w:pPr>
              <w:spacing w:line="288" w:lineRule="auto"/>
              <w:jc w:val="center"/>
              <w:rPr>
                <w:rFonts w:cs="Arial"/>
              </w:rPr>
            </w:pPr>
          </w:p>
        </w:tc>
      </w:tr>
      <w:tr w:rsidR="008F37A9">
        <w:trPr>
          <w:cantSplit/>
          <w:jc w:val="center"/>
        </w:trPr>
        <w:tc>
          <w:tcPr>
            <w:tcW w:w="755" w:type="dxa"/>
            <w:vMerge w:val="restart"/>
            <w:textDirection w:val="btLr"/>
          </w:tcPr>
          <w:p w:rsidR="008F37A9" w:rsidRDefault="008F37A9">
            <w:pPr>
              <w:spacing w:line="288" w:lineRule="auto"/>
              <w:ind w:left="113" w:right="113"/>
              <w:jc w:val="center"/>
              <w:rPr>
                <w:rFonts w:cs="Arial"/>
                <w:b/>
                <w:bCs/>
                <w:sz w:val="20"/>
              </w:rPr>
            </w:pPr>
            <w:r>
              <w:rPr>
                <w:rFonts w:cs="Arial"/>
                <w:b/>
                <w:bCs/>
                <w:sz w:val="20"/>
              </w:rPr>
              <w:t>Sostanze organiche clorurate</w:t>
            </w:r>
          </w:p>
        </w:tc>
        <w:tc>
          <w:tcPr>
            <w:tcW w:w="2500" w:type="dxa"/>
            <w:vAlign w:val="center"/>
          </w:tcPr>
          <w:p w:rsidR="008F37A9" w:rsidRDefault="008F37A9">
            <w:pPr>
              <w:spacing w:line="288" w:lineRule="auto"/>
              <w:rPr>
                <w:rFonts w:cs="Arial"/>
                <w:sz w:val="20"/>
              </w:rPr>
            </w:pPr>
            <w:r>
              <w:rPr>
                <w:rFonts w:cs="Arial"/>
                <w:sz w:val="20"/>
              </w:rPr>
              <w:t>Dicloroetano-1,2 (DCE)</w:t>
            </w:r>
          </w:p>
        </w:tc>
        <w:tc>
          <w:tcPr>
            <w:tcW w:w="547" w:type="dxa"/>
          </w:tcPr>
          <w:p w:rsidR="008F37A9" w:rsidRDefault="008F37A9">
            <w:pPr>
              <w:spacing w:line="288" w:lineRule="auto"/>
              <w:jc w:val="center"/>
              <w:rPr>
                <w:rFonts w:cs="Arial"/>
              </w:rPr>
            </w:pPr>
          </w:p>
        </w:tc>
        <w:tc>
          <w:tcPr>
            <w:tcW w:w="547" w:type="dxa"/>
          </w:tcPr>
          <w:p w:rsidR="008F37A9" w:rsidRDefault="008F37A9">
            <w:pPr>
              <w:spacing w:line="288" w:lineRule="auto"/>
              <w:jc w:val="center"/>
              <w:rPr>
                <w:rFonts w:cs="Arial"/>
              </w:rPr>
            </w:pPr>
          </w:p>
        </w:tc>
        <w:tc>
          <w:tcPr>
            <w:tcW w:w="548" w:type="dxa"/>
          </w:tcPr>
          <w:p w:rsidR="008F37A9" w:rsidRDefault="008F37A9">
            <w:pPr>
              <w:spacing w:line="288" w:lineRule="auto"/>
              <w:jc w:val="center"/>
              <w:rPr>
                <w:rFonts w:cs="Arial"/>
              </w:rPr>
            </w:pPr>
          </w:p>
        </w:tc>
        <w:tc>
          <w:tcPr>
            <w:tcW w:w="1293" w:type="dxa"/>
          </w:tcPr>
          <w:p w:rsidR="008F37A9" w:rsidRDefault="008F37A9">
            <w:pPr>
              <w:spacing w:line="288" w:lineRule="auto"/>
              <w:jc w:val="center"/>
              <w:rPr>
                <w:rFonts w:cs="Arial"/>
              </w:rPr>
            </w:pPr>
          </w:p>
        </w:tc>
        <w:tc>
          <w:tcPr>
            <w:tcW w:w="1620" w:type="dxa"/>
          </w:tcPr>
          <w:p w:rsidR="008F37A9" w:rsidRDefault="008F37A9">
            <w:pPr>
              <w:spacing w:line="288" w:lineRule="auto"/>
              <w:jc w:val="center"/>
              <w:rPr>
                <w:rFonts w:cs="Arial"/>
              </w:rPr>
            </w:pPr>
          </w:p>
        </w:tc>
        <w:tc>
          <w:tcPr>
            <w:tcW w:w="2340" w:type="dxa"/>
          </w:tcPr>
          <w:p w:rsidR="008F37A9" w:rsidRDefault="008F37A9">
            <w:pPr>
              <w:spacing w:line="288" w:lineRule="auto"/>
              <w:jc w:val="center"/>
              <w:rPr>
                <w:rFonts w:cs="Arial"/>
              </w:rPr>
            </w:pPr>
          </w:p>
        </w:tc>
      </w:tr>
      <w:tr w:rsidR="008F37A9">
        <w:trPr>
          <w:cantSplit/>
          <w:jc w:val="center"/>
        </w:trPr>
        <w:tc>
          <w:tcPr>
            <w:tcW w:w="755" w:type="dxa"/>
            <w:vMerge/>
          </w:tcPr>
          <w:p w:rsidR="008F37A9" w:rsidRDefault="008F37A9">
            <w:pPr>
              <w:spacing w:line="288" w:lineRule="auto"/>
              <w:rPr>
                <w:rFonts w:cs="Arial"/>
                <w:b/>
                <w:bCs/>
                <w:sz w:val="20"/>
              </w:rPr>
            </w:pPr>
          </w:p>
        </w:tc>
        <w:tc>
          <w:tcPr>
            <w:tcW w:w="2500" w:type="dxa"/>
            <w:vAlign w:val="center"/>
          </w:tcPr>
          <w:p w:rsidR="008F37A9" w:rsidRDefault="008F37A9">
            <w:pPr>
              <w:spacing w:line="288" w:lineRule="auto"/>
              <w:rPr>
                <w:rFonts w:cs="Arial"/>
                <w:sz w:val="20"/>
              </w:rPr>
            </w:pPr>
            <w:proofErr w:type="spellStart"/>
            <w:r>
              <w:rPr>
                <w:rFonts w:cs="Arial"/>
                <w:sz w:val="20"/>
              </w:rPr>
              <w:t>Diclorometano</w:t>
            </w:r>
            <w:proofErr w:type="spellEnd"/>
            <w:r>
              <w:rPr>
                <w:rFonts w:cs="Arial"/>
                <w:sz w:val="20"/>
              </w:rPr>
              <w:t xml:space="preserve"> (DCM)</w:t>
            </w:r>
          </w:p>
        </w:tc>
        <w:tc>
          <w:tcPr>
            <w:tcW w:w="547" w:type="dxa"/>
          </w:tcPr>
          <w:p w:rsidR="008F37A9" w:rsidRDefault="008F37A9">
            <w:pPr>
              <w:spacing w:line="288" w:lineRule="auto"/>
              <w:jc w:val="center"/>
              <w:rPr>
                <w:rFonts w:cs="Arial"/>
              </w:rPr>
            </w:pPr>
          </w:p>
        </w:tc>
        <w:tc>
          <w:tcPr>
            <w:tcW w:w="547" w:type="dxa"/>
          </w:tcPr>
          <w:p w:rsidR="008F37A9" w:rsidRDefault="008F37A9">
            <w:pPr>
              <w:spacing w:line="288" w:lineRule="auto"/>
              <w:jc w:val="center"/>
              <w:rPr>
                <w:rFonts w:cs="Arial"/>
              </w:rPr>
            </w:pPr>
          </w:p>
        </w:tc>
        <w:tc>
          <w:tcPr>
            <w:tcW w:w="548" w:type="dxa"/>
          </w:tcPr>
          <w:p w:rsidR="008F37A9" w:rsidRDefault="008F37A9">
            <w:pPr>
              <w:spacing w:line="288" w:lineRule="auto"/>
              <w:jc w:val="center"/>
              <w:rPr>
                <w:rFonts w:cs="Arial"/>
              </w:rPr>
            </w:pPr>
          </w:p>
        </w:tc>
        <w:tc>
          <w:tcPr>
            <w:tcW w:w="1293" w:type="dxa"/>
          </w:tcPr>
          <w:p w:rsidR="008F37A9" w:rsidRDefault="008F37A9">
            <w:pPr>
              <w:spacing w:line="288" w:lineRule="auto"/>
              <w:jc w:val="center"/>
              <w:rPr>
                <w:rFonts w:cs="Arial"/>
              </w:rPr>
            </w:pPr>
          </w:p>
        </w:tc>
        <w:tc>
          <w:tcPr>
            <w:tcW w:w="1620" w:type="dxa"/>
          </w:tcPr>
          <w:p w:rsidR="008F37A9" w:rsidRDefault="008F37A9">
            <w:pPr>
              <w:spacing w:line="288" w:lineRule="auto"/>
              <w:jc w:val="center"/>
              <w:rPr>
                <w:rFonts w:cs="Arial"/>
              </w:rPr>
            </w:pPr>
          </w:p>
        </w:tc>
        <w:tc>
          <w:tcPr>
            <w:tcW w:w="2340" w:type="dxa"/>
          </w:tcPr>
          <w:p w:rsidR="008F37A9" w:rsidRDefault="008F37A9">
            <w:pPr>
              <w:spacing w:line="288" w:lineRule="auto"/>
              <w:jc w:val="center"/>
              <w:rPr>
                <w:rFonts w:cs="Arial"/>
              </w:rPr>
            </w:pPr>
          </w:p>
        </w:tc>
      </w:tr>
      <w:tr w:rsidR="008F37A9">
        <w:trPr>
          <w:cantSplit/>
          <w:jc w:val="center"/>
        </w:trPr>
        <w:tc>
          <w:tcPr>
            <w:tcW w:w="755" w:type="dxa"/>
            <w:vMerge/>
          </w:tcPr>
          <w:p w:rsidR="008F37A9" w:rsidRDefault="008F37A9">
            <w:pPr>
              <w:spacing w:line="288" w:lineRule="auto"/>
              <w:rPr>
                <w:rFonts w:cs="Arial"/>
                <w:b/>
                <w:bCs/>
                <w:sz w:val="20"/>
              </w:rPr>
            </w:pPr>
          </w:p>
        </w:tc>
        <w:tc>
          <w:tcPr>
            <w:tcW w:w="2500" w:type="dxa"/>
            <w:vAlign w:val="center"/>
          </w:tcPr>
          <w:p w:rsidR="008F37A9" w:rsidRDefault="008F37A9">
            <w:pPr>
              <w:spacing w:line="288" w:lineRule="auto"/>
              <w:rPr>
                <w:rFonts w:cs="Arial"/>
                <w:sz w:val="20"/>
              </w:rPr>
            </w:pPr>
            <w:proofErr w:type="spellStart"/>
            <w:r>
              <w:rPr>
                <w:rFonts w:cs="Arial"/>
                <w:sz w:val="20"/>
              </w:rPr>
              <w:t>Esaclorobenzene</w:t>
            </w:r>
            <w:proofErr w:type="spellEnd"/>
            <w:r>
              <w:rPr>
                <w:rFonts w:cs="Arial"/>
                <w:sz w:val="20"/>
              </w:rPr>
              <w:t xml:space="preserve"> (HCB)</w:t>
            </w:r>
          </w:p>
        </w:tc>
        <w:tc>
          <w:tcPr>
            <w:tcW w:w="547" w:type="dxa"/>
          </w:tcPr>
          <w:p w:rsidR="008F37A9" w:rsidRDefault="008F37A9">
            <w:pPr>
              <w:spacing w:line="288" w:lineRule="auto"/>
              <w:jc w:val="center"/>
              <w:rPr>
                <w:rFonts w:cs="Arial"/>
              </w:rPr>
            </w:pPr>
          </w:p>
        </w:tc>
        <w:tc>
          <w:tcPr>
            <w:tcW w:w="547" w:type="dxa"/>
          </w:tcPr>
          <w:p w:rsidR="008F37A9" w:rsidRDefault="008F37A9">
            <w:pPr>
              <w:spacing w:line="288" w:lineRule="auto"/>
              <w:jc w:val="center"/>
              <w:rPr>
                <w:rFonts w:cs="Arial"/>
              </w:rPr>
            </w:pPr>
          </w:p>
        </w:tc>
        <w:tc>
          <w:tcPr>
            <w:tcW w:w="548" w:type="dxa"/>
          </w:tcPr>
          <w:p w:rsidR="008F37A9" w:rsidRDefault="008F37A9">
            <w:pPr>
              <w:spacing w:line="288" w:lineRule="auto"/>
              <w:jc w:val="center"/>
              <w:rPr>
                <w:rFonts w:cs="Arial"/>
              </w:rPr>
            </w:pPr>
          </w:p>
        </w:tc>
        <w:tc>
          <w:tcPr>
            <w:tcW w:w="1293" w:type="dxa"/>
          </w:tcPr>
          <w:p w:rsidR="008F37A9" w:rsidRDefault="008F37A9">
            <w:pPr>
              <w:spacing w:line="288" w:lineRule="auto"/>
              <w:jc w:val="center"/>
              <w:rPr>
                <w:rFonts w:cs="Arial"/>
              </w:rPr>
            </w:pPr>
          </w:p>
        </w:tc>
        <w:tc>
          <w:tcPr>
            <w:tcW w:w="1620" w:type="dxa"/>
          </w:tcPr>
          <w:p w:rsidR="008F37A9" w:rsidRDefault="008F37A9">
            <w:pPr>
              <w:spacing w:line="288" w:lineRule="auto"/>
              <w:jc w:val="center"/>
              <w:rPr>
                <w:rFonts w:cs="Arial"/>
              </w:rPr>
            </w:pPr>
          </w:p>
        </w:tc>
        <w:tc>
          <w:tcPr>
            <w:tcW w:w="2340" w:type="dxa"/>
          </w:tcPr>
          <w:p w:rsidR="008F37A9" w:rsidRDefault="008F37A9">
            <w:pPr>
              <w:spacing w:line="288" w:lineRule="auto"/>
              <w:jc w:val="center"/>
              <w:rPr>
                <w:rFonts w:cs="Arial"/>
              </w:rPr>
            </w:pPr>
          </w:p>
        </w:tc>
      </w:tr>
      <w:tr w:rsidR="008F37A9">
        <w:trPr>
          <w:cantSplit/>
          <w:jc w:val="center"/>
        </w:trPr>
        <w:tc>
          <w:tcPr>
            <w:tcW w:w="755" w:type="dxa"/>
            <w:vMerge/>
          </w:tcPr>
          <w:p w:rsidR="008F37A9" w:rsidRDefault="008F37A9">
            <w:pPr>
              <w:spacing w:line="288" w:lineRule="auto"/>
              <w:rPr>
                <w:rFonts w:cs="Arial"/>
                <w:b/>
                <w:bCs/>
                <w:sz w:val="20"/>
              </w:rPr>
            </w:pPr>
          </w:p>
        </w:tc>
        <w:tc>
          <w:tcPr>
            <w:tcW w:w="2500" w:type="dxa"/>
            <w:vAlign w:val="center"/>
          </w:tcPr>
          <w:p w:rsidR="008F37A9" w:rsidRDefault="008F37A9">
            <w:pPr>
              <w:spacing w:line="288" w:lineRule="auto"/>
              <w:rPr>
                <w:rFonts w:cs="Arial"/>
                <w:sz w:val="20"/>
              </w:rPr>
            </w:pPr>
            <w:proofErr w:type="spellStart"/>
            <w:r>
              <w:rPr>
                <w:rFonts w:cs="Arial"/>
                <w:sz w:val="20"/>
              </w:rPr>
              <w:t>Esaclorocicloesano</w:t>
            </w:r>
            <w:proofErr w:type="spellEnd"/>
            <w:r>
              <w:rPr>
                <w:rFonts w:cs="Arial"/>
                <w:sz w:val="20"/>
              </w:rPr>
              <w:t xml:space="preserve"> (HCH)</w:t>
            </w:r>
          </w:p>
        </w:tc>
        <w:tc>
          <w:tcPr>
            <w:tcW w:w="547" w:type="dxa"/>
          </w:tcPr>
          <w:p w:rsidR="008F37A9" w:rsidRDefault="008F37A9">
            <w:pPr>
              <w:spacing w:line="288" w:lineRule="auto"/>
              <w:jc w:val="center"/>
              <w:rPr>
                <w:rFonts w:cs="Arial"/>
              </w:rPr>
            </w:pPr>
          </w:p>
        </w:tc>
        <w:tc>
          <w:tcPr>
            <w:tcW w:w="547" w:type="dxa"/>
          </w:tcPr>
          <w:p w:rsidR="008F37A9" w:rsidRDefault="008F37A9">
            <w:pPr>
              <w:spacing w:line="288" w:lineRule="auto"/>
              <w:jc w:val="center"/>
              <w:rPr>
                <w:rFonts w:cs="Arial"/>
              </w:rPr>
            </w:pPr>
          </w:p>
        </w:tc>
        <w:tc>
          <w:tcPr>
            <w:tcW w:w="548" w:type="dxa"/>
          </w:tcPr>
          <w:p w:rsidR="008F37A9" w:rsidRDefault="008F37A9">
            <w:pPr>
              <w:spacing w:line="288" w:lineRule="auto"/>
              <w:jc w:val="center"/>
              <w:rPr>
                <w:rFonts w:cs="Arial"/>
              </w:rPr>
            </w:pPr>
          </w:p>
        </w:tc>
        <w:tc>
          <w:tcPr>
            <w:tcW w:w="1293" w:type="dxa"/>
          </w:tcPr>
          <w:p w:rsidR="008F37A9" w:rsidRDefault="008F37A9">
            <w:pPr>
              <w:spacing w:line="288" w:lineRule="auto"/>
              <w:jc w:val="center"/>
              <w:rPr>
                <w:rFonts w:cs="Arial"/>
              </w:rPr>
            </w:pPr>
          </w:p>
        </w:tc>
        <w:tc>
          <w:tcPr>
            <w:tcW w:w="1620" w:type="dxa"/>
          </w:tcPr>
          <w:p w:rsidR="008F37A9" w:rsidRDefault="008F37A9">
            <w:pPr>
              <w:spacing w:line="288" w:lineRule="auto"/>
              <w:jc w:val="center"/>
              <w:rPr>
                <w:rFonts w:cs="Arial"/>
              </w:rPr>
            </w:pPr>
          </w:p>
        </w:tc>
        <w:tc>
          <w:tcPr>
            <w:tcW w:w="2340" w:type="dxa"/>
          </w:tcPr>
          <w:p w:rsidR="008F37A9" w:rsidRDefault="008F37A9">
            <w:pPr>
              <w:spacing w:line="288" w:lineRule="auto"/>
              <w:jc w:val="center"/>
              <w:rPr>
                <w:rFonts w:cs="Arial"/>
              </w:rPr>
            </w:pPr>
          </w:p>
        </w:tc>
      </w:tr>
      <w:tr w:rsidR="008F37A9">
        <w:trPr>
          <w:cantSplit/>
          <w:jc w:val="center"/>
        </w:trPr>
        <w:tc>
          <w:tcPr>
            <w:tcW w:w="755" w:type="dxa"/>
            <w:vMerge/>
          </w:tcPr>
          <w:p w:rsidR="008F37A9" w:rsidRDefault="008F37A9">
            <w:pPr>
              <w:spacing w:line="288" w:lineRule="auto"/>
              <w:rPr>
                <w:rFonts w:cs="Arial"/>
                <w:b/>
                <w:bCs/>
                <w:sz w:val="20"/>
              </w:rPr>
            </w:pPr>
          </w:p>
        </w:tc>
        <w:tc>
          <w:tcPr>
            <w:tcW w:w="2500" w:type="dxa"/>
            <w:vAlign w:val="center"/>
          </w:tcPr>
          <w:p w:rsidR="008F37A9" w:rsidRDefault="008F37A9">
            <w:pPr>
              <w:spacing w:line="288" w:lineRule="auto"/>
              <w:rPr>
                <w:rFonts w:cs="Arial"/>
                <w:sz w:val="20"/>
              </w:rPr>
            </w:pPr>
            <w:proofErr w:type="spellStart"/>
            <w:r>
              <w:rPr>
                <w:rFonts w:cs="Arial"/>
                <w:sz w:val="20"/>
              </w:rPr>
              <w:t>Policlorodibenzodiossine</w:t>
            </w:r>
            <w:proofErr w:type="spellEnd"/>
            <w:r>
              <w:rPr>
                <w:rFonts w:cs="Arial"/>
                <w:sz w:val="20"/>
              </w:rPr>
              <w:t xml:space="preserve"> (PCDD) + </w:t>
            </w:r>
            <w:proofErr w:type="spellStart"/>
            <w:r>
              <w:rPr>
                <w:rFonts w:cs="Arial"/>
                <w:sz w:val="20"/>
              </w:rPr>
              <w:t>Policlorodibenzofurani</w:t>
            </w:r>
            <w:proofErr w:type="spellEnd"/>
            <w:r>
              <w:rPr>
                <w:rFonts w:cs="Arial"/>
                <w:sz w:val="20"/>
              </w:rPr>
              <w:t xml:space="preserve"> (PCDF)</w:t>
            </w:r>
          </w:p>
        </w:tc>
        <w:tc>
          <w:tcPr>
            <w:tcW w:w="547" w:type="dxa"/>
          </w:tcPr>
          <w:p w:rsidR="008F37A9" w:rsidRDefault="008F37A9">
            <w:pPr>
              <w:spacing w:line="288" w:lineRule="auto"/>
              <w:jc w:val="center"/>
              <w:rPr>
                <w:rFonts w:cs="Arial"/>
              </w:rPr>
            </w:pPr>
          </w:p>
        </w:tc>
        <w:tc>
          <w:tcPr>
            <w:tcW w:w="547" w:type="dxa"/>
          </w:tcPr>
          <w:p w:rsidR="008F37A9" w:rsidRDefault="008F37A9">
            <w:pPr>
              <w:spacing w:line="288" w:lineRule="auto"/>
              <w:jc w:val="center"/>
              <w:rPr>
                <w:rFonts w:cs="Arial"/>
              </w:rPr>
            </w:pPr>
          </w:p>
        </w:tc>
        <w:tc>
          <w:tcPr>
            <w:tcW w:w="548" w:type="dxa"/>
          </w:tcPr>
          <w:p w:rsidR="008F37A9" w:rsidRDefault="008F37A9">
            <w:pPr>
              <w:spacing w:line="288" w:lineRule="auto"/>
              <w:jc w:val="center"/>
              <w:rPr>
                <w:rFonts w:cs="Arial"/>
              </w:rPr>
            </w:pPr>
          </w:p>
        </w:tc>
        <w:tc>
          <w:tcPr>
            <w:tcW w:w="1293" w:type="dxa"/>
          </w:tcPr>
          <w:p w:rsidR="008F37A9" w:rsidRDefault="008F37A9">
            <w:pPr>
              <w:spacing w:line="288" w:lineRule="auto"/>
              <w:jc w:val="center"/>
              <w:rPr>
                <w:rFonts w:cs="Arial"/>
              </w:rPr>
            </w:pPr>
          </w:p>
        </w:tc>
        <w:tc>
          <w:tcPr>
            <w:tcW w:w="1620" w:type="dxa"/>
          </w:tcPr>
          <w:p w:rsidR="008F37A9" w:rsidRDefault="008F37A9">
            <w:pPr>
              <w:spacing w:line="288" w:lineRule="auto"/>
              <w:jc w:val="center"/>
              <w:rPr>
                <w:rFonts w:cs="Arial"/>
              </w:rPr>
            </w:pPr>
          </w:p>
        </w:tc>
        <w:tc>
          <w:tcPr>
            <w:tcW w:w="2340" w:type="dxa"/>
          </w:tcPr>
          <w:p w:rsidR="008F37A9" w:rsidRDefault="008F37A9">
            <w:pPr>
              <w:spacing w:line="288" w:lineRule="auto"/>
              <w:jc w:val="center"/>
              <w:rPr>
                <w:rFonts w:cs="Arial"/>
              </w:rPr>
            </w:pPr>
          </w:p>
        </w:tc>
      </w:tr>
      <w:tr w:rsidR="008F37A9">
        <w:trPr>
          <w:cantSplit/>
          <w:jc w:val="center"/>
        </w:trPr>
        <w:tc>
          <w:tcPr>
            <w:tcW w:w="755" w:type="dxa"/>
            <w:vMerge/>
          </w:tcPr>
          <w:p w:rsidR="008F37A9" w:rsidRDefault="008F37A9">
            <w:pPr>
              <w:spacing w:line="288" w:lineRule="auto"/>
              <w:rPr>
                <w:rFonts w:cs="Arial"/>
                <w:b/>
                <w:bCs/>
                <w:sz w:val="20"/>
              </w:rPr>
            </w:pPr>
          </w:p>
        </w:tc>
        <w:tc>
          <w:tcPr>
            <w:tcW w:w="2500" w:type="dxa"/>
            <w:vAlign w:val="center"/>
          </w:tcPr>
          <w:p w:rsidR="008F37A9" w:rsidRDefault="008F37A9">
            <w:pPr>
              <w:spacing w:line="288" w:lineRule="auto"/>
              <w:rPr>
                <w:rFonts w:cs="Arial"/>
                <w:sz w:val="20"/>
              </w:rPr>
            </w:pPr>
            <w:proofErr w:type="spellStart"/>
            <w:r>
              <w:rPr>
                <w:rFonts w:cs="Arial"/>
                <w:sz w:val="20"/>
              </w:rPr>
              <w:t>Pentaclorofenolo</w:t>
            </w:r>
            <w:proofErr w:type="spellEnd"/>
            <w:r>
              <w:rPr>
                <w:rFonts w:cs="Arial"/>
                <w:sz w:val="20"/>
              </w:rPr>
              <w:t xml:space="preserve"> (PCP)</w:t>
            </w:r>
          </w:p>
        </w:tc>
        <w:tc>
          <w:tcPr>
            <w:tcW w:w="547" w:type="dxa"/>
          </w:tcPr>
          <w:p w:rsidR="008F37A9" w:rsidRDefault="008F37A9">
            <w:pPr>
              <w:spacing w:line="288" w:lineRule="auto"/>
              <w:jc w:val="center"/>
              <w:rPr>
                <w:rFonts w:cs="Arial"/>
              </w:rPr>
            </w:pPr>
          </w:p>
        </w:tc>
        <w:tc>
          <w:tcPr>
            <w:tcW w:w="547" w:type="dxa"/>
          </w:tcPr>
          <w:p w:rsidR="008F37A9" w:rsidRDefault="008F37A9">
            <w:pPr>
              <w:spacing w:line="288" w:lineRule="auto"/>
              <w:jc w:val="center"/>
              <w:rPr>
                <w:rFonts w:cs="Arial"/>
              </w:rPr>
            </w:pPr>
          </w:p>
        </w:tc>
        <w:tc>
          <w:tcPr>
            <w:tcW w:w="548" w:type="dxa"/>
          </w:tcPr>
          <w:p w:rsidR="008F37A9" w:rsidRDefault="008F37A9">
            <w:pPr>
              <w:spacing w:line="288" w:lineRule="auto"/>
              <w:jc w:val="center"/>
              <w:rPr>
                <w:rFonts w:cs="Arial"/>
              </w:rPr>
            </w:pPr>
          </w:p>
        </w:tc>
        <w:tc>
          <w:tcPr>
            <w:tcW w:w="1293" w:type="dxa"/>
          </w:tcPr>
          <w:p w:rsidR="008F37A9" w:rsidRDefault="008F37A9">
            <w:pPr>
              <w:spacing w:line="288" w:lineRule="auto"/>
              <w:jc w:val="center"/>
              <w:rPr>
                <w:rFonts w:cs="Arial"/>
              </w:rPr>
            </w:pPr>
          </w:p>
        </w:tc>
        <w:tc>
          <w:tcPr>
            <w:tcW w:w="1620" w:type="dxa"/>
          </w:tcPr>
          <w:p w:rsidR="008F37A9" w:rsidRDefault="008F37A9">
            <w:pPr>
              <w:spacing w:line="288" w:lineRule="auto"/>
              <w:jc w:val="center"/>
              <w:rPr>
                <w:rFonts w:cs="Arial"/>
              </w:rPr>
            </w:pPr>
          </w:p>
        </w:tc>
        <w:tc>
          <w:tcPr>
            <w:tcW w:w="2340" w:type="dxa"/>
          </w:tcPr>
          <w:p w:rsidR="008F37A9" w:rsidRDefault="008F37A9">
            <w:pPr>
              <w:spacing w:line="288" w:lineRule="auto"/>
              <w:jc w:val="center"/>
              <w:rPr>
                <w:rFonts w:cs="Arial"/>
              </w:rPr>
            </w:pPr>
          </w:p>
        </w:tc>
      </w:tr>
      <w:tr w:rsidR="008F37A9">
        <w:trPr>
          <w:cantSplit/>
          <w:jc w:val="center"/>
        </w:trPr>
        <w:tc>
          <w:tcPr>
            <w:tcW w:w="755" w:type="dxa"/>
            <w:vMerge/>
          </w:tcPr>
          <w:p w:rsidR="008F37A9" w:rsidRDefault="008F37A9">
            <w:pPr>
              <w:spacing w:line="288" w:lineRule="auto"/>
              <w:rPr>
                <w:rFonts w:cs="Arial"/>
                <w:b/>
                <w:bCs/>
                <w:sz w:val="20"/>
              </w:rPr>
            </w:pPr>
          </w:p>
        </w:tc>
        <w:tc>
          <w:tcPr>
            <w:tcW w:w="2500" w:type="dxa"/>
            <w:vAlign w:val="center"/>
          </w:tcPr>
          <w:p w:rsidR="008F37A9" w:rsidRDefault="008F37A9">
            <w:pPr>
              <w:spacing w:line="288" w:lineRule="auto"/>
              <w:rPr>
                <w:rFonts w:cs="Arial"/>
                <w:sz w:val="20"/>
              </w:rPr>
            </w:pPr>
            <w:proofErr w:type="spellStart"/>
            <w:r>
              <w:rPr>
                <w:rFonts w:cs="Arial"/>
                <w:sz w:val="20"/>
              </w:rPr>
              <w:t>Tetracloroetilene</w:t>
            </w:r>
            <w:proofErr w:type="spellEnd"/>
            <w:r>
              <w:rPr>
                <w:rFonts w:cs="Arial"/>
                <w:sz w:val="20"/>
              </w:rPr>
              <w:t xml:space="preserve"> (PER)</w:t>
            </w:r>
          </w:p>
        </w:tc>
        <w:tc>
          <w:tcPr>
            <w:tcW w:w="547" w:type="dxa"/>
          </w:tcPr>
          <w:p w:rsidR="008F37A9" w:rsidRDefault="008F37A9">
            <w:pPr>
              <w:spacing w:line="288" w:lineRule="auto"/>
              <w:jc w:val="center"/>
              <w:rPr>
                <w:rFonts w:cs="Arial"/>
              </w:rPr>
            </w:pPr>
          </w:p>
        </w:tc>
        <w:tc>
          <w:tcPr>
            <w:tcW w:w="547" w:type="dxa"/>
          </w:tcPr>
          <w:p w:rsidR="008F37A9" w:rsidRDefault="008F37A9">
            <w:pPr>
              <w:spacing w:line="288" w:lineRule="auto"/>
              <w:jc w:val="center"/>
              <w:rPr>
                <w:rFonts w:cs="Arial"/>
              </w:rPr>
            </w:pPr>
          </w:p>
        </w:tc>
        <w:tc>
          <w:tcPr>
            <w:tcW w:w="548" w:type="dxa"/>
          </w:tcPr>
          <w:p w:rsidR="008F37A9" w:rsidRDefault="008F37A9">
            <w:pPr>
              <w:spacing w:line="288" w:lineRule="auto"/>
              <w:jc w:val="center"/>
              <w:rPr>
                <w:rFonts w:cs="Arial"/>
              </w:rPr>
            </w:pPr>
          </w:p>
        </w:tc>
        <w:tc>
          <w:tcPr>
            <w:tcW w:w="1293" w:type="dxa"/>
          </w:tcPr>
          <w:p w:rsidR="008F37A9" w:rsidRDefault="008F37A9">
            <w:pPr>
              <w:spacing w:line="288" w:lineRule="auto"/>
              <w:jc w:val="center"/>
              <w:rPr>
                <w:rFonts w:cs="Arial"/>
              </w:rPr>
            </w:pPr>
          </w:p>
        </w:tc>
        <w:tc>
          <w:tcPr>
            <w:tcW w:w="1620" w:type="dxa"/>
          </w:tcPr>
          <w:p w:rsidR="008F37A9" w:rsidRDefault="008F37A9">
            <w:pPr>
              <w:spacing w:line="288" w:lineRule="auto"/>
              <w:jc w:val="center"/>
              <w:rPr>
                <w:rFonts w:cs="Arial"/>
              </w:rPr>
            </w:pPr>
          </w:p>
        </w:tc>
        <w:tc>
          <w:tcPr>
            <w:tcW w:w="2340" w:type="dxa"/>
          </w:tcPr>
          <w:p w:rsidR="008F37A9" w:rsidRDefault="008F37A9">
            <w:pPr>
              <w:spacing w:line="288" w:lineRule="auto"/>
              <w:jc w:val="center"/>
              <w:rPr>
                <w:rFonts w:cs="Arial"/>
              </w:rPr>
            </w:pPr>
          </w:p>
        </w:tc>
      </w:tr>
      <w:tr w:rsidR="008F37A9">
        <w:trPr>
          <w:cantSplit/>
          <w:jc w:val="center"/>
        </w:trPr>
        <w:tc>
          <w:tcPr>
            <w:tcW w:w="755" w:type="dxa"/>
            <w:vMerge/>
          </w:tcPr>
          <w:p w:rsidR="008F37A9" w:rsidRDefault="008F37A9">
            <w:pPr>
              <w:spacing w:line="288" w:lineRule="auto"/>
              <w:rPr>
                <w:rFonts w:cs="Arial"/>
                <w:b/>
                <w:bCs/>
                <w:sz w:val="20"/>
              </w:rPr>
            </w:pPr>
          </w:p>
        </w:tc>
        <w:tc>
          <w:tcPr>
            <w:tcW w:w="2500" w:type="dxa"/>
            <w:vAlign w:val="center"/>
          </w:tcPr>
          <w:p w:rsidR="008F37A9" w:rsidRDefault="008F37A9">
            <w:pPr>
              <w:spacing w:line="288" w:lineRule="auto"/>
              <w:rPr>
                <w:rFonts w:cs="Arial"/>
                <w:sz w:val="20"/>
              </w:rPr>
            </w:pPr>
            <w:r>
              <w:rPr>
                <w:rFonts w:cs="Arial"/>
                <w:sz w:val="20"/>
              </w:rPr>
              <w:t>Tetraclorometano (TCM)</w:t>
            </w:r>
          </w:p>
        </w:tc>
        <w:tc>
          <w:tcPr>
            <w:tcW w:w="547" w:type="dxa"/>
          </w:tcPr>
          <w:p w:rsidR="008F37A9" w:rsidRDefault="008F37A9">
            <w:pPr>
              <w:spacing w:line="288" w:lineRule="auto"/>
              <w:jc w:val="center"/>
              <w:rPr>
                <w:rFonts w:cs="Arial"/>
              </w:rPr>
            </w:pPr>
          </w:p>
        </w:tc>
        <w:tc>
          <w:tcPr>
            <w:tcW w:w="547" w:type="dxa"/>
          </w:tcPr>
          <w:p w:rsidR="008F37A9" w:rsidRDefault="008F37A9">
            <w:pPr>
              <w:spacing w:line="288" w:lineRule="auto"/>
              <w:jc w:val="center"/>
              <w:rPr>
                <w:rFonts w:cs="Arial"/>
              </w:rPr>
            </w:pPr>
          </w:p>
        </w:tc>
        <w:tc>
          <w:tcPr>
            <w:tcW w:w="548" w:type="dxa"/>
          </w:tcPr>
          <w:p w:rsidR="008F37A9" w:rsidRDefault="008F37A9">
            <w:pPr>
              <w:spacing w:line="288" w:lineRule="auto"/>
              <w:jc w:val="center"/>
              <w:rPr>
                <w:rFonts w:cs="Arial"/>
              </w:rPr>
            </w:pPr>
          </w:p>
        </w:tc>
        <w:tc>
          <w:tcPr>
            <w:tcW w:w="1293" w:type="dxa"/>
          </w:tcPr>
          <w:p w:rsidR="008F37A9" w:rsidRDefault="008F37A9">
            <w:pPr>
              <w:spacing w:line="288" w:lineRule="auto"/>
              <w:jc w:val="center"/>
              <w:rPr>
                <w:rFonts w:cs="Arial"/>
              </w:rPr>
            </w:pPr>
          </w:p>
        </w:tc>
        <w:tc>
          <w:tcPr>
            <w:tcW w:w="1620" w:type="dxa"/>
          </w:tcPr>
          <w:p w:rsidR="008F37A9" w:rsidRDefault="008F37A9">
            <w:pPr>
              <w:spacing w:line="288" w:lineRule="auto"/>
              <w:jc w:val="center"/>
              <w:rPr>
                <w:rFonts w:cs="Arial"/>
              </w:rPr>
            </w:pPr>
          </w:p>
        </w:tc>
        <w:tc>
          <w:tcPr>
            <w:tcW w:w="2340" w:type="dxa"/>
          </w:tcPr>
          <w:p w:rsidR="008F37A9" w:rsidRDefault="008F37A9">
            <w:pPr>
              <w:spacing w:line="288" w:lineRule="auto"/>
              <w:jc w:val="center"/>
              <w:rPr>
                <w:rFonts w:cs="Arial"/>
              </w:rPr>
            </w:pPr>
          </w:p>
        </w:tc>
      </w:tr>
      <w:tr w:rsidR="008F37A9">
        <w:trPr>
          <w:cantSplit/>
          <w:jc w:val="center"/>
        </w:trPr>
        <w:tc>
          <w:tcPr>
            <w:tcW w:w="755" w:type="dxa"/>
            <w:vMerge/>
          </w:tcPr>
          <w:p w:rsidR="008F37A9" w:rsidRDefault="008F37A9">
            <w:pPr>
              <w:spacing w:line="288" w:lineRule="auto"/>
              <w:rPr>
                <w:rFonts w:cs="Arial"/>
                <w:b/>
                <w:bCs/>
                <w:sz w:val="20"/>
              </w:rPr>
            </w:pPr>
          </w:p>
        </w:tc>
        <w:tc>
          <w:tcPr>
            <w:tcW w:w="2500" w:type="dxa"/>
            <w:vAlign w:val="center"/>
          </w:tcPr>
          <w:p w:rsidR="008F37A9" w:rsidRDefault="008F37A9">
            <w:pPr>
              <w:spacing w:line="288" w:lineRule="auto"/>
              <w:rPr>
                <w:rFonts w:cs="Arial"/>
                <w:sz w:val="20"/>
              </w:rPr>
            </w:pPr>
            <w:proofErr w:type="spellStart"/>
            <w:r>
              <w:rPr>
                <w:rFonts w:cs="Arial"/>
                <w:sz w:val="20"/>
              </w:rPr>
              <w:t>Triclorobenzeni</w:t>
            </w:r>
            <w:proofErr w:type="spellEnd"/>
            <w:r>
              <w:rPr>
                <w:rFonts w:cs="Arial"/>
                <w:sz w:val="20"/>
              </w:rPr>
              <w:t xml:space="preserve"> (TCB)</w:t>
            </w:r>
          </w:p>
        </w:tc>
        <w:tc>
          <w:tcPr>
            <w:tcW w:w="547" w:type="dxa"/>
          </w:tcPr>
          <w:p w:rsidR="008F37A9" w:rsidRDefault="008F37A9">
            <w:pPr>
              <w:spacing w:line="288" w:lineRule="auto"/>
              <w:jc w:val="center"/>
              <w:rPr>
                <w:rFonts w:cs="Arial"/>
              </w:rPr>
            </w:pPr>
          </w:p>
        </w:tc>
        <w:tc>
          <w:tcPr>
            <w:tcW w:w="547" w:type="dxa"/>
          </w:tcPr>
          <w:p w:rsidR="008F37A9" w:rsidRDefault="008F37A9">
            <w:pPr>
              <w:spacing w:line="288" w:lineRule="auto"/>
              <w:jc w:val="center"/>
              <w:rPr>
                <w:rFonts w:cs="Arial"/>
              </w:rPr>
            </w:pPr>
          </w:p>
        </w:tc>
        <w:tc>
          <w:tcPr>
            <w:tcW w:w="548" w:type="dxa"/>
          </w:tcPr>
          <w:p w:rsidR="008F37A9" w:rsidRDefault="008F37A9">
            <w:pPr>
              <w:spacing w:line="288" w:lineRule="auto"/>
              <w:jc w:val="center"/>
              <w:rPr>
                <w:rFonts w:cs="Arial"/>
              </w:rPr>
            </w:pPr>
          </w:p>
        </w:tc>
        <w:tc>
          <w:tcPr>
            <w:tcW w:w="1293" w:type="dxa"/>
          </w:tcPr>
          <w:p w:rsidR="008F37A9" w:rsidRDefault="008F37A9">
            <w:pPr>
              <w:spacing w:line="288" w:lineRule="auto"/>
              <w:jc w:val="center"/>
              <w:rPr>
                <w:rFonts w:cs="Arial"/>
              </w:rPr>
            </w:pPr>
          </w:p>
        </w:tc>
        <w:tc>
          <w:tcPr>
            <w:tcW w:w="1620" w:type="dxa"/>
          </w:tcPr>
          <w:p w:rsidR="008F37A9" w:rsidRDefault="008F37A9">
            <w:pPr>
              <w:spacing w:line="288" w:lineRule="auto"/>
              <w:jc w:val="center"/>
              <w:rPr>
                <w:rFonts w:cs="Arial"/>
              </w:rPr>
            </w:pPr>
          </w:p>
        </w:tc>
        <w:tc>
          <w:tcPr>
            <w:tcW w:w="2340" w:type="dxa"/>
          </w:tcPr>
          <w:p w:rsidR="008F37A9" w:rsidRDefault="008F37A9">
            <w:pPr>
              <w:spacing w:line="288" w:lineRule="auto"/>
              <w:jc w:val="center"/>
              <w:rPr>
                <w:rFonts w:cs="Arial"/>
              </w:rPr>
            </w:pPr>
          </w:p>
        </w:tc>
      </w:tr>
      <w:tr w:rsidR="008F37A9">
        <w:trPr>
          <w:cantSplit/>
          <w:jc w:val="center"/>
        </w:trPr>
        <w:tc>
          <w:tcPr>
            <w:tcW w:w="755" w:type="dxa"/>
            <w:vMerge/>
          </w:tcPr>
          <w:p w:rsidR="008F37A9" w:rsidRDefault="008F37A9">
            <w:pPr>
              <w:spacing w:line="288" w:lineRule="auto"/>
              <w:rPr>
                <w:rFonts w:cs="Arial"/>
                <w:b/>
                <w:bCs/>
                <w:sz w:val="20"/>
              </w:rPr>
            </w:pPr>
          </w:p>
        </w:tc>
        <w:tc>
          <w:tcPr>
            <w:tcW w:w="2500" w:type="dxa"/>
            <w:vAlign w:val="center"/>
          </w:tcPr>
          <w:p w:rsidR="008F37A9" w:rsidRDefault="008F37A9">
            <w:pPr>
              <w:spacing w:line="288" w:lineRule="auto"/>
              <w:rPr>
                <w:rFonts w:cs="Arial"/>
                <w:sz w:val="20"/>
              </w:rPr>
            </w:pPr>
            <w:r>
              <w:rPr>
                <w:rFonts w:cs="Arial"/>
                <w:sz w:val="20"/>
              </w:rPr>
              <w:t>Tricloroetano-1,1,1 (TCE)</w:t>
            </w:r>
          </w:p>
        </w:tc>
        <w:tc>
          <w:tcPr>
            <w:tcW w:w="547" w:type="dxa"/>
          </w:tcPr>
          <w:p w:rsidR="008F37A9" w:rsidRDefault="008F37A9">
            <w:pPr>
              <w:spacing w:line="288" w:lineRule="auto"/>
              <w:jc w:val="center"/>
              <w:rPr>
                <w:rFonts w:cs="Arial"/>
              </w:rPr>
            </w:pPr>
          </w:p>
        </w:tc>
        <w:tc>
          <w:tcPr>
            <w:tcW w:w="547" w:type="dxa"/>
          </w:tcPr>
          <w:p w:rsidR="008F37A9" w:rsidRDefault="008F37A9">
            <w:pPr>
              <w:spacing w:line="288" w:lineRule="auto"/>
              <w:jc w:val="center"/>
              <w:rPr>
                <w:rFonts w:cs="Arial"/>
              </w:rPr>
            </w:pPr>
          </w:p>
        </w:tc>
        <w:tc>
          <w:tcPr>
            <w:tcW w:w="548" w:type="dxa"/>
          </w:tcPr>
          <w:p w:rsidR="008F37A9" w:rsidRDefault="008F37A9">
            <w:pPr>
              <w:spacing w:line="288" w:lineRule="auto"/>
              <w:jc w:val="center"/>
              <w:rPr>
                <w:rFonts w:cs="Arial"/>
              </w:rPr>
            </w:pPr>
          </w:p>
        </w:tc>
        <w:tc>
          <w:tcPr>
            <w:tcW w:w="1293" w:type="dxa"/>
          </w:tcPr>
          <w:p w:rsidR="008F37A9" w:rsidRDefault="008F37A9">
            <w:pPr>
              <w:spacing w:line="288" w:lineRule="auto"/>
              <w:jc w:val="center"/>
              <w:rPr>
                <w:rFonts w:cs="Arial"/>
              </w:rPr>
            </w:pPr>
          </w:p>
        </w:tc>
        <w:tc>
          <w:tcPr>
            <w:tcW w:w="1620" w:type="dxa"/>
          </w:tcPr>
          <w:p w:rsidR="008F37A9" w:rsidRDefault="008F37A9">
            <w:pPr>
              <w:spacing w:line="288" w:lineRule="auto"/>
              <w:jc w:val="center"/>
              <w:rPr>
                <w:rFonts w:cs="Arial"/>
              </w:rPr>
            </w:pPr>
          </w:p>
        </w:tc>
        <w:tc>
          <w:tcPr>
            <w:tcW w:w="2340" w:type="dxa"/>
          </w:tcPr>
          <w:p w:rsidR="008F37A9" w:rsidRDefault="008F37A9">
            <w:pPr>
              <w:spacing w:line="288" w:lineRule="auto"/>
              <w:jc w:val="center"/>
              <w:rPr>
                <w:rFonts w:cs="Arial"/>
              </w:rPr>
            </w:pPr>
          </w:p>
        </w:tc>
      </w:tr>
      <w:tr w:rsidR="008F37A9">
        <w:trPr>
          <w:cantSplit/>
          <w:jc w:val="center"/>
        </w:trPr>
        <w:tc>
          <w:tcPr>
            <w:tcW w:w="755" w:type="dxa"/>
            <w:vMerge/>
          </w:tcPr>
          <w:p w:rsidR="008F37A9" w:rsidRDefault="008F37A9">
            <w:pPr>
              <w:spacing w:line="288" w:lineRule="auto"/>
              <w:rPr>
                <w:rFonts w:cs="Arial"/>
                <w:b/>
                <w:bCs/>
                <w:sz w:val="20"/>
              </w:rPr>
            </w:pPr>
          </w:p>
        </w:tc>
        <w:tc>
          <w:tcPr>
            <w:tcW w:w="2500" w:type="dxa"/>
            <w:vAlign w:val="center"/>
          </w:tcPr>
          <w:p w:rsidR="008F37A9" w:rsidRDefault="008F37A9">
            <w:pPr>
              <w:spacing w:line="288" w:lineRule="auto"/>
              <w:rPr>
                <w:rFonts w:cs="Arial"/>
                <w:sz w:val="20"/>
              </w:rPr>
            </w:pPr>
            <w:r>
              <w:rPr>
                <w:rFonts w:cs="Arial"/>
                <w:sz w:val="20"/>
              </w:rPr>
              <w:t>Tricloroetilene (TRI)</w:t>
            </w:r>
          </w:p>
        </w:tc>
        <w:tc>
          <w:tcPr>
            <w:tcW w:w="547" w:type="dxa"/>
          </w:tcPr>
          <w:p w:rsidR="008F37A9" w:rsidRDefault="008F37A9">
            <w:pPr>
              <w:spacing w:line="288" w:lineRule="auto"/>
              <w:jc w:val="center"/>
              <w:rPr>
                <w:rFonts w:cs="Arial"/>
              </w:rPr>
            </w:pPr>
          </w:p>
        </w:tc>
        <w:tc>
          <w:tcPr>
            <w:tcW w:w="547" w:type="dxa"/>
          </w:tcPr>
          <w:p w:rsidR="008F37A9" w:rsidRDefault="008F37A9">
            <w:pPr>
              <w:spacing w:line="288" w:lineRule="auto"/>
              <w:jc w:val="center"/>
              <w:rPr>
                <w:rFonts w:cs="Arial"/>
              </w:rPr>
            </w:pPr>
          </w:p>
        </w:tc>
        <w:tc>
          <w:tcPr>
            <w:tcW w:w="548" w:type="dxa"/>
          </w:tcPr>
          <w:p w:rsidR="008F37A9" w:rsidRDefault="008F37A9">
            <w:pPr>
              <w:spacing w:line="288" w:lineRule="auto"/>
              <w:jc w:val="center"/>
              <w:rPr>
                <w:rFonts w:cs="Arial"/>
              </w:rPr>
            </w:pPr>
          </w:p>
        </w:tc>
        <w:tc>
          <w:tcPr>
            <w:tcW w:w="1293" w:type="dxa"/>
          </w:tcPr>
          <w:p w:rsidR="008F37A9" w:rsidRDefault="008F37A9">
            <w:pPr>
              <w:spacing w:line="288" w:lineRule="auto"/>
              <w:jc w:val="center"/>
              <w:rPr>
                <w:rFonts w:cs="Arial"/>
              </w:rPr>
            </w:pPr>
          </w:p>
        </w:tc>
        <w:tc>
          <w:tcPr>
            <w:tcW w:w="1620" w:type="dxa"/>
          </w:tcPr>
          <w:p w:rsidR="008F37A9" w:rsidRDefault="008F37A9">
            <w:pPr>
              <w:spacing w:line="288" w:lineRule="auto"/>
              <w:jc w:val="center"/>
              <w:rPr>
                <w:rFonts w:cs="Arial"/>
              </w:rPr>
            </w:pPr>
          </w:p>
        </w:tc>
        <w:tc>
          <w:tcPr>
            <w:tcW w:w="2340" w:type="dxa"/>
          </w:tcPr>
          <w:p w:rsidR="008F37A9" w:rsidRDefault="008F37A9">
            <w:pPr>
              <w:spacing w:line="288" w:lineRule="auto"/>
              <w:jc w:val="center"/>
              <w:rPr>
                <w:rFonts w:cs="Arial"/>
              </w:rPr>
            </w:pPr>
          </w:p>
        </w:tc>
      </w:tr>
      <w:tr w:rsidR="008F37A9">
        <w:trPr>
          <w:cantSplit/>
          <w:jc w:val="center"/>
        </w:trPr>
        <w:tc>
          <w:tcPr>
            <w:tcW w:w="755" w:type="dxa"/>
            <w:vMerge/>
          </w:tcPr>
          <w:p w:rsidR="008F37A9" w:rsidRDefault="008F37A9">
            <w:pPr>
              <w:spacing w:line="288" w:lineRule="auto"/>
              <w:rPr>
                <w:rFonts w:cs="Arial"/>
                <w:b/>
                <w:bCs/>
                <w:sz w:val="20"/>
              </w:rPr>
            </w:pPr>
          </w:p>
        </w:tc>
        <w:tc>
          <w:tcPr>
            <w:tcW w:w="2500" w:type="dxa"/>
            <w:vAlign w:val="center"/>
          </w:tcPr>
          <w:p w:rsidR="008F37A9" w:rsidRDefault="008F37A9">
            <w:pPr>
              <w:spacing w:line="288" w:lineRule="auto"/>
              <w:rPr>
                <w:rFonts w:cs="Arial"/>
                <w:sz w:val="20"/>
              </w:rPr>
            </w:pPr>
            <w:r>
              <w:rPr>
                <w:rFonts w:cs="Arial"/>
                <w:sz w:val="20"/>
              </w:rPr>
              <w:t xml:space="preserve">Triclorometano </w:t>
            </w:r>
          </w:p>
        </w:tc>
        <w:tc>
          <w:tcPr>
            <w:tcW w:w="547" w:type="dxa"/>
          </w:tcPr>
          <w:p w:rsidR="008F37A9" w:rsidRDefault="008F37A9">
            <w:pPr>
              <w:spacing w:line="288" w:lineRule="auto"/>
              <w:jc w:val="center"/>
              <w:rPr>
                <w:rFonts w:cs="Arial"/>
              </w:rPr>
            </w:pPr>
          </w:p>
        </w:tc>
        <w:tc>
          <w:tcPr>
            <w:tcW w:w="547" w:type="dxa"/>
          </w:tcPr>
          <w:p w:rsidR="008F37A9" w:rsidRDefault="008F37A9">
            <w:pPr>
              <w:spacing w:line="288" w:lineRule="auto"/>
              <w:jc w:val="center"/>
              <w:rPr>
                <w:rFonts w:cs="Arial"/>
              </w:rPr>
            </w:pPr>
          </w:p>
        </w:tc>
        <w:tc>
          <w:tcPr>
            <w:tcW w:w="548" w:type="dxa"/>
          </w:tcPr>
          <w:p w:rsidR="008F37A9" w:rsidRDefault="008F37A9">
            <w:pPr>
              <w:spacing w:line="288" w:lineRule="auto"/>
              <w:jc w:val="center"/>
              <w:rPr>
                <w:rFonts w:cs="Arial"/>
              </w:rPr>
            </w:pPr>
          </w:p>
        </w:tc>
        <w:tc>
          <w:tcPr>
            <w:tcW w:w="1293" w:type="dxa"/>
          </w:tcPr>
          <w:p w:rsidR="008F37A9" w:rsidRDefault="008F37A9">
            <w:pPr>
              <w:spacing w:line="288" w:lineRule="auto"/>
              <w:jc w:val="center"/>
              <w:rPr>
                <w:rFonts w:cs="Arial"/>
              </w:rPr>
            </w:pPr>
          </w:p>
        </w:tc>
        <w:tc>
          <w:tcPr>
            <w:tcW w:w="1620" w:type="dxa"/>
          </w:tcPr>
          <w:p w:rsidR="008F37A9" w:rsidRDefault="008F37A9">
            <w:pPr>
              <w:spacing w:line="288" w:lineRule="auto"/>
              <w:jc w:val="center"/>
              <w:rPr>
                <w:rFonts w:cs="Arial"/>
              </w:rPr>
            </w:pPr>
          </w:p>
        </w:tc>
        <w:tc>
          <w:tcPr>
            <w:tcW w:w="2340" w:type="dxa"/>
          </w:tcPr>
          <w:p w:rsidR="008F37A9" w:rsidRDefault="008F37A9">
            <w:pPr>
              <w:spacing w:line="288" w:lineRule="auto"/>
              <w:jc w:val="center"/>
              <w:rPr>
                <w:rFonts w:cs="Arial"/>
              </w:rPr>
            </w:pPr>
          </w:p>
        </w:tc>
      </w:tr>
      <w:tr w:rsidR="008F37A9">
        <w:trPr>
          <w:cantSplit/>
          <w:jc w:val="center"/>
        </w:trPr>
        <w:tc>
          <w:tcPr>
            <w:tcW w:w="755" w:type="dxa"/>
            <w:vMerge/>
          </w:tcPr>
          <w:p w:rsidR="008F37A9" w:rsidRDefault="008F37A9">
            <w:pPr>
              <w:spacing w:line="288" w:lineRule="auto"/>
              <w:rPr>
                <w:rFonts w:cs="Arial"/>
                <w:b/>
                <w:bCs/>
                <w:sz w:val="20"/>
              </w:rPr>
            </w:pPr>
          </w:p>
        </w:tc>
        <w:tc>
          <w:tcPr>
            <w:tcW w:w="2500" w:type="dxa"/>
            <w:vAlign w:val="center"/>
          </w:tcPr>
          <w:p w:rsidR="008F37A9" w:rsidRDefault="008F37A9">
            <w:pPr>
              <w:spacing w:line="288" w:lineRule="auto"/>
              <w:rPr>
                <w:rFonts w:cs="Arial"/>
                <w:sz w:val="20"/>
              </w:rPr>
            </w:pPr>
            <w:proofErr w:type="spellStart"/>
            <w:r>
              <w:rPr>
                <w:rFonts w:cs="Arial"/>
                <w:sz w:val="20"/>
              </w:rPr>
              <w:t>Policlorobifenili</w:t>
            </w:r>
            <w:proofErr w:type="spellEnd"/>
            <w:r>
              <w:rPr>
                <w:rFonts w:cs="Arial"/>
                <w:sz w:val="20"/>
              </w:rPr>
              <w:t xml:space="preserve"> (PCB)</w:t>
            </w:r>
          </w:p>
        </w:tc>
        <w:tc>
          <w:tcPr>
            <w:tcW w:w="547" w:type="dxa"/>
          </w:tcPr>
          <w:p w:rsidR="008F37A9" w:rsidRDefault="008F37A9">
            <w:pPr>
              <w:spacing w:line="288" w:lineRule="auto"/>
              <w:jc w:val="center"/>
              <w:rPr>
                <w:rFonts w:cs="Arial"/>
              </w:rPr>
            </w:pPr>
          </w:p>
        </w:tc>
        <w:tc>
          <w:tcPr>
            <w:tcW w:w="547" w:type="dxa"/>
          </w:tcPr>
          <w:p w:rsidR="008F37A9" w:rsidRDefault="008F37A9">
            <w:pPr>
              <w:spacing w:line="288" w:lineRule="auto"/>
              <w:jc w:val="center"/>
              <w:rPr>
                <w:rFonts w:cs="Arial"/>
              </w:rPr>
            </w:pPr>
          </w:p>
        </w:tc>
        <w:tc>
          <w:tcPr>
            <w:tcW w:w="548" w:type="dxa"/>
          </w:tcPr>
          <w:p w:rsidR="008F37A9" w:rsidRDefault="008F37A9">
            <w:pPr>
              <w:spacing w:line="288" w:lineRule="auto"/>
              <w:jc w:val="center"/>
              <w:rPr>
                <w:rFonts w:cs="Arial"/>
              </w:rPr>
            </w:pPr>
          </w:p>
        </w:tc>
        <w:tc>
          <w:tcPr>
            <w:tcW w:w="1293" w:type="dxa"/>
          </w:tcPr>
          <w:p w:rsidR="008F37A9" w:rsidRDefault="008F37A9">
            <w:pPr>
              <w:spacing w:line="288" w:lineRule="auto"/>
              <w:jc w:val="center"/>
              <w:rPr>
                <w:rFonts w:cs="Arial"/>
              </w:rPr>
            </w:pPr>
          </w:p>
        </w:tc>
        <w:tc>
          <w:tcPr>
            <w:tcW w:w="1620" w:type="dxa"/>
          </w:tcPr>
          <w:p w:rsidR="008F37A9" w:rsidRDefault="008F37A9">
            <w:pPr>
              <w:spacing w:line="288" w:lineRule="auto"/>
              <w:jc w:val="center"/>
              <w:rPr>
                <w:rFonts w:cs="Arial"/>
              </w:rPr>
            </w:pPr>
          </w:p>
        </w:tc>
        <w:tc>
          <w:tcPr>
            <w:tcW w:w="2340" w:type="dxa"/>
          </w:tcPr>
          <w:p w:rsidR="008F37A9" w:rsidRDefault="008F37A9">
            <w:pPr>
              <w:spacing w:line="288" w:lineRule="auto"/>
              <w:jc w:val="center"/>
              <w:rPr>
                <w:rFonts w:cs="Arial"/>
              </w:rPr>
            </w:pPr>
          </w:p>
        </w:tc>
      </w:tr>
      <w:tr w:rsidR="008F37A9">
        <w:trPr>
          <w:cantSplit/>
          <w:trHeight w:val="420"/>
          <w:jc w:val="center"/>
        </w:trPr>
        <w:tc>
          <w:tcPr>
            <w:tcW w:w="755" w:type="dxa"/>
            <w:vMerge w:val="restart"/>
            <w:textDirection w:val="btLr"/>
          </w:tcPr>
          <w:p w:rsidR="008F37A9" w:rsidRDefault="008F37A9">
            <w:pPr>
              <w:spacing w:line="288" w:lineRule="auto"/>
              <w:ind w:left="113" w:right="113"/>
              <w:jc w:val="center"/>
              <w:rPr>
                <w:rFonts w:cs="Arial"/>
                <w:b/>
                <w:bCs/>
                <w:sz w:val="20"/>
                <w:lang w:val="de-DE"/>
              </w:rPr>
            </w:pPr>
            <w:r>
              <w:rPr>
                <w:rFonts w:cs="Arial"/>
                <w:b/>
                <w:bCs/>
                <w:sz w:val="20"/>
                <w:lang w:val="de-DE"/>
              </w:rPr>
              <w:lastRenderedPageBreak/>
              <w:t>C. Org.</w:t>
            </w:r>
          </w:p>
        </w:tc>
        <w:tc>
          <w:tcPr>
            <w:tcW w:w="2500" w:type="dxa"/>
            <w:vAlign w:val="center"/>
          </w:tcPr>
          <w:p w:rsidR="008F37A9" w:rsidRDefault="008F37A9">
            <w:pPr>
              <w:spacing w:line="288" w:lineRule="auto"/>
              <w:rPr>
                <w:rFonts w:cs="Arial"/>
                <w:sz w:val="20"/>
                <w:lang w:val="de-DE"/>
              </w:rPr>
            </w:pPr>
            <w:proofErr w:type="spellStart"/>
            <w:r>
              <w:rPr>
                <w:rFonts w:cs="Arial"/>
                <w:sz w:val="20"/>
                <w:lang w:val="de-DE"/>
              </w:rPr>
              <w:t>Benzene</w:t>
            </w:r>
            <w:proofErr w:type="spellEnd"/>
            <w:r>
              <w:rPr>
                <w:rFonts w:cs="Arial"/>
                <w:sz w:val="20"/>
                <w:lang w:val="de-DE"/>
              </w:rPr>
              <w:t xml:space="preserve"> (C</w:t>
            </w:r>
            <w:r>
              <w:rPr>
                <w:rFonts w:cs="Arial"/>
                <w:sz w:val="20"/>
                <w:vertAlign w:val="subscript"/>
                <w:lang w:val="de-DE"/>
              </w:rPr>
              <w:t>6</w:t>
            </w:r>
            <w:r>
              <w:rPr>
                <w:rFonts w:cs="Arial"/>
                <w:sz w:val="20"/>
                <w:lang w:val="de-DE"/>
              </w:rPr>
              <w:t>H</w:t>
            </w:r>
            <w:r>
              <w:rPr>
                <w:rFonts w:cs="Arial"/>
                <w:sz w:val="20"/>
                <w:vertAlign w:val="subscript"/>
                <w:lang w:val="de-DE"/>
              </w:rPr>
              <w:t>6</w:t>
            </w:r>
            <w:r>
              <w:rPr>
                <w:rFonts w:cs="Arial"/>
                <w:sz w:val="20"/>
                <w:lang w:val="de-DE"/>
              </w:rPr>
              <w:t>)</w:t>
            </w:r>
          </w:p>
        </w:tc>
        <w:tc>
          <w:tcPr>
            <w:tcW w:w="547" w:type="dxa"/>
          </w:tcPr>
          <w:p w:rsidR="008F37A9" w:rsidRDefault="008F37A9">
            <w:pPr>
              <w:spacing w:line="288" w:lineRule="auto"/>
              <w:jc w:val="center"/>
              <w:rPr>
                <w:rFonts w:cs="Arial"/>
                <w:lang w:val="de-DE"/>
              </w:rPr>
            </w:pPr>
          </w:p>
        </w:tc>
        <w:tc>
          <w:tcPr>
            <w:tcW w:w="547" w:type="dxa"/>
          </w:tcPr>
          <w:p w:rsidR="008F37A9" w:rsidRDefault="008F37A9">
            <w:pPr>
              <w:spacing w:line="288" w:lineRule="auto"/>
              <w:jc w:val="center"/>
              <w:rPr>
                <w:rFonts w:cs="Arial"/>
                <w:lang w:val="de-DE"/>
              </w:rPr>
            </w:pPr>
          </w:p>
        </w:tc>
        <w:tc>
          <w:tcPr>
            <w:tcW w:w="548" w:type="dxa"/>
          </w:tcPr>
          <w:p w:rsidR="008F37A9" w:rsidRDefault="008F37A9">
            <w:pPr>
              <w:spacing w:line="288" w:lineRule="auto"/>
              <w:jc w:val="center"/>
              <w:rPr>
                <w:rFonts w:cs="Arial"/>
                <w:lang w:val="de-DE"/>
              </w:rPr>
            </w:pPr>
          </w:p>
        </w:tc>
        <w:tc>
          <w:tcPr>
            <w:tcW w:w="1293" w:type="dxa"/>
          </w:tcPr>
          <w:p w:rsidR="008F37A9" w:rsidRDefault="008F37A9">
            <w:pPr>
              <w:spacing w:line="288" w:lineRule="auto"/>
              <w:jc w:val="center"/>
              <w:rPr>
                <w:rFonts w:cs="Arial"/>
                <w:lang w:val="de-DE"/>
              </w:rPr>
            </w:pPr>
          </w:p>
        </w:tc>
        <w:tc>
          <w:tcPr>
            <w:tcW w:w="1620" w:type="dxa"/>
          </w:tcPr>
          <w:p w:rsidR="008F37A9" w:rsidRDefault="008F37A9">
            <w:pPr>
              <w:spacing w:line="288" w:lineRule="auto"/>
              <w:jc w:val="center"/>
              <w:rPr>
                <w:rFonts w:cs="Arial"/>
                <w:lang w:val="de-DE"/>
              </w:rPr>
            </w:pPr>
          </w:p>
        </w:tc>
        <w:tc>
          <w:tcPr>
            <w:tcW w:w="2340" w:type="dxa"/>
          </w:tcPr>
          <w:p w:rsidR="008F37A9" w:rsidRDefault="008F37A9">
            <w:pPr>
              <w:spacing w:line="288" w:lineRule="auto"/>
              <w:jc w:val="center"/>
              <w:rPr>
                <w:rFonts w:cs="Arial"/>
                <w:lang w:val="de-DE"/>
              </w:rPr>
            </w:pPr>
          </w:p>
        </w:tc>
      </w:tr>
      <w:tr w:rsidR="008F37A9">
        <w:trPr>
          <w:cantSplit/>
          <w:trHeight w:val="177"/>
          <w:jc w:val="center"/>
        </w:trPr>
        <w:tc>
          <w:tcPr>
            <w:tcW w:w="755" w:type="dxa"/>
            <w:vMerge/>
          </w:tcPr>
          <w:p w:rsidR="008F37A9" w:rsidRDefault="008F37A9">
            <w:pPr>
              <w:spacing w:line="288" w:lineRule="auto"/>
              <w:rPr>
                <w:rFonts w:cs="Arial"/>
                <w:b/>
                <w:bCs/>
                <w:sz w:val="20"/>
                <w:lang w:val="de-DE"/>
              </w:rPr>
            </w:pPr>
          </w:p>
        </w:tc>
        <w:tc>
          <w:tcPr>
            <w:tcW w:w="2500" w:type="dxa"/>
            <w:vAlign w:val="center"/>
          </w:tcPr>
          <w:p w:rsidR="008F37A9" w:rsidRDefault="008F37A9">
            <w:pPr>
              <w:spacing w:line="288" w:lineRule="auto"/>
              <w:rPr>
                <w:rFonts w:cs="Arial"/>
                <w:sz w:val="20"/>
              </w:rPr>
            </w:pPr>
            <w:r>
              <w:rPr>
                <w:rFonts w:cs="Arial"/>
                <w:sz w:val="20"/>
                <w:lang w:val="de-DE"/>
              </w:rPr>
              <w:t xml:space="preserve"> </w:t>
            </w:r>
            <w:r>
              <w:rPr>
                <w:rFonts w:cs="Arial"/>
                <w:sz w:val="20"/>
              </w:rPr>
              <w:t>IPA</w:t>
            </w:r>
          </w:p>
        </w:tc>
        <w:tc>
          <w:tcPr>
            <w:tcW w:w="547" w:type="dxa"/>
          </w:tcPr>
          <w:p w:rsidR="008F37A9" w:rsidRDefault="008F37A9">
            <w:pPr>
              <w:spacing w:line="288" w:lineRule="auto"/>
              <w:jc w:val="center"/>
              <w:rPr>
                <w:rFonts w:cs="Arial"/>
              </w:rPr>
            </w:pPr>
          </w:p>
        </w:tc>
        <w:tc>
          <w:tcPr>
            <w:tcW w:w="547" w:type="dxa"/>
          </w:tcPr>
          <w:p w:rsidR="008F37A9" w:rsidRDefault="008F37A9">
            <w:pPr>
              <w:spacing w:line="288" w:lineRule="auto"/>
              <w:jc w:val="center"/>
              <w:rPr>
                <w:rFonts w:cs="Arial"/>
              </w:rPr>
            </w:pPr>
          </w:p>
        </w:tc>
        <w:tc>
          <w:tcPr>
            <w:tcW w:w="548" w:type="dxa"/>
          </w:tcPr>
          <w:p w:rsidR="008F37A9" w:rsidRDefault="008F37A9">
            <w:pPr>
              <w:spacing w:line="288" w:lineRule="auto"/>
              <w:jc w:val="center"/>
              <w:rPr>
                <w:rFonts w:cs="Arial"/>
              </w:rPr>
            </w:pPr>
          </w:p>
        </w:tc>
        <w:tc>
          <w:tcPr>
            <w:tcW w:w="1293" w:type="dxa"/>
          </w:tcPr>
          <w:p w:rsidR="008F37A9" w:rsidRDefault="008F37A9">
            <w:pPr>
              <w:spacing w:line="288" w:lineRule="auto"/>
              <w:jc w:val="center"/>
              <w:rPr>
                <w:rFonts w:cs="Arial"/>
              </w:rPr>
            </w:pPr>
          </w:p>
        </w:tc>
        <w:tc>
          <w:tcPr>
            <w:tcW w:w="1620" w:type="dxa"/>
          </w:tcPr>
          <w:p w:rsidR="008F37A9" w:rsidRDefault="008F37A9">
            <w:pPr>
              <w:spacing w:line="288" w:lineRule="auto"/>
              <w:jc w:val="center"/>
              <w:rPr>
                <w:rFonts w:cs="Arial"/>
              </w:rPr>
            </w:pPr>
          </w:p>
        </w:tc>
        <w:tc>
          <w:tcPr>
            <w:tcW w:w="2340" w:type="dxa"/>
          </w:tcPr>
          <w:p w:rsidR="008F37A9" w:rsidRDefault="008F37A9">
            <w:pPr>
              <w:spacing w:line="288" w:lineRule="auto"/>
              <w:jc w:val="center"/>
              <w:rPr>
                <w:rFonts w:cs="Arial"/>
              </w:rPr>
            </w:pPr>
          </w:p>
        </w:tc>
      </w:tr>
      <w:tr w:rsidR="008F37A9">
        <w:trPr>
          <w:cantSplit/>
          <w:jc w:val="center"/>
        </w:trPr>
        <w:tc>
          <w:tcPr>
            <w:tcW w:w="755" w:type="dxa"/>
            <w:vMerge w:val="restart"/>
            <w:textDirection w:val="btLr"/>
          </w:tcPr>
          <w:p w:rsidR="008F37A9" w:rsidRDefault="008F37A9">
            <w:pPr>
              <w:spacing w:line="288" w:lineRule="auto"/>
              <w:ind w:left="113" w:right="113"/>
              <w:jc w:val="center"/>
              <w:rPr>
                <w:rFonts w:cs="Arial"/>
                <w:b/>
                <w:bCs/>
                <w:sz w:val="20"/>
              </w:rPr>
            </w:pPr>
            <w:r>
              <w:rPr>
                <w:rFonts w:cs="Arial"/>
                <w:b/>
                <w:bCs/>
                <w:sz w:val="20"/>
              </w:rPr>
              <w:t>Altri composti</w:t>
            </w:r>
          </w:p>
        </w:tc>
        <w:tc>
          <w:tcPr>
            <w:tcW w:w="2500" w:type="dxa"/>
            <w:vAlign w:val="center"/>
          </w:tcPr>
          <w:p w:rsidR="008F37A9" w:rsidRDefault="008F37A9">
            <w:pPr>
              <w:spacing w:line="288" w:lineRule="auto"/>
              <w:rPr>
                <w:rFonts w:cs="Arial"/>
                <w:sz w:val="20"/>
              </w:rPr>
            </w:pPr>
            <w:r>
              <w:rPr>
                <w:rFonts w:cs="Arial"/>
                <w:sz w:val="20"/>
              </w:rPr>
              <w:t xml:space="preserve">Cloro e composti inorganici </w:t>
            </w:r>
          </w:p>
        </w:tc>
        <w:tc>
          <w:tcPr>
            <w:tcW w:w="547" w:type="dxa"/>
          </w:tcPr>
          <w:p w:rsidR="008F37A9" w:rsidRDefault="008F37A9">
            <w:pPr>
              <w:spacing w:line="288" w:lineRule="auto"/>
              <w:jc w:val="center"/>
              <w:rPr>
                <w:rFonts w:cs="Arial"/>
              </w:rPr>
            </w:pPr>
          </w:p>
        </w:tc>
        <w:tc>
          <w:tcPr>
            <w:tcW w:w="547" w:type="dxa"/>
          </w:tcPr>
          <w:p w:rsidR="008F37A9" w:rsidRDefault="008F37A9">
            <w:pPr>
              <w:spacing w:line="288" w:lineRule="auto"/>
              <w:jc w:val="center"/>
              <w:rPr>
                <w:rFonts w:cs="Arial"/>
              </w:rPr>
            </w:pPr>
          </w:p>
        </w:tc>
        <w:tc>
          <w:tcPr>
            <w:tcW w:w="548" w:type="dxa"/>
          </w:tcPr>
          <w:p w:rsidR="008F37A9" w:rsidRDefault="008F37A9">
            <w:pPr>
              <w:spacing w:line="288" w:lineRule="auto"/>
              <w:jc w:val="center"/>
              <w:rPr>
                <w:rFonts w:cs="Arial"/>
              </w:rPr>
            </w:pPr>
          </w:p>
        </w:tc>
        <w:tc>
          <w:tcPr>
            <w:tcW w:w="1293" w:type="dxa"/>
          </w:tcPr>
          <w:p w:rsidR="008F37A9" w:rsidRDefault="008F37A9">
            <w:pPr>
              <w:spacing w:line="288" w:lineRule="auto"/>
              <w:jc w:val="center"/>
              <w:rPr>
                <w:rFonts w:cs="Arial"/>
              </w:rPr>
            </w:pPr>
          </w:p>
        </w:tc>
        <w:tc>
          <w:tcPr>
            <w:tcW w:w="1620" w:type="dxa"/>
          </w:tcPr>
          <w:p w:rsidR="008F37A9" w:rsidRDefault="008F37A9">
            <w:pPr>
              <w:spacing w:line="288" w:lineRule="auto"/>
              <w:jc w:val="center"/>
              <w:rPr>
                <w:rFonts w:cs="Arial"/>
              </w:rPr>
            </w:pPr>
          </w:p>
        </w:tc>
        <w:tc>
          <w:tcPr>
            <w:tcW w:w="2340" w:type="dxa"/>
          </w:tcPr>
          <w:p w:rsidR="008F37A9" w:rsidRDefault="008F37A9">
            <w:pPr>
              <w:spacing w:line="288" w:lineRule="auto"/>
              <w:jc w:val="center"/>
              <w:rPr>
                <w:rFonts w:cs="Arial"/>
              </w:rPr>
            </w:pPr>
          </w:p>
        </w:tc>
      </w:tr>
      <w:tr w:rsidR="008F37A9">
        <w:trPr>
          <w:cantSplit/>
          <w:jc w:val="center"/>
        </w:trPr>
        <w:tc>
          <w:tcPr>
            <w:tcW w:w="755" w:type="dxa"/>
            <w:vMerge/>
          </w:tcPr>
          <w:p w:rsidR="008F37A9" w:rsidRDefault="008F37A9">
            <w:pPr>
              <w:spacing w:line="288" w:lineRule="auto"/>
              <w:rPr>
                <w:rFonts w:cs="Arial"/>
              </w:rPr>
            </w:pPr>
          </w:p>
        </w:tc>
        <w:tc>
          <w:tcPr>
            <w:tcW w:w="2500" w:type="dxa"/>
            <w:vAlign w:val="center"/>
          </w:tcPr>
          <w:p w:rsidR="008F37A9" w:rsidRDefault="008F37A9">
            <w:pPr>
              <w:spacing w:line="288" w:lineRule="auto"/>
              <w:rPr>
                <w:rFonts w:cs="Arial"/>
                <w:sz w:val="20"/>
              </w:rPr>
            </w:pPr>
            <w:r>
              <w:rPr>
                <w:rFonts w:cs="Arial"/>
                <w:sz w:val="20"/>
              </w:rPr>
              <w:t xml:space="preserve">Fluoro e composti inorganici </w:t>
            </w:r>
          </w:p>
        </w:tc>
        <w:tc>
          <w:tcPr>
            <w:tcW w:w="547" w:type="dxa"/>
          </w:tcPr>
          <w:p w:rsidR="008F37A9" w:rsidRDefault="008F37A9">
            <w:pPr>
              <w:spacing w:line="288" w:lineRule="auto"/>
              <w:jc w:val="center"/>
              <w:rPr>
                <w:rFonts w:cs="Arial"/>
              </w:rPr>
            </w:pPr>
          </w:p>
        </w:tc>
        <w:tc>
          <w:tcPr>
            <w:tcW w:w="547" w:type="dxa"/>
          </w:tcPr>
          <w:p w:rsidR="008F37A9" w:rsidRDefault="008F37A9">
            <w:pPr>
              <w:spacing w:line="288" w:lineRule="auto"/>
              <w:jc w:val="center"/>
              <w:rPr>
                <w:rFonts w:cs="Arial"/>
              </w:rPr>
            </w:pPr>
          </w:p>
        </w:tc>
        <w:tc>
          <w:tcPr>
            <w:tcW w:w="548" w:type="dxa"/>
          </w:tcPr>
          <w:p w:rsidR="008F37A9" w:rsidRDefault="008F37A9">
            <w:pPr>
              <w:spacing w:line="288" w:lineRule="auto"/>
              <w:jc w:val="center"/>
              <w:rPr>
                <w:rFonts w:cs="Arial"/>
              </w:rPr>
            </w:pPr>
          </w:p>
        </w:tc>
        <w:tc>
          <w:tcPr>
            <w:tcW w:w="1293" w:type="dxa"/>
          </w:tcPr>
          <w:p w:rsidR="008F37A9" w:rsidRDefault="008F37A9">
            <w:pPr>
              <w:spacing w:line="288" w:lineRule="auto"/>
              <w:jc w:val="center"/>
              <w:rPr>
                <w:rFonts w:cs="Arial"/>
              </w:rPr>
            </w:pPr>
          </w:p>
        </w:tc>
        <w:tc>
          <w:tcPr>
            <w:tcW w:w="1620" w:type="dxa"/>
          </w:tcPr>
          <w:p w:rsidR="008F37A9" w:rsidRDefault="008F37A9">
            <w:pPr>
              <w:spacing w:line="288" w:lineRule="auto"/>
              <w:jc w:val="center"/>
              <w:rPr>
                <w:rFonts w:cs="Arial"/>
              </w:rPr>
            </w:pPr>
          </w:p>
        </w:tc>
        <w:tc>
          <w:tcPr>
            <w:tcW w:w="2340" w:type="dxa"/>
          </w:tcPr>
          <w:p w:rsidR="008F37A9" w:rsidRDefault="008F37A9">
            <w:pPr>
              <w:spacing w:line="288" w:lineRule="auto"/>
              <w:jc w:val="center"/>
              <w:rPr>
                <w:rFonts w:cs="Arial"/>
              </w:rPr>
            </w:pPr>
          </w:p>
        </w:tc>
      </w:tr>
      <w:tr w:rsidR="008F37A9">
        <w:trPr>
          <w:cantSplit/>
          <w:jc w:val="center"/>
        </w:trPr>
        <w:tc>
          <w:tcPr>
            <w:tcW w:w="755" w:type="dxa"/>
            <w:vMerge/>
          </w:tcPr>
          <w:p w:rsidR="008F37A9" w:rsidRDefault="008F37A9">
            <w:pPr>
              <w:spacing w:line="288" w:lineRule="auto"/>
              <w:rPr>
                <w:rFonts w:cs="Arial"/>
              </w:rPr>
            </w:pPr>
          </w:p>
        </w:tc>
        <w:tc>
          <w:tcPr>
            <w:tcW w:w="2500" w:type="dxa"/>
            <w:vAlign w:val="center"/>
          </w:tcPr>
          <w:p w:rsidR="008F37A9" w:rsidRDefault="008F37A9">
            <w:pPr>
              <w:spacing w:line="288" w:lineRule="auto"/>
              <w:rPr>
                <w:rFonts w:cs="Arial"/>
                <w:sz w:val="20"/>
              </w:rPr>
            </w:pPr>
            <w:r>
              <w:rPr>
                <w:rFonts w:cs="Arial"/>
                <w:sz w:val="20"/>
              </w:rPr>
              <w:t>Acido cianidrico</w:t>
            </w:r>
          </w:p>
        </w:tc>
        <w:tc>
          <w:tcPr>
            <w:tcW w:w="547" w:type="dxa"/>
          </w:tcPr>
          <w:p w:rsidR="008F37A9" w:rsidRDefault="008F37A9">
            <w:pPr>
              <w:spacing w:line="288" w:lineRule="auto"/>
              <w:jc w:val="center"/>
              <w:rPr>
                <w:rFonts w:cs="Arial"/>
              </w:rPr>
            </w:pPr>
          </w:p>
        </w:tc>
        <w:tc>
          <w:tcPr>
            <w:tcW w:w="547" w:type="dxa"/>
          </w:tcPr>
          <w:p w:rsidR="008F37A9" w:rsidRDefault="008F37A9">
            <w:pPr>
              <w:spacing w:line="288" w:lineRule="auto"/>
              <w:jc w:val="center"/>
              <w:rPr>
                <w:rFonts w:cs="Arial"/>
              </w:rPr>
            </w:pPr>
          </w:p>
        </w:tc>
        <w:tc>
          <w:tcPr>
            <w:tcW w:w="548" w:type="dxa"/>
          </w:tcPr>
          <w:p w:rsidR="008F37A9" w:rsidRDefault="008F37A9">
            <w:pPr>
              <w:spacing w:line="288" w:lineRule="auto"/>
              <w:jc w:val="center"/>
              <w:rPr>
                <w:rFonts w:cs="Arial"/>
              </w:rPr>
            </w:pPr>
          </w:p>
        </w:tc>
        <w:tc>
          <w:tcPr>
            <w:tcW w:w="1293" w:type="dxa"/>
          </w:tcPr>
          <w:p w:rsidR="008F37A9" w:rsidRDefault="008F37A9">
            <w:pPr>
              <w:spacing w:line="288" w:lineRule="auto"/>
              <w:jc w:val="center"/>
              <w:rPr>
                <w:rFonts w:cs="Arial"/>
              </w:rPr>
            </w:pPr>
          </w:p>
        </w:tc>
        <w:tc>
          <w:tcPr>
            <w:tcW w:w="1620" w:type="dxa"/>
          </w:tcPr>
          <w:p w:rsidR="008F37A9" w:rsidRDefault="008F37A9">
            <w:pPr>
              <w:spacing w:line="288" w:lineRule="auto"/>
              <w:jc w:val="center"/>
              <w:rPr>
                <w:rFonts w:cs="Arial"/>
              </w:rPr>
            </w:pPr>
          </w:p>
        </w:tc>
        <w:tc>
          <w:tcPr>
            <w:tcW w:w="2340" w:type="dxa"/>
          </w:tcPr>
          <w:p w:rsidR="008F37A9" w:rsidRDefault="008F37A9">
            <w:pPr>
              <w:spacing w:line="288" w:lineRule="auto"/>
              <w:jc w:val="center"/>
              <w:rPr>
                <w:rFonts w:cs="Arial"/>
              </w:rPr>
            </w:pPr>
          </w:p>
        </w:tc>
      </w:tr>
      <w:tr w:rsidR="008F37A9">
        <w:trPr>
          <w:cantSplit/>
          <w:jc w:val="center"/>
        </w:trPr>
        <w:tc>
          <w:tcPr>
            <w:tcW w:w="755" w:type="dxa"/>
            <w:vMerge/>
          </w:tcPr>
          <w:p w:rsidR="008F37A9" w:rsidRDefault="008F37A9">
            <w:pPr>
              <w:spacing w:line="288" w:lineRule="auto"/>
              <w:rPr>
                <w:rFonts w:cs="Arial"/>
              </w:rPr>
            </w:pPr>
          </w:p>
        </w:tc>
        <w:tc>
          <w:tcPr>
            <w:tcW w:w="2500" w:type="dxa"/>
            <w:vAlign w:val="center"/>
          </w:tcPr>
          <w:p w:rsidR="008F37A9" w:rsidRDefault="008F37A9">
            <w:pPr>
              <w:spacing w:line="288" w:lineRule="auto"/>
              <w:rPr>
                <w:rFonts w:cs="Arial"/>
                <w:sz w:val="20"/>
              </w:rPr>
            </w:pPr>
            <w:r>
              <w:rPr>
                <w:rFonts w:cs="Arial"/>
                <w:sz w:val="20"/>
              </w:rPr>
              <w:t xml:space="preserve">PM </w:t>
            </w:r>
          </w:p>
        </w:tc>
        <w:tc>
          <w:tcPr>
            <w:tcW w:w="547" w:type="dxa"/>
          </w:tcPr>
          <w:p w:rsidR="008F37A9" w:rsidRDefault="008F37A9">
            <w:pPr>
              <w:spacing w:line="288" w:lineRule="auto"/>
              <w:jc w:val="center"/>
              <w:rPr>
                <w:rFonts w:cs="Arial"/>
              </w:rPr>
            </w:pPr>
          </w:p>
        </w:tc>
        <w:tc>
          <w:tcPr>
            <w:tcW w:w="547" w:type="dxa"/>
          </w:tcPr>
          <w:p w:rsidR="008F37A9" w:rsidRDefault="008F37A9">
            <w:pPr>
              <w:spacing w:line="288" w:lineRule="auto"/>
              <w:jc w:val="center"/>
              <w:rPr>
                <w:rFonts w:cs="Arial"/>
              </w:rPr>
            </w:pPr>
          </w:p>
        </w:tc>
        <w:tc>
          <w:tcPr>
            <w:tcW w:w="548" w:type="dxa"/>
          </w:tcPr>
          <w:p w:rsidR="008F37A9" w:rsidRDefault="008F37A9">
            <w:pPr>
              <w:spacing w:line="288" w:lineRule="auto"/>
              <w:jc w:val="center"/>
              <w:rPr>
                <w:rFonts w:cs="Arial"/>
              </w:rPr>
            </w:pPr>
          </w:p>
        </w:tc>
        <w:tc>
          <w:tcPr>
            <w:tcW w:w="1293" w:type="dxa"/>
          </w:tcPr>
          <w:p w:rsidR="008F37A9" w:rsidRDefault="008F37A9">
            <w:pPr>
              <w:spacing w:line="288" w:lineRule="auto"/>
              <w:jc w:val="center"/>
              <w:rPr>
                <w:rFonts w:cs="Arial"/>
              </w:rPr>
            </w:pPr>
          </w:p>
        </w:tc>
        <w:tc>
          <w:tcPr>
            <w:tcW w:w="1620" w:type="dxa"/>
          </w:tcPr>
          <w:p w:rsidR="008F37A9" w:rsidRDefault="008F37A9">
            <w:pPr>
              <w:spacing w:line="288" w:lineRule="auto"/>
              <w:jc w:val="center"/>
              <w:rPr>
                <w:rFonts w:cs="Arial"/>
              </w:rPr>
            </w:pPr>
          </w:p>
        </w:tc>
        <w:tc>
          <w:tcPr>
            <w:tcW w:w="2340" w:type="dxa"/>
          </w:tcPr>
          <w:p w:rsidR="008F37A9" w:rsidRDefault="008F37A9">
            <w:pPr>
              <w:spacing w:line="288" w:lineRule="auto"/>
              <w:jc w:val="center"/>
              <w:rPr>
                <w:rFonts w:cs="Arial"/>
              </w:rPr>
            </w:pPr>
          </w:p>
        </w:tc>
      </w:tr>
      <w:tr w:rsidR="008F37A9">
        <w:trPr>
          <w:cantSplit/>
          <w:trHeight w:val="391"/>
          <w:jc w:val="center"/>
        </w:trPr>
        <w:tc>
          <w:tcPr>
            <w:tcW w:w="755" w:type="dxa"/>
            <w:vMerge/>
          </w:tcPr>
          <w:p w:rsidR="008F37A9" w:rsidRDefault="008F37A9">
            <w:pPr>
              <w:spacing w:line="288" w:lineRule="auto"/>
              <w:rPr>
                <w:rFonts w:cs="Arial"/>
              </w:rPr>
            </w:pPr>
          </w:p>
        </w:tc>
        <w:tc>
          <w:tcPr>
            <w:tcW w:w="2500" w:type="dxa"/>
            <w:vAlign w:val="center"/>
          </w:tcPr>
          <w:p w:rsidR="008F37A9" w:rsidRDefault="008F37A9">
            <w:pPr>
              <w:spacing w:line="288" w:lineRule="auto"/>
              <w:rPr>
                <w:rFonts w:cs="Arial"/>
                <w:sz w:val="20"/>
              </w:rPr>
            </w:pPr>
            <w:r>
              <w:rPr>
                <w:rFonts w:cs="Arial"/>
                <w:sz w:val="20"/>
              </w:rPr>
              <w:t>PM</w:t>
            </w:r>
            <w:r>
              <w:rPr>
                <w:rFonts w:cs="Arial"/>
                <w:sz w:val="20"/>
                <w:vertAlign w:val="subscript"/>
              </w:rPr>
              <w:t>10</w:t>
            </w:r>
          </w:p>
        </w:tc>
        <w:tc>
          <w:tcPr>
            <w:tcW w:w="547" w:type="dxa"/>
          </w:tcPr>
          <w:p w:rsidR="008F37A9" w:rsidRDefault="008F37A9">
            <w:pPr>
              <w:spacing w:line="288" w:lineRule="auto"/>
              <w:jc w:val="center"/>
              <w:rPr>
                <w:rFonts w:cs="Arial"/>
              </w:rPr>
            </w:pPr>
          </w:p>
        </w:tc>
        <w:tc>
          <w:tcPr>
            <w:tcW w:w="547" w:type="dxa"/>
          </w:tcPr>
          <w:p w:rsidR="008F37A9" w:rsidRDefault="008F37A9">
            <w:pPr>
              <w:spacing w:line="288" w:lineRule="auto"/>
              <w:jc w:val="center"/>
              <w:rPr>
                <w:rFonts w:cs="Arial"/>
              </w:rPr>
            </w:pPr>
          </w:p>
        </w:tc>
        <w:tc>
          <w:tcPr>
            <w:tcW w:w="548" w:type="dxa"/>
          </w:tcPr>
          <w:p w:rsidR="008F37A9" w:rsidRDefault="008F37A9">
            <w:pPr>
              <w:spacing w:line="288" w:lineRule="auto"/>
              <w:jc w:val="center"/>
              <w:rPr>
                <w:rFonts w:cs="Arial"/>
              </w:rPr>
            </w:pPr>
          </w:p>
        </w:tc>
        <w:tc>
          <w:tcPr>
            <w:tcW w:w="1293" w:type="dxa"/>
          </w:tcPr>
          <w:p w:rsidR="008F37A9" w:rsidRDefault="008F37A9">
            <w:pPr>
              <w:spacing w:line="288" w:lineRule="auto"/>
              <w:jc w:val="center"/>
              <w:rPr>
                <w:rFonts w:cs="Arial"/>
              </w:rPr>
            </w:pPr>
          </w:p>
        </w:tc>
        <w:tc>
          <w:tcPr>
            <w:tcW w:w="1620" w:type="dxa"/>
          </w:tcPr>
          <w:p w:rsidR="008F37A9" w:rsidRDefault="008F37A9">
            <w:pPr>
              <w:spacing w:line="288" w:lineRule="auto"/>
              <w:jc w:val="center"/>
              <w:rPr>
                <w:rFonts w:cs="Arial"/>
              </w:rPr>
            </w:pPr>
          </w:p>
        </w:tc>
        <w:tc>
          <w:tcPr>
            <w:tcW w:w="2340" w:type="dxa"/>
          </w:tcPr>
          <w:p w:rsidR="008F37A9" w:rsidRDefault="008F37A9">
            <w:pPr>
              <w:spacing w:line="288" w:lineRule="auto"/>
              <w:jc w:val="center"/>
              <w:rPr>
                <w:rFonts w:cs="Arial"/>
              </w:rPr>
            </w:pPr>
          </w:p>
        </w:tc>
      </w:tr>
      <w:tr w:rsidR="008F37A9">
        <w:trPr>
          <w:cantSplit/>
          <w:trHeight w:val="274"/>
          <w:jc w:val="center"/>
        </w:trPr>
        <w:tc>
          <w:tcPr>
            <w:tcW w:w="755" w:type="dxa"/>
            <w:textDirection w:val="btLr"/>
          </w:tcPr>
          <w:p w:rsidR="008F37A9" w:rsidRDefault="008F37A9">
            <w:pPr>
              <w:pStyle w:val="Titolo5"/>
            </w:pPr>
          </w:p>
        </w:tc>
        <w:tc>
          <w:tcPr>
            <w:tcW w:w="2500" w:type="dxa"/>
            <w:vAlign w:val="center"/>
          </w:tcPr>
          <w:p w:rsidR="008F37A9" w:rsidRDefault="008F37A9">
            <w:pPr>
              <w:pStyle w:val="Titolo4"/>
            </w:pPr>
            <w:r>
              <w:t>Altro</w:t>
            </w:r>
          </w:p>
        </w:tc>
        <w:tc>
          <w:tcPr>
            <w:tcW w:w="547" w:type="dxa"/>
          </w:tcPr>
          <w:p w:rsidR="008F37A9" w:rsidRDefault="008F37A9">
            <w:pPr>
              <w:spacing w:line="288" w:lineRule="auto"/>
              <w:jc w:val="center"/>
              <w:rPr>
                <w:rFonts w:cs="Arial"/>
              </w:rPr>
            </w:pPr>
          </w:p>
        </w:tc>
        <w:tc>
          <w:tcPr>
            <w:tcW w:w="547" w:type="dxa"/>
          </w:tcPr>
          <w:p w:rsidR="008F37A9" w:rsidRDefault="008F37A9">
            <w:pPr>
              <w:spacing w:line="288" w:lineRule="auto"/>
              <w:jc w:val="center"/>
              <w:rPr>
                <w:rFonts w:cs="Arial"/>
              </w:rPr>
            </w:pPr>
          </w:p>
        </w:tc>
        <w:tc>
          <w:tcPr>
            <w:tcW w:w="548" w:type="dxa"/>
          </w:tcPr>
          <w:p w:rsidR="008F37A9" w:rsidRDefault="008F37A9">
            <w:pPr>
              <w:spacing w:line="288" w:lineRule="auto"/>
              <w:jc w:val="center"/>
              <w:rPr>
                <w:rFonts w:cs="Arial"/>
              </w:rPr>
            </w:pPr>
          </w:p>
        </w:tc>
        <w:tc>
          <w:tcPr>
            <w:tcW w:w="1293" w:type="dxa"/>
          </w:tcPr>
          <w:p w:rsidR="008F37A9" w:rsidRDefault="008F37A9">
            <w:pPr>
              <w:spacing w:line="288" w:lineRule="auto"/>
              <w:jc w:val="center"/>
              <w:rPr>
                <w:rFonts w:cs="Arial"/>
              </w:rPr>
            </w:pPr>
          </w:p>
        </w:tc>
        <w:tc>
          <w:tcPr>
            <w:tcW w:w="1620" w:type="dxa"/>
          </w:tcPr>
          <w:p w:rsidR="008F37A9" w:rsidRDefault="008F37A9">
            <w:pPr>
              <w:spacing w:line="288" w:lineRule="auto"/>
              <w:jc w:val="center"/>
              <w:rPr>
                <w:rFonts w:cs="Arial"/>
              </w:rPr>
            </w:pPr>
          </w:p>
        </w:tc>
        <w:tc>
          <w:tcPr>
            <w:tcW w:w="2340" w:type="dxa"/>
          </w:tcPr>
          <w:p w:rsidR="008F37A9" w:rsidRDefault="008F37A9">
            <w:pPr>
              <w:spacing w:line="288" w:lineRule="auto"/>
              <w:jc w:val="center"/>
              <w:rPr>
                <w:rFonts w:cs="Arial"/>
              </w:rPr>
            </w:pPr>
          </w:p>
        </w:tc>
      </w:tr>
    </w:tbl>
    <w:p w:rsidR="005E59B7" w:rsidRPr="005E59B7" w:rsidRDefault="005E59B7" w:rsidP="005E59B7">
      <w:pPr>
        <w:pStyle w:val="Didascalia"/>
        <w:rPr>
          <w:b w:val="0"/>
          <w:i/>
        </w:rPr>
      </w:pPr>
      <w:r>
        <w:t>Tabella F.</w:t>
      </w:r>
      <w:fldSimple w:instr=" SEQ Tabella_F. \* ARABIC ">
        <w:r w:rsidR="00C52277">
          <w:rPr>
            <w:noProof/>
          </w:rPr>
          <w:t>8</w:t>
        </w:r>
      </w:fldSimple>
      <w:r>
        <w:t xml:space="preserve"> </w:t>
      </w:r>
      <w:r w:rsidRPr="005E59B7">
        <w:rPr>
          <w:b w:val="0"/>
          <w:i/>
        </w:rPr>
        <w:t>– Inquinanti monitorati</w:t>
      </w:r>
      <w:r>
        <w:rPr>
          <w:b w:val="0"/>
          <w:i/>
        </w:rPr>
        <w:t xml:space="preserve"> in atmosfera</w:t>
      </w:r>
    </w:p>
    <w:p w:rsidR="008F37A9" w:rsidRDefault="005E59B7">
      <w:pPr>
        <w:pStyle w:val="Testonotaapidipagina"/>
        <w:ind w:left="181" w:hanging="181"/>
        <w:rPr>
          <w:rFonts w:cs="Arial"/>
          <w:sz w:val="18"/>
        </w:rPr>
      </w:pPr>
      <w:r>
        <w:rPr>
          <w:rFonts w:cs="Arial"/>
          <w:sz w:val="18"/>
        </w:rPr>
        <w:t xml:space="preserve"> </w:t>
      </w:r>
      <w:r w:rsidR="008F37A9">
        <w:rPr>
          <w:rFonts w:cs="Arial"/>
          <w:sz w:val="18"/>
        </w:rPr>
        <w:t>(*)</w:t>
      </w:r>
      <w:r w:rsidR="00A90D5E">
        <w:rPr>
          <w:rFonts w:cs="Arial"/>
          <w:sz w:val="18"/>
        </w:rPr>
        <w:t xml:space="preserve"> </w:t>
      </w:r>
      <w:r w:rsidR="008F37A9">
        <w:rPr>
          <w:rFonts w:cs="Arial"/>
          <w:sz w:val="18"/>
        </w:rPr>
        <w:t>Il monitoraggio delle emissioni in atmosfera dovrà prevedere il controllo di tutti i punti emissivi e dei parametri significativi dell’impianto in esame, tenendo anche conto del suggerimento riportato nell’allegato 1 del DM del 23 novembre 2001 (</w:t>
      </w:r>
      <w:proofErr w:type="spellStart"/>
      <w:r w:rsidR="008F37A9">
        <w:rPr>
          <w:rFonts w:cs="Arial"/>
          <w:sz w:val="18"/>
        </w:rPr>
        <w:t>tab</w:t>
      </w:r>
      <w:proofErr w:type="spellEnd"/>
      <w:r w:rsidR="008F37A9">
        <w:rPr>
          <w:rFonts w:cs="Arial"/>
          <w:sz w:val="18"/>
        </w:rPr>
        <w:t xml:space="preserve">. da 1.6.4.1 a 1.6.4.6). In presenza di emissioni con flussi ridotti e/o emissioni le cui concentrazioni dipendono esclusivamente dal presidio depurativo (escludendo i parametri caratteristici di una determinata attività produttiva) dopo una prima analisi, è possibile proporre misure parametriche alternative a quelle analitiche, ad esempio tracciati grafici della temperatura, del </w:t>
      </w:r>
      <w:r w:rsidR="008F37A9">
        <w:rPr>
          <w:sz w:val="18"/>
        </w:rPr>
        <w:t>Δ</w:t>
      </w:r>
      <w:r w:rsidR="008F37A9">
        <w:rPr>
          <w:rFonts w:cs="Arial"/>
          <w:sz w:val="18"/>
        </w:rPr>
        <w:t xml:space="preserve">P, del </w:t>
      </w:r>
      <w:proofErr w:type="spellStart"/>
      <w:r w:rsidR="008F37A9">
        <w:rPr>
          <w:rFonts w:cs="Arial"/>
          <w:sz w:val="18"/>
        </w:rPr>
        <w:t>pH</w:t>
      </w:r>
      <w:proofErr w:type="spellEnd"/>
      <w:r w:rsidR="008F37A9">
        <w:rPr>
          <w:rFonts w:cs="Arial"/>
          <w:sz w:val="18"/>
        </w:rPr>
        <w:t>, che documentino la non variazione dell’emissione rispetto all’analisi precedente.</w:t>
      </w:r>
    </w:p>
    <w:p w:rsidR="00A90D5E" w:rsidRDefault="00A90D5E" w:rsidP="00A90D5E">
      <w:pPr>
        <w:pStyle w:val="Testonotaapidipagina"/>
        <w:spacing w:before="120"/>
        <w:ind w:left="181" w:hanging="181"/>
        <w:rPr>
          <w:color w:val="FF0000"/>
          <w:sz w:val="18"/>
        </w:rPr>
      </w:pPr>
      <w:bookmarkStart w:id="156" w:name="_Toc126433532"/>
      <w:r>
        <w:rPr>
          <w:rFonts w:cs="Arial"/>
          <w:color w:val="FF0000"/>
          <w:sz w:val="18"/>
        </w:rPr>
        <w:t xml:space="preserve">(**) </w:t>
      </w:r>
      <w:r>
        <w:rPr>
          <w:color w:val="FF0000"/>
          <w:sz w:val="18"/>
        </w:rPr>
        <w:t>Qualora i metodi analitici e di campionamento impiegati siano diversi dai metodi previsti dall’autorità competente o non siano stati indicati, le specifiche tecniche prescelte devono fare riferimento a metodi riconosciuti a livello</w:t>
      </w:r>
      <w:r w:rsidR="009A5B38">
        <w:rPr>
          <w:color w:val="FF0000"/>
          <w:sz w:val="18"/>
        </w:rPr>
        <w:t xml:space="preserve"> nazionale e/o internazionale </w:t>
      </w:r>
      <w:r>
        <w:rPr>
          <w:color w:val="FF0000"/>
          <w:sz w:val="18"/>
        </w:rPr>
        <w:t xml:space="preserve">e nella relazione tecnica inerente il controllo delle emissioni devono essere fornite prove di equivalenza degli eventuali metodi alternativi utilizzati rispetto a quelli ufficiali, con particolare riferimento alla valutazione dei limiti di rilevabilità e riproducibilità. </w:t>
      </w:r>
    </w:p>
    <w:p w:rsidR="008F37A9" w:rsidRDefault="008F37A9">
      <w:pPr>
        <w:pStyle w:val="Testonotaapidipagina"/>
        <w:spacing w:before="120"/>
        <w:rPr>
          <w:rFonts w:cs="Arial"/>
          <w:b/>
          <w:bCs/>
          <w:i/>
          <w:iCs/>
          <w:color w:val="0000FF"/>
          <w:sz w:val="22"/>
          <w:szCs w:val="22"/>
        </w:rPr>
      </w:pPr>
      <w:r>
        <w:rPr>
          <w:rFonts w:cs="Arial"/>
          <w:b/>
          <w:bCs/>
          <w:i/>
          <w:iCs/>
          <w:color w:val="0000FF"/>
          <w:sz w:val="22"/>
          <w:szCs w:val="22"/>
        </w:rPr>
        <w:t xml:space="preserve">Qualora per una emissione siano previste determinazioni analitiche di un inquinante mai indagato dall’azienda ma che può risultare pertinente con il ciclo produttivo o contemplato per la specifica attività in LG o </w:t>
      </w:r>
      <w:proofErr w:type="spellStart"/>
      <w:r>
        <w:rPr>
          <w:rFonts w:cs="Arial"/>
          <w:b/>
          <w:bCs/>
          <w:i/>
          <w:iCs/>
          <w:color w:val="0000FF"/>
          <w:sz w:val="22"/>
          <w:szCs w:val="22"/>
        </w:rPr>
        <w:t>BRef</w:t>
      </w:r>
      <w:proofErr w:type="spellEnd"/>
      <w:r>
        <w:rPr>
          <w:rFonts w:cs="Arial"/>
          <w:b/>
          <w:bCs/>
          <w:i/>
          <w:iCs/>
          <w:color w:val="0000FF"/>
          <w:sz w:val="22"/>
          <w:szCs w:val="22"/>
        </w:rPr>
        <w:t xml:space="preserve"> inserire un asterisco per il parametro seguito dalla seguente nota: </w:t>
      </w:r>
    </w:p>
    <w:p w:rsidR="008F37A9" w:rsidRDefault="008F37A9">
      <w:pPr>
        <w:rPr>
          <w:rFonts w:cs="Arial"/>
          <w:sz w:val="18"/>
          <w:szCs w:val="20"/>
        </w:rPr>
      </w:pPr>
      <w:r>
        <w:rPr>
          <w:rFonts w:cs="Arial"/>
          <w:sz w:val="18"/>
          <w:szCs w:val="20"/>
          <w:highlight w:val="cyan"/>
        </w:rPr>
        <w:t xml:space="preserve">Al fine </w:t>
      </w:r>
      <w:r w:rsidR="00655E58">
        <w:rPr>
          <w:rFonts w:cs="Arial"/>
          <w:sz w:val="18"/>
          <w:szCs w:val="20"/>
          <w:highlight w:val="cyan"/>
        </w:rPr>
        <w:t>di caratterizzare compiutamente</w:t>
      </w:r>
      <w:r>
        <w:rPr>
          <w:rFonts w:cs="Arial"/>
          <w:sz w:val="18"/>
          <w:szCs w:val="20"/>
          <w:highlight w:val="cyan"/>
        </w:rPr>
        <w:t xml:space="preserve"> l’emissione e valutare l’effettiva presenza di parametri inquinanti non già valutati, ma indicati dalle linee guida di sett</w:t>
      </w:r>
      <w:r w:rsidR="00655E58">
        <w:rPr>
          <w:rFonts w:cs="Arial"/>
          <w:sz w:val="18"/>
          <w:szCs w:val="20"/>
          <w:highlight w:val="cyan"/>
        </w:rPr>
        <w:t>ore nazionali e sovranazionali,</w:t>
      </w:r>
      <w:r>
        <w:rPr>
          <w:rFonts w:cs="Arial"/>
          <w:sz w:val="18"/>
          <w:szCs w:val="20"/>
          <w:highlight w:val="cyan"/>
        </w:rPr>
        <w:t xml:space="preserve"> tali parametri saranno oggetto di almeno tre determinazioni, da effettuare con cadenza semestrale a partire dalla data di adeguamento, comunicata così come previsto dall’art.17 comma 1 del </w:t>
      </w:r>
      <w:proofErr w:type="spellStart"/>
      <w:r>
        <w:rPr>
          <w:rFonts w:cs="Arial"/>
          <w:sz w:val="18"/>
          <w:szCs w:val="20"/>
          <w:highlight w:val="cyan"/>
        </w:rPr>
        <w:t>D.Lgs.</w:t>
      </w:r>
      <w:proofErr w:type="spellEnd"/>
      <w:r>
        <w:rPr>
          <w:rFonts w:cs="Arial"/>
          <w:sz w:val="18"/>
          <w:szCs w:val="20"/>
          <w:highlight w:val="cyan"/>
        </w:rPr>
        <w:t xml:space="preserve"> 59/05. Qualora il valore massimo di concentrazione dei tre risultati analitici rilevati per il singolo parametro risulti inferiore o uguale al 10 % del valore limite o al di sotto del limite di rilevabilità del metodo di riferimento, il parametro suddetto non sarà più oggetto del piano di monitoraggio nella specifica emissione. In caso contrario, il monitoraggio del parametro dovrà essere effettuato regolarmente con la frequenza indicata in tabella.</w:t>
      </w:r>
      <w:r>
        <w:rPr>
          <w:rFonts w:cs="Arial"/>
          <w:sz w:val="18"/>
          <w:szCs w:val="20"/>
        </w:rPr>
        <w:t xml:space="preserve"> </w:t>
      </w:r>
    </w:p>
    <w:p w:rsidR="008F37A9" w:rsidRDefault="008F37A9">
      <w:pPr>
        <w:pStyle w:val="Testonormale"/>
        <w:spacing w:before="60"/>
        <w:rPr>
          <w:rFonts w:ascii="Arial" w:hAnsi="Arial" w:cs="Arial"/>
          <w:b/>
          <w:bCs/>
          <w:i/>
          <w:iCs/>
          <w:sz w:val="22"/>
          <w:szCs w:val="22"/>
        </w:rPr>
      </w:pPr>
      <w:r>
        <w:rPr>
          <w:rFonts w:ascii="Arial" w:hAnsi="Arial" w:cs="Arial"/>
          <w:b/>
          <w:bCs/>
          <w:i/>
          <w:iCs/>
          <w:sz w:val="22"/>
          <w:szCs w:val="22"/>
        </w:rPr>
        <w:t>Monitoraggio solventi</w:t>
      </w:r>
    </w:p>
    <w:p w:rsidR="008F37A9" w:rsidRDefault="008F37A9">
      <w:pPr>
        <w:rPr>
          <w:rFonts w:cs="Arial"/>
          <w:b/>
          <w:bCs/>
          <w:i/>
          <w:iCs/>
          <w:color w:val="0000FF"/>
          <w:szCs w:val="22"/>
        </w:rPr>
      </w:pPr>
      <w:r>
        <w:rPr>
          <w:rFonts w:cs="Arial"/>
          <w:b/>
          <w:bCs/>
          <w:i/>
          <w:iCs/>
          <w:color w:val="0000FF"/>
          <w:szCs w:val="22"/>
        </w:rPr>
        <w:t>Il gestore dovrà indicare quali informazioni, tra quelle riportate in tabella, verranno fornite per la valutazione del Piano di Gestione dei Solventi nell’ambito della raccolta dati prevista dal piano di monitoraggio che verrà attuato dall’azienda nel corso della durata dell’AIA. Riportare la frequenza con la quale tali informazioni dovranno essere fornite (almeno annuale).</w:t>
      </w:r>
    </w:p>
    <w:p w:rsidR="008F37A9" w:rsidRDefault="008F37A9">
      <w:pPr>
        <w:rPr>
          <w:rFonts w:cs="Arial"/>
        </w:rPr>
      </w:pPr>
    </w:p>
    <w:p w:rsidR="008F37A9" w:rsidRDefault="008F37A9">
      <w:pPr>
        <w:rPr>
          <w:rFonts w:cs="Arial"/>
        </w:rPr>
      </w:pPr>
      <w:r>
        <w:rPr>
          <w:rFonts w:cs="Arial"/>
        </w:rPr>
        <w:t>La tabella seguente indica frequenza e dati che saranno monitorati ai fini della verifica del Piano di Gestione dei Solventi.</w:t>
      </w:r>
    </w:p>
    <w:p w:rsidR="008F37A9" w:rsidRDefault="008F37A9">
      <w:pPr>
        <w:rPr>
          <w:rFonts w:cs="Arial"/>
        </w:rPr>
      </w:pP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0"/>
        <w:gridCol w:w="1282"/>
      </w:tblGrid>
      <w:tr w:rsidR="008F37A9">
        <w:trPr>
          <w:trHeight w:val="340"/>
          <w:jc w:val="center"/>
        </w:trPr>
        <w:tc>
          <w:tcPr>
            <w:tcW w:w="8820" w:type="dxa"/>
            <w:shd w:val="clear" w:color="auto" w:fill="CCCCCC"/>
            <w:vAlign w:val="center"/>
          </w:tcPr>
          <w:p w:rsidR="008F37A9" w:rsidRDefault="008F37A9">
            <w:pPr>
              <w:jc w:val="center"/>
              <w:rPr>
                <w:rFonts w:cs="Arial"/>
                <w:b/>
                <w:bCs/>
                <w:sz w:val="20"/>
              </w:rPr>
            </w:pPr>
            <w:r>
              <w:rPr>
                <w:rFonts w:cs="Arial"/>
                <w:b/>
                <w:bCs/>
                <w:sz w:val="20"/>
              </w:rPr>
              <w:t>INPUT DI SOLVENTI ORGANICI</w:t>
            </w:r>
          </w:p>
        </w:tc>
        <w:tc>
          <w:tcPr>
            <w:tcW w:w="1282" w:type="dxa"/>
            <w:shd w:val="clear" w:color="auto" w:fill="CCCCCC"/>
            <w:vAlign w:val="center"/>
          </w:tcPr>
          <w:p w:rsidR="008F37A9" w:rsidRDefault="008F37A9">
            <w:pPr>
              <w:jc w:val="center"/>
              <w:rPr>
                <w:rFonts w:cs="Arial"/>
                <w:b/>
                <w:bCs/>
                <w:sz w:val="20"/>
                <w:szCs w:val="20"/>
              </w:rPr>
            </w:pPr>
            <w:proofErr w:type="spellStart"/>
            <w:r>
              <w:rPr>
                <w:rFonts w:cs="Arial"/>
                <w:b/>
                <w:bCs/>
                <w:sz w:val="20"/>
              </w:rPr>
              <w:t>tCOV</w:t>
            </w:r>
            <w:proofErr w:type="spellEnd"/>
            <w:r>
              <w:rPr>
                <w:rFonts w:cs="Arial"/>
                <w:b/>
                <w:bCs/>
                <w:sz w:val="20"/>
              </w:rPr>
              <w:t>/anno</w:t>
            </w:r>
          </w:p>
        </w:tc>
      </w:tr>
      <w:tr w:rsidR="008F37A9">
        <w:trPr>
          <w:trHeight w:val="340"/>
          <w:jc w:val="center"/>
        </w:trPr>
        <w:tc>
          <w:tcPr>
            <w:tcW w:w="8820" w:type="dxa"/>
            <w:vAlign w:val="center"/>
          </w:tcPr>
          <w:p w:rsidR="008F37A9" w:rsidRDefault="008F37A9">
            <w:pPr>
              <w:ind w:left="-46" w:right="-70"/>
              <w:jc w:val="center"/>
              <w:rPr>
                <w:rFonts w:cs="Arial"/>
                <w:bCs/>
                <w:sz w:val="20"/>
                <w:szCs w:val="20"/>
              </w:rPr>
            </w:pPr>
            <w:r>
              <w:rPr>
                <w:rFonts w:cs="Arial"/>
                <w:bCs/>
                <w:sz w:val="20"/>
              </w:rPr>
              <w:t xml:space="preserve">I1  </w:t>
            </w:r>
            <w:r>
              <w:rPr>
                <w:rFonts w:cs="Arial"/>
                <w:sz w:val="20"/>
                <w:szCs w:val="20"/>
              </w:rPr>
              <w:t>quantità di solventi organici acquistati ed immessi nel processo nell’arco di tempo in cui viene calcolato il bilancio di massa</w:t>
            </w:r>
            <w:r>
              <w:rPr>
                <w:rFonts w:cs="Arial"/>
                <w:sz w:val="20"/>
              </w:rPr>
              <w:t>.</w:t>
            </w:r>
          </w:p>
        </w:tc>
        <w:tc>
          <w:tcPr>
            <w:tcW w:w="1282" w:type="dxa"/>
            <w:vAlign w:val="center"/>
          </w:tcPr>
          <w:p w:rsidR="008F37A9" w:rsidRDefault="008F37A9">
            <w:pPr>
              <w:jc w:val="center"/>
              <w:rPr>
                <w:rFonts w:cs="Arial"/>
                <w:sz w:val="20"/>
              </w:rPr>
            </w:pPr>
            <w:r>
              <w:rPr>
                <w:rFonts w:cs="Arial"/>
                <w:sz w:val="20"/>
              </w:rPr>
              <w:t>X</w:t>
            </w:r>
          </w:p>
        </w:tc>
      </w:tr>
      <w:tr w:rsidR="008F37A9">
        <w:trPr>
          <w:trHeight w:val="340"/>
          <w:jc w:val="center"/>
        </w:trPr>
        <w:tc>
          <w:tcPr>
            <w:tcW w:w="8820" w:type="dxa"/>
            <w:tcBorders>
              <w:bottom w:val="single" w:sz="4" w:space="0" w:color="auto"/>
            </w:tcBorders>
            <w:vAlign w:val="center"/>
          </w:tcPr>
          <w:p w:rsidR="008F37A9" w:rsidRDefault="008F37A9">
            <w:pPr>
              <w:ind w:left="-46" w:right="-70"/>
              <w:jc w:val="center"/>
              <w:rPr>
                <w:rFonts w:cs="Arial"/>
                <w:bCs/>
                <w:sz w:val="20"/>
                <w:szCs w:val="20"/>
              </w:rPr>
            </w:pPr>
            <w:r>
              <w:rPr>
                <w:rFonts w:cs="Arial"/>
                <w:bCs/>
                <w:sz w:val="20"/>
              </w:rPr>
              <w:t>I2</w:t>
            </w:r>
            <w:r>
              <w:rPr>
                <w:rFonts w:cs="Arial"/>
                <w:sz w:val="20"/>
                <w:szCs w:val="20"/>
              </w:rPr>
              <w:t xml:space="preserve"> quantità di solventi organici o la loro quantità nei preparati acquistati recuperati e reimmessi nel processo.</w:t>
            </w:r>
          </w:p>
        </w:tc>
        <w:tc>
          <w:tcPr>
            <w:tcW w:w="1282" w:type="dxa"/>
            <w:tcBorders>
              <w:bottom w:val="single" w:sz="4" w:space="0" w:color="auto"/>
            </w:tcBorders>
            <w:vAlign w:val="center"/>
          </w:tcPr>
          <w:p w:rsidR="008F37A9" w:rsidRDefault="008F37A9">
            <w:pPr>
              <w:jc w:val="center"/>
              <w:rPr>
                <w:rFonts w:cs="Arial"/>
                <w:sz w:val="20"/>
              </w:rPr>
            </w:pPr>
            <w:r>
              <w:rPr>
                <w:rFonts w:cs="Arial"/>
                <w:sz w:val="20"/>
              </w:rPr>
              <w:t>X</w:t>
            </w:r>
          </w:p>
        </w:tc>
      </w:tr>
      <w:tr w:rsidR="008F37A9">
        <w:trPr>
          <w:trHeight w:val="340"/>
          <w:jc w:val="center"/>
        </w:trPr>
        <w:tc>
          <w:tcPr>
            <w:tcW w:w="8820" w:type="dxa"/>
            <w:shd w:val="clear" w:color="auto" w:fill="CCCCCC"/>
            <w:vAlign w:val="center"/>
          </w:tcPr>
          <w:p w:rsidR="008F37A9" w:rsidRDefault="008F37A9">
            <w:pPr>
              <w:ind w:left="-46" w:right="-70"/>
              <w:jc w:val="center"/>
              <w:rPr>
                <w:rFonts w:cs="Arial"/>
                <w:sz w:val="20"/>
              </w:rPr>
            </w:pPr>
            <w:r>
              <w:rPr>
                <w:rFonts w:cs="Arial"/>
                <w:sz w:val="20"/>
              </w:rPr>
              <w:t>OUTPUT DI SOLVENTI ORGANICI</w:t>
            </w:r>
          </w:p>
        </w:tc>
        <w:tc>
          <w:tcPr>
            <w:tcW w:w="1282" w:type="dxa"/>
            <w:shd w:val="clear" w:color="auto" w:fill="CCCCCC"/>
            <w:vAlign w:val="center"/>
          </w:tcPr>
          <w:p w:rsidR="008F37A9" w:rsidRDefault="008F37A9">
            <w:pPr>
              <w:jc w:val="center"/>
              <w:rPr>
                <w:rFonts w:cs="Arial"/>
                <w:bCs/>
                <w:sz w:val="20"/>
                <w:szCs w:val="20"/>
              </w:rPr>
            </w:pPr>
            <w:proofErr w:type="spellStart"/>
            <w:r>
              <w:rPr>
                <w:rFonts w:cs="Arial"/>
                <w:bCs/>
                <w:sz w:val="20"/>
              </w:rPr>
              <w:t>tCOV</w:t>
            </w:r>
            <w:proofErr w:type="spellEnd"/>
            <w:r>
              <w:rPr>
                <w:rFonts w:cs="Arial"/>
                <w:bCs/>
                <w:sz w:val="20"/>
              </w:rPr>
              <w:t>/anno</w:t>
            </w:r>
          </w:p>
        </w:tc>
      </w:tr>
      <w:tr w:rsidR="008F37A9">
        <w:trPr>
          <w:trHeight w:val="340"/>
          <w:jc w:val="center"/>
        </w:trPr>
        <w:tc>
          <w:tcPr>
            <w:tcW w:w="8820" w:type="dxa"/>
            <w:vAlign w:val="center"/>
          </w:tcPr>
          <w:p w:rsidR="008F37A9" w:rsidRDefault="008F37A9">
            <w:pPr>
              <w:ind w:left="-46" w:right="-70"/>
              <w:jc w:val="center"/>
              <w:rPr>
                <w:rFonts w:cs="Arial"/>
                <w:bCs/>
                <w:sz w:val="20"/>
                <w:szCs w:val="20"/>
              </w:rPr>
            </w:pPr>
            <w:r>
              <w:rPr>
                <w:rFonts w:cs="Arial"/>
                <w:bCs/>
                <w:sz w:val="20"/>
              </w:rPr>
              <w:t>O1</w:t>
            </w:r>
            <w:r>
              <w:rPr>
                <w:rFonts w:cs="Arial"/>
                <w:sz w:val="20"/>
              </w:rPr>
              <w:t xml:space="preserve"> </w:t>
            </w:r>
            <w:r>
              <w:rPr>
                <w:rFonts w:cs="Arial"/>
                <w:sz w:val="20"/>
                <w:szCs w:val="20"/>
              </w:rPr>
              <w:t>emissioni negli scarichi gassosi (ingresso post-combustore)</w:t>
            </w:r>
          </w:p>
        </w:tc>
        <w:tc>
          <w:tcPr>
            <w:tcW w:w="1282" w:type="dxa"/>
            <w:vAlign w:val="center"/>
          </w:tcPr>
          <w:p w:rsidR="008F37A9" w:rsidRDefault="008F37A9">
            <w:pPr>
              <w:jc w:val="center"/>
              <w:rPr>
                <w:rFonts w:cs="Arial"/>
                <w:sz w:val="20"/>
              </w:rPr>
            </w:pPr>
            <w:r>
              <w:rPr>
                <w:rFonts w:cs="Arial"/>
                <w:sz w:val="20"/>
              </w:rPr>
              <w:t>X</w:t>
            </w:r>
          </w:p>
        </w:tc>
      </w:tr>
      <w:tr w:rsidR="008F37A9">
        <w:trPr>
          <w:trHeight w:val="340"/>
          <w:jc w:val="center"/>
        </w:trPr>
        <w:tc>
          <w:tcPr>
            <w:tcW w:w="8820" w:type="dxa"/>
            <w:vAlign w:val="center"/>
          </w:tcPr>
          <w:p w:rsidR="008F37A9" w:rsidRDefault="008F37A9">
            <w:pPr>
              <w:ind w:left="-46" w:right="-70"/>
              <w:jc w:val="center"/>
              <w:rPr>
                <w:rFonts w:cs="Arial"/>
                <w:bCs/>
                <w:sz w:val="20"/>
                <w:szCs w:val="20"/>
              </w:rPr>
            </w:pPr>
            <w:r>
              <w:rPr>
                <w:rFonts w:cs="Arial"/>
                <w:bCs/>
                <w:sz w:val="20"/>
              </w:rPr>
              <w:t>O2</w:t>
            </w:r>
            <w:r>
              <w:rPr>
                <w:rFonts w:cs="Arial"/>
                <w:sz w:val="20"/>
                <w:szCs w:val="20"/>
              </w:rPr>
              <w:t xml:space="preserve"> solventi organici scaricati nell’acqua.</w:t>
            </w:r>
          </w:p>
        </w:tc>
        <w:tc>
          <w:tcPr>
            <w:tcW w:w="1282" w:type="dxa"/>
            <w:vAlign w:val="center"/>
          </w:tcPr>
          <w:p w:rsidR="008F37A9" w:rsidRDefault="008F37A9">
            <w:pPr>
              <w:jc w:val="center"/>
              <w:rPr>
                <w:rFonts w:cs="Arial"/>
                <w:sz w:val="20"/>
              </w:rPr>
            </w:pPr>
            <w:r>
              <w:rPr>
                <w:rFonts w:cs="Arial"/>
                <w:sz w:val="20"/>
              </w:rPr>
              <w:t>X</w:t>
            </w:r>
          </w:p>
        </w:tc>
      </w:tr>
      <w:tr w:rsidR="008F37A9">
        <w:trPr>
          <w:trHeight w:val="340"/>
          <w:jc w:val="center"/>
        </w:trPr>
        <w:tc>
          <w:tcPr>
            <w:tcW w:w="8820" w:type="dxa"/>
            <w:vAlign w:val="center"/>
          </w:tcPr>
          <w:p w:rsidR="008F37A9" w:rsidRDefault="008F37A9">
            <w:pPr>
              <w:ind w:left="-46" w:right="-70"/>
              <w:jc w:val="center"/>
              <w:rPr>
                <w:rFonts w:cs="Arial"/>
                <w:bCs/>
                <w:sz w:val="20"/>
                <w:szCs w:val="20"/>
              </w:rPr>
            </w:pPr>
            <w:r>
              <w:rPr>
                <w:rFonts w:cs="Arial"/>
                <w:bCs/>
                <w:sz w:val="20"/>
              </w:rPr>
              <w:t>O3</w:t>
            </w:r>
            <w:r>
              <w:rPr>
                <w:rFonts w:cs="Arial"/>
                <w:sz w:val="20"/>
                <w:szCs w:val="20"/>
              </w:rPr>
              <w:t xml:space="preserve"> solventi che rimangono come contaminanti o residui nei prodotti all’uscita dei processi.</w:t>
            </w:r>
          </w:p>
        </w:tc>
        <w:tc>
          <w:tcPr>
            <w:tcW w:w="1282" w:type="dxa"/>
            <w:vAlign w:val="center"/>
          </w:tcPr>
          <w:p w:rsidR="008F37A9" w:rsidRDefault="008F37A9">
            <w:pPr>
              <w:jc w:val="center"/>
              <w:rPr>
                <w:rFonts w:cs="Arial"/>
                <w:sz w:val="20"/>
              </w:rPr>
            </w:pPr>
            <w:r>
              <w:rPr>
                <w:rFonts w:cs="Arial"/>
                <w:sz w:val="20"/>
              </w:rPr>
              <w:t>X</w:t>
            </w:r>
          </w:p>
        </w:tc>
      </w:tr>
      <w:tr w:rsidR="008F37A9">
        <w:trPr>
          <w:trHeight w:val="340"/>
          <w:jc w:val="center"/>
        </w:trPr>
        <w:tc>
          <w:tcPr>
            <w:tcW w:w="8820" w:type="dxa"/>
            <w:vAlign w:val="center"/>
          </w:tcPr>
          <w:p w:rsidR="008F37A9" w:rsidRDefault="008F37A9">
            <w:pPr>
              <w:ind w:left="-46" w:right="-70"/>
              <w:jc w:val="center"/>
              <w:rPr>
                <w:rFonts w:cs="Arial"/>
                <w:bCs/>
                <w:sz w:val="20"/>
                <w:szCs w:val="20"/>
              </w:rPr>
            </w:pPr>
            <w:r>
              <w:rPr>
                <w:rFonts w:cs="Arial"/>
                <w:bCs/>
                <w:sz w:val="20"/>
              </w:rPr>
              <w:t>O4</w:t>
            </w:r>
            <w:r>
              <w:rPr>
                <w:rFonts w:cs="Arial"/>
                <w:sz w:val="20"/>
                <w:szCs w:val="20"/>
              </w:rPr>
              <w:t xml:space="preserve"> emissioni diffuse di solventi nell’aria. Ciò comprende la ventilazione generale dei locali nei quali l’aria è scaricata all’esterno attraverso finestre, porte, sfiati e aperture simili.</w:t>
            </w:r>
          </w:p>
        </w:tc>
        <w:tc>
          <w:tcPr>
            <w:tcW w:w="1282" w:type="dxa"/>
            <w:vAlign w:val="center"/>
          </w:tcPr>
          <w:p w:rsidR="008F37A9" w:rsidRDefault="008F37A9">
            <w:pPr>
              <w:jc w:val="center"/>
              <w:rPr>
                <w:rFonts w:cs="Arial"/>
                <w:sz w:val="20"/>
              </w:rPr>
            </w:pPr>
            <w:r>
              <w:rPr>
                <w:rFonts w:cs="Arial"/>
                <w:sz w:val="20"/>
              </w:rPr>
              <w:t>X</w:t>
            </w:r>
          </w:p>
        </w:tc>
      </w:tr>
      <w:tr w:rsidR="008F37A9">
        <w:trPr>
          <w:trHeight w:val="340"/>
          <w:jc w:val="center"/>
        </w:trPr>
        <w:tc>
          <w:tcPr>
            <w:tcW w:w="8820" w:type="dxa"/>
            <w:vAlign w:val="center"/>
          </w:tcPr>
          <w:p w:rsidR="008F37A9" w:rsidRDefault="008F37A9">
            <w:pPr>
              <w:ind w:left="-46" w:right="-70"/>
              <w:jc w:val="center"/>
              <w:rPr>
                <w:rFonts w:cs="Arial"/>
                <w:bCs/>
                <w:sz w:val="20"/>
                <w:szCs w:val="20"/>
              </w:rPr>
            </w:pPr>
            <w:r>
              <w:rPr>
                <w:rFonts w:cs="Arial"/>
                <w:bCs/>
                <w:sz w:val="20"/>
              </w:rPr>
              <w:lastRenderedPageBreak/>
              <w:t>O5</w:t>
            </w:r>
            <w:r>
              <w:rPr>
                <w:rFonts w:cs="Arial"/>
                <w:sz w:val="20"/>
                <w:szCs w:val="20"/>
              </w:rPr>
              <w:t xml:space="preserve"> solventi organici persi a causa di reazioni chimiche e fisiche.</w:t>
            </w:r>
          </w:p>
        </w:tc>
        <w:tc>
          <w:tcPr>
            <w:tcW w:w="1282" w:type="dxa"/>
            <w:vAlign w:val="center"/>
          </w:tcPr>
          <w:p w:rsidR="008F37A9" w:rsidRDefault="008F37A9">
            <w:pPr>
              <w:jc w:val="center"/>
              <w:rPr>
                <w:rFonts w:cs="Arial"/>
                <w:sz w:val="20"/>
              </w:rPr>
            </w:pPr>
            <w:r>
              <w:rPr>
                <w:rFonts w:cs="Arial"/>
                <w:sz w:val="20"/>
              </w:rPr>
              <w:t>X</w:t>
            </w:r>
          </w:p>
        </w:tc>
      </w:tr>
      <w:tr w:rsidR="008F37A9">
        <w:trPr>
          <w:trHeight w:val="340"/>
          <w:jc w:val="center"/>
        </w:trPr>
        <w:tc>
          <w:tcPr>
            <w:tcW w:w="8820" w:type="dxa"/>
            <w:vAlign w:val="center"/>
          </w:tcPr>
          <w:p w:rsidR="008F37A9" w:rsidRDefault="008F37A9">
            <w:pPr>
              <w:ind w:left="-46" w:right="-70"/>
              <w:jc w:val="center"/>
              <w:rPr>
                <w:rFonts w:cs="Arial"/>
                <w:bCs/>
                <w:sz w:val="20"/>
                <w:szCs w:val="20"/>
              </w:rPr>
            </w:pPr>
            <w:r>
              <w:rPr>
                <w:rFonts w:cs="Arial"/>
                <w:bCs/>
                <w:sz w:val="20"/>
              </w:rPr>
              <w:t>O6</w:t>
            </w:r>
            <w:r>
              <w:rPr>
                <w:rFonts w:cs="Arial"/>
                <w:sz w:val="20"/>
                <w:szCs w:val="20"/>
              </w:rPr>
              <w:t xml:space="preserve"> solventi organici contenuti nei rifiuti raccolti.</w:t>
            </w:r>
          </w:p>
        </w:tc>
        <w:tc>
          <w:tcPr>
            <w:tcW w:w="1282" w:type="dxa"/>
            <w:vAlign w:val="center"/>
          </w:tcPr>
          <w:p w:rsidR="008F37A9" w:rsidRDefault="008F37A9">
            <w:pPr>
              <w:jc w:val="center"/>
              <w:rPr>
                <w:rFonts w:cs="Arial"/>
                <w:sz w:val="20"/>
              </w:rPr>
            </w:pPr>
            <w:r>
              <w:rPr>
                <w:rFonts w:cs="Arial"/>
                <w:sz w:val="20"/>
              </w:rPr>
              <w:t>X</w:t>
            </w:r>
          </w:p>
        </w:tc>
      </w:tr>
      <w:tr w:rsidR="008F37A9">
        <w:trPr>
          <w:trHeight w:val="340"/>
          <w:jc w:val="center"/>
        </w:trPr>
        <w:tc>
          <w:tcPr>
            <w:tcW w:w="8820" w:type="dxa"/>
            <w:vAlign w:val="center"/>
          </w:tcPr>
          <w:p w:rsidR="008F37A9" w:rsidRDefault="008F37A9">
            <w:pPr>
              <w:ind w:left="-46" w:right="-70"/>
              <w:jc w:val="center"/>
              <w:rPr>
                <w:rFonts w:cs="Arial"/>
                <w:bCs/>
                <w:sz w:val="20"/>
                <w:szCs w:val="20"/>
              </w:rPr>
            </w:pPr>
            <w:r>
              <w:rPr>
                <w:rFonts w:cs="Arial"/>
                <w:bCs/>
                <w:sz w:val="20"/>
              </w:rPr>
              <w:t xml:space="preserve">O7 </w:t>
            </w:r>
            <w:r>
              <w:rPr>
                <w:rFonts w:cs="Arial"/>
                <w:sz w:val="20"/>
                <w:szCs w:val="20"/>
              </w:rPr>
              <w:t>solventi contenuti in preparati che sono o saranno venduti come prodotto a validità commerciale.</w:t>
            </w:r>
          </w:p>
        </w:tc>
        <w:tc>
          <w:tcPr>
            <w:tcW w:w="1282" w:type="dxa"/>
            <w:vAlign w:val="center"/>
          </w:tcPr>
          <w:p w:rsidR="008F37A9" w:rsidRDefault="008F37A9">
            <w:pPr>
              <w:jc w:val="center"/>
              <w:rPr>
                <w:rFonts w:cs="Arial"/>
                <w:sz w:val="20"/>
              </w:rPr>
            </w:pPr>
            <w:r>
              <w:rPr>
                <w:rFonts w:cs="Arial"/>
                <w:sz w:val="20"/>
              </w:rPr>
              <w:t>X</w:t>
            </w:r>
          </w:p>
        </w:tc>
      </w:tr>
      <w:tr w:rsidR="008F37A9">
        <w:trPr>
          <w:trHeight w:val="340"/>
          <w:jc w:val="center"/>
        </w:trPr>
        <w:tc>
          <w:tcPr>
            <w:tcW w:w="8820" w:type="dxa"/>
            <w:vAlign w:val="center"/>
          </w:tcPr>
          <w:p w:rsidR="008F37A9" w:rsidRDefault="008F37A9">
            <w:pPr>
              <w:ind w:left="-46" w:right="-70"/>
              <w:jc w:val="center"/>
              <w:rPr>
                <w:rFonts w:cs="Arial"/>
                <w:bCs/>
                <w:sz w:val="20"/>
                <w:szCs w:val="20"/>
              </w:rPr>
            </w:pPr>
            <w:r>
              <w:rPr>
                <w:rFonts w:cs="Arial"/>
                <w:bCs/>
                <w:sz w:val="20"/>
              </w:rPr>
              <w:t>O8</w:t>
            </w:r>
            <w:r>
              <w:rPr>
                <w:rFonts w:cs="Arial"/>
                <w:sz w:val="20"/>
                <w:szCs w:val="20"/>
              </w:rPr>
              <w:t xml:space="preserve"> solventi organici nei preparati recuperati per riuso, ma non per riutilizzo nel processo, se non sono registrati al punto O7.</w:t>
            </w:r>
          </w:p>
        </w:tc>
        <w:tc>
          <w:tcPr>
            <w:tcW w:w="1282" w:type="dxa"/>
            <w:vAlign w:val="center"/>
          </w:tcPr>
          <w:p w:rsidR="008F37A9" w:rsidRDefault="008F37A9">
            <w:pPr>
              <w:jc w:val="center"/>
              <w:rPr>
                <w:rFonts w:cs="Arial"/>
                <w:sz w:val="20"/>
              </w:rPr>
            </w:pPr>
            <w:r>
              <w:rPr>
                <w:rFonts w:cs="Arial"/>
                <w:sz w:val="20"/>
              </w:rPr>
              <w:t>X</w:t>
            </w:r>
          </w:p>
        </w:tc>
      </w:tr>
      <w:tr w:rsidR="008F37A9">
        <w:trPr>
          <w:trHeight w:val="340"/>
          <w:jc w:val="center"/>
        </w:trPr>
        <w:tc>
          <w:tcPr>
            <w:tcW w:w="8820" w:type="dxa"/>
            <w:tcBorders>
              <w:bottom w:val="single" w:sz="4" w:space="0" w:color="auto"/>
            </w:tcBorders>
            <w:vAlign w:val="center"/>
          </w:tcPr>
          <w:p w:rsidR="008F37A9" w:rsidRDefault="008F37A9">
            <w:pPr>
              <w:ind w:left="-46" w:right="-70"/>
              <w:jc w:val="center"/>
              <w:rPr>
                <w:rFonts w:cs="Arial"/>
                <w:bCs/>
                <w:sz w:val="20"/>
                <w:szCs w:val="20"/>
              </w:rPr>
            </w:pPr>
            <w:r>
              <w:rPr>
                <w:rFonts w:cs="Arial"/>
                <w:bCs/>
                <w:sz w:val="20"/>
              </w:rPr>
              <w:t>O9</w:t>
            </w:r>
            <w:r>
              <w:rPr>
                <w:rFonts w:cs="Arial"/>
                <w:sz w:val="20"/>
                <w:szCs w:val="20"/>
              </w:rPr>
              <w:t xml:space="preserve"> solventi  scaricati in altro modo.</w:t>
            </w:r>
          </w:p>
        </w:tc>
        <w:tc>
          <w:tcPr>
            <w:tcW w:w="1282" w:type="dxa"/>
            <w:tcBorders>
              <w:bottom w:val="single" w:sz="4" w:space="0" w:color="auto"/>
            </w:tcBorders>
            <w:vAlign w:val="center"/>
          </w:tcPr>
          <w:p w:rsidR="008F37A9" w:rsidRDefault="008F37A9">
            <w:pPr>
              <w:jc w:val="center"/>
              <w:rPr>
                <w:rFonts w:cs="Arial"/>
                <w:sz w:val="20"/>
              </w:rPr>
            </w:pPr>
            <w:r>
              <w:rPr>
                <w:rFonts w:cs="Arial"/>
                <w:sz w:val="20"/>
              </w:rPr>
              <w:t>X</w:t>
            </w:r>
          </w:p>
        </w:tc>
      </w:tr>
      <w:tr w:rsidR="008F37A9">
        <w:trPr>
          <w:trHeight w:val="377"/>
          <w:jc w:val="center"/>
        </w:trPr>
        <w:tc>
          <w:tcPr>
            <w:tcW w:w="8820" w:type="dxa"/>
            <w:shd w:val="clear" w:color="auto" w:fill="CCCCCC"/>
            <w:vAlign w:val="center"/>
          </w:tcPr>
          <w:p w:rsidR="008F37A9" w:rsidRDefault="008F37A9">
            <w:pPr>
              <w:ind w:left="-46" w:right="-70"/>
              <w:jc w:val="center"/>
              <w:rPr>
                <w:rFonts w:cs="Arial"/>
                <w:bCs/>
                <w:sz w:val="20"/>
                <w:szCs w:val="20"/>
              </w:rPr>
            </w:pPr>
            <w:r>
              <w:rPr>
                <w:rFonts w:cs="Arial"/>
                <w:bCs/>
                <w:sz w:val="20"/>
              </w:rPr>
              <w:t>EMISSIONE DIFFUSA</w:t>
            </w:r>
          </w:p>
        </w:tc>
        <w:tc>
          <w:tcPr>
            <w:tcW w:w="1282" w:type="dxa"/>
            <w:shd w:val="clear" w:color="auto" w:fill="CCCCCC"/>
            <w:vAlign w:val="center"/>
          </w:tcPr>
          <w:p w:rsidR="008F37A9" w:rsidRDefault="008F37A9">
            <w:pPr>
              <w:jc w:val="center"/>
              <w:rPr>
                <w:rFonts w:cs="Arial"/>
                <w:bCs/>
                <w:sz w:val="20"/>
                <w:szCs w:val="20"/>
              </w:rPr>
            </w:pPr>
            <w:proofErr w:type="spellStart"/>
            <w:r>
              <w:rPr>
                <w:rFonts w:cs="Arial"/>
                <w:bCs/>
                <w:sz w:val="20"/>
              </w:rPr>
              <w:t>tCOV</w:t>
            </w:r>
            <w:proofErr w:type="spellEnd"/>
            <w:r>
              <w:rPr>
                <w:rFonts w:cs="Arial"/>
                <w:bCs/>
                <w:sz w:val="20"/>
              </w:rPr>
              <w:t>/anno</w:t>
            </w:r>
          </w:p>
        </w:tc>
      </w:tr>
      <w:tr w:rsidR="008F37A9">
        <w:trPr>
          <w:trHeight w:val="340"/>
          <w:jc w:val="center"/>
        </w:trPr>
        <w:tc>
          <w:tcPr>
            <w:tcW w:w="8820" w:type="dxa"/>
            <w:vAlign w:val="center"/>
          </w:tcPr>
          <w:p w:rsidR="008F37A9" w:rsidRDefault="008F37A9">
            <w:pPr>
              <w:ind w:left="-46" w:right="-70"/>
              <w:jc w:val="center"/>
              <w:rPr>
                <w:rFonts w:cs="Arial"/>
                <w:bCs/>
                <w:sz w:val="20"/>
                <w:szCs w:val="20"/>
              </w:rPr>
            </w:pPr>
            <w:r>
              <w:rPr>
                <w:rFonts w:cs="Arial"/>
                <w:sz w:val="20"/>
              </w:rPr>
              <w:t>F= I1-O1-O5-O6-O7-O8</w:t>
            </w:r>
          </w:p>
        </w:tc>
        <w:tc>
          <w:tcPr>
            <w:tcW w:w="1282" w:type="dxa"/>
            <w:vAlign w:val="center"/>
          </w:tcPr>
          <w:p w:rsidR="008F37A9" w:rsidRDefault="008F37A9">
            <w:pPr>
              <w:jc w:val="center"/>
              <w:rPr>
                <w:rFonts w:cs="Arial"/>
                <w:sz w:val="20"/>
              </w:rPr>
            </w:pPr>
            <w:r>
              <w:rPr>
                <w:rFonts w:cs="Arial"/>
                <w:sz w:val="20"/>
              </w:rPr>
              <w:t>X</w:t>
            </w:r>
          </w:p>
        </w:tc>
      </w:tr>
      <w:tr w:rsidR="008F37A9">
        <w:trPr>
          <w:trHeight w:val="340"/>
          <w:jc w:val="center"/>
        </w:trPr>
        <w:tc>
          <w:tcPr>
            <w:tcW w:w="8820" w:type="dxa"/>
            <w:tcBorders>
              <w:bottom w:val="single" w:sz="4" w:space="0" w:color="auto"/>
            </w:tcBorders>
            <w:vAlign w:val="center"/>
          </w:tcPr>
          <w:p w:rsidR="008F37A9" w:rsidRDefault="008F37A9">
            <w:pPr>
              <w:ind w:left="-46" w:right="-70"/>
              <w:jc w:val="center"/>
              <w:rPr>
                <w:rFonts w:cs="Arial"/>
                <w:bCs/>
                <w:sz w:val="20"/>
                <w:szCs w:val="20"/>
              </w:rPr>
            </w:pPr>
            <w:r>
              <w:rPr>
                <w:rFonts w:cs="Arial"/>
                <w:sz w:val="20"/>
              </w:rPr>
              <w:t>F= O2+O3+O4+O9</w:t>
            </w:r>
          </w:p>
        </w:tc>
        <w:tc>
          <w:tcPr>
            <w:tcW w:w="1282" w:type="dxa"/>
            <w:tcBorders>
              <w:bottom w:val="single" w:sz="4" w:space="0" w:color="auto"/>
            </w:tcBorders>
            <w:vAlign w:val="center"/>
          </w:tcPr>
          <w:p w:rsidR="008F37A9" w:rsidRDefault="008F37A9">
            <w:pPr>
              <w:jc w:val="center"/>
              <w:rPr>
                <w:rFonts w:cs="Arial"/>
                <w:sz w:val="20"/>
              </w:rPr>
            </w:pPr>
            <w:r>
              <w:rPr>
                <w:rFonts w:cs="Arial"/>
                <w:sz w:val="20"/>
              </w:rPr>
              <w:t>X</w:t>
            </w:r>
          </w:p>
        </w:tc>
      </w:tr>
      <w:tr w:rsidR="008F37A9">
        <w:trPr>
          <w:trHeight w:val="340"/>
          <w:jc w:val="center"/>
        </w:trPr>
        <w:tc>
          <w:tcPr>
            <w:tcW w:w="8820" w:type="dxa"/>
            <w:shd w:val="clear" w:color="auto" w:fill="CCCCCC"/>
            <w:vAlign w:val="center"/>
          </w:tcPr>
          <w:p w:rsidR="008F37A9" w:rsidRDefault="008F37A9">
            <w:pPr>
              <w:ind w:left="-46" w:right="-70"/>
              <w:jc w:val="center"/>
              <w:rPr>
                <w:rFonts w:cs="Arial"/>
                <w:sz w:val="20"/>
              </w:rPr>
            </w:pPr>
            <w:r>
              <w:rPr>
                <w:rFonts w:cs="Arial"/>
                <w:sz w:val="20"/>
              </w:rPr>
              <w:t>EMISSIONE TOTALE</w:t>
            </w:r>
          </w:p>
        </w:tc>
        <w:tc>
          <w:tcPr>
            <w:tcW w:w="1282" w:type="dxa"/>
            <w:shd w:val="clear" w:color="auto" w:fill="CCCCCC"/>
            <w:vAlign w:val="center"/>
          </w:tcPr>
          <w:p w:rsidR="008F37A9" w:rsidRDefault="008F37A9">
            <w:pPr>
              <w:jc w:val="center"/>
              <w:rPr>
                <w:rFonts w:cs="Arial"/>
                <w:bCs/>
                <w:sz w:val="20"/>
                <w:szCs w:val="20"/>
              </w:rPr>
            </w:pPr>
            <w:proofErr w:type="spellStart"/>
            <w:r>
              <w:rPr>
                <w:rFonts w:cs="Arial"/>
                <w:bCs/>
                <w:sz w:val="20"/>
              </w:rPr>
              <w:t>tCOV</w:t>
            </w:r>
            <w:proofErr w:type="spellEnd"/>
            <w:r>
              <w:rPr>
                <w:rFonts w:cs="Arial"/>
                <w:bCs/>
                <w:sz w:val="20"/>
              </w:rPr>
              <w:t>/anno</w:t>
            </w:r>
          </w:p>
        </w:tc>
      </w:tr>
      <w:tr w:rsidR="008F37A9">
        <w:trPr>
          <w:trHeight w:val="340"/>
          <w:jc w:val="center"/>
        </w:trPr>
        <w:tc>
          <w:tcPr>
            <w:tcW w:w="8820" w:type="dxa"/>
            <w:tcBorders>
              <w:bottom w:val="single" w:sz="4" w:space="0" w:color="auto"/>
            </w:tcBorders>
            <w:vAlign w:val="center"/>
          </w:tcPr>
          <w:p w:rsidR="008F37A9" w:rsidRDefault="008F37A9">
            <w:pPr>
              <w:ind w:left="-46" w:right="-70"/>
              <w:jc w:val="center"/>
              <w:rPr>
                <w:rFonts w:cs="Arial"/>
                <w:bCs/>
                <w:sz w:val="20"/>
                <w:szCs w:val="20"/>
              </w:rPr>
            </w:pPr>
            <w:r>
              <w:rPr>
                <w:rFonts w:cs="Arial"/>
                <w:sz w:val="20"/>
              </w:rPr>
              <w:t>E = F+O1</w:t>
            </w:r>
          </w:p>
        </w:tc>
        <w:tc>
          <w:tcPr>
            <w:tcW w:w="1282" w:type="dxa"/>
            <w:tcBorders>
              <w:bottom w:val="single" w:sz="4" w:space="0" w:color="auto"/>
            </w:tcBorders>
            <w:vAlign w:val="center"/>
          </w:tcPr>
          <w:p w:rsidR="008F37A9" w:rsidRDefault="008F37A9">
            <w:pPr>
              <w:jc w:val="center"/>
              <w:rPr>
                <w:rFonts w:cs="Arial"/>
                <w:sz w:val="20"/>
              </w:rPr>
            </w:pPr>
            <w:r>
              <w:rPr>
                <w:rFonts w:cs="Arial"/>
                <w:sz w:val="20"/>
              </w:rPr>
              <w:t>X</w:t>
            </w:r>
          </w:p>
        </w:tc>
      </w:tr>
      <w:tr w:rsidR="008F37A9">
        <w:trPr>
          <w:trHeight w:val="340"/>
          <w:jc w:val="center"/>
        </w:trPr>
        <w:tc>
          <w:tcPr>
            <w:tcW w:w="8820" w:type="dxa"/>
            <w:shd w:val="clear" w:color="auto" w:fill="CCCCCC"/>
            <w:vAlign w:val="center"/>
          </w:tcPr>
          <w:p w:rsidR="008F37A9" w:rsidRDefault="008F37A9">
            <w:pPr>
              <w:ind w:left="-46" w:right="-70"/>
              <w:jc w:val="center"/>
              <w:rPr>
                <w:rFonts w:cs="Arial"/>
                <w:sz w:val="20"/>
              </w:rPr>
            </w:pPr>
            <w:r>
              <w:rPr>
                <w:rFonts w:cs="Arial"/>
                <w:sz w:val="20"/>
              </w:rPr>
              <w:t>CONSUMO DI SOLVENTE</w:t>
            </w:r>
          </w:p>
        </w:tc>
        <w:tc>
          <w:tcPr>
            <w:tcW w:w="1282" w:type="dxa"/>
            <w:shd w:val="clear" w:color="auto" w:fill="CCCCCC"/>
            <w:vAlign w:val="center"/>
          </w:tcPr>
          <w:p w:rsidR="008F37A9" w:rsidRDefault="008F37A9">
            <w:pPr>
              <w:jc w:val="center"/>
              <w:rPr>
                <w:rFonts w:cs="Arial"/>
                <w:bCs/>
                <w:sz w:val="20"/>
                <w:szCs w:val="20"/>
              </w:rPr>
            </w:pPr>
            <w:proofErr w:type="spellStart"/>
            <w:r>
              <w:rPr>
                <w:rFonts w:cs="Arial"/>
                <w:bCs/>
                <w:sz w:val="20"/>
              </w:rPr>
              <w:t>tCOV</w:t>
            </w:r>
            <w:proofErr w:type="spellEnd"/>
            <w:r>
              <w:rPr>
                <w:rFonts w:cs="Arial"/>
                <w:bCs/>
                <w:sz w:val="20"/>
              </w:rPr>
              <w:t>/anno</w:t>
            </w:r>
          </w:p>
        </w:tc>
      </w:tr>
      <w:tr w:rsidR="008F37A9">
        <w:trPr>
          <w:trHeight w:val="340"/>
          <w:jc w:val="center"/>
        </w:trPr>
        <w:tc>
          <w:tcPr>
            <w:tcW w:w="8820" w:type="dxa"/>
            <w:tcBorders>
              <w:bottom w:val="single" w:sz="4" w:space="0" w:color="auto"/>
            </w:tcBorders>
            <w:vAlign w:val="center"/>
          </w:tcPr>
          <w:p w:rsidR="008F37A9" w:rsidRDefault="008F37A9">
            <w:pPr>
              <w:ind w:left="-46" w:right="-70"/>
              <w:jc w:val="center"/>
              <w:rPr>
                <w:rFonts w:cs="Arial"/>
                <w:bCs/>
                <w:sz w:val="20"/>
                <w:szCs w:val="20"/>
              </w:rPr>
            </w:pPr>
            <w:r>
              <w:rPr>
                <w:rFonts w:cs="Arial"/>
                <w:sz w:val="20"/>
              </w:rPr>
              <w:t>C = I1-O8</w:t>
            </w:r>
          </w:p>
        </w:tc>
        <w:tc>
          <w:tcPr>
            <w:tcW w:w="1282" w:type="dxa"/>
            <w:tcBorders>
              <w:bottom w:val="single" w:sz="4" w:space="0" w:color="auto"/>
            </w:tcBorders>
            <w:vAlign w:val="center"/>
          </w:tcPr>
          <w:p w:rsidR="008F37A9" w:rsidRDefault="008F37A9">
            <w:pPr>
              <w:jc w:val="center"/>
              <w:rPr>
                <w:rFonts w:cs="Arial"/>
                <w:sz w:val="20"/>
              </w:rPr>
            </w:pPr>
            <w:r>
              <w:rPr>
                <w:rFonts w:cs="Arial"/>
                <w:sz w:val="20"/>
              </w:rPr>
              <w:t>X</w:t>
            </w:r>
          </w:p>
        </w:tc>
      </w:tr>
      <w:tr w:rsidR="008F37A9">
        <w:trPr>
          <w:trHeight w:val="340"/>
          <w:jc w:val="center"/>
        </w:trPr>
        <w:tc>
          <w:tcPr>
            <w:tcW w:w="8820" w:type="dxa"/>
            <w:shd w:val="clear" w:color="auto" w:fill="CCCCCC"/>
            <w:vAlign w:val="center"/>
          </w:tcPr>
          <w:p w:rsidR="008F37A9" w:rsidRDefault="008F37A9">
            <w:pPr>
              <w:jc w:val="center"/>
              <w:rPr>
                <w:rFonts w:cs="Arial"/>
                <w:sz w:val="20"/>
              </w:rPr>
            </w:pPr>
            <w:r>
              <w:rPr>
                <w:rFonts w:cs="Arial"/>
                <w:sz w:val="20"/>
              </w:rPr>
              <w:t>INPUT DI SOLVENTE</w:t>
            </w:r>
          </w:p>
        </w:tc>
        <w:tc>
          <w:tcPr>
            <w:tcW w:w="1282" w:type="dxa"/>
            <w:shd w:val="clear" w:color="auto" w:fill="CCCCCC"/>
            <w:vAlign w:val="center"/>
          </w:tcPr>
          <w:p w:rsidR="008F37A9" w:rsidRDefault="008F37A9">
            <w:pPr>
              <w:jc w:val="center"/>
              <w:rPr>
                <w:rFonts w:cs="Arial"/>
                <w:bCs/>
                <w:sz w:val="20"/>
                <w:szCs w:val="20"/>
              </w:rPr>
            </w:pPr>
            <w:proofErr w:type="spellStart"/>
            <w:r>
              <w:rPr>
                <w:rFonts w:cs="Arial"/>
                <w:bCs/>
                <w:sz w:val="20"/>
              </w:rPr>
              <w:t>tCOV</w:t>
            </w:r>
            <w:proofErr w:type="spellEnd"/>
            <w:r>
              <w:rPr>
                <w:rFonts w:cs="Arial"/>
                <w:bCs/>
                <w:sz w:val="20"/>
              </w:rPr>
              <w:t>/anno</w:t>
            </w:r>
          </w:p>
        </w:tc>
      </w:tr>
      <w:tr w:rsidR="008F37A9">
        <w:trPr>
          <w:trHeight w:val="340"/>
          <w:jc w:val="center"/>
        </w:trPr>
        <w:tc>
          <w:tcPr>
            <w:tcW w:w="8820" w:type="dxa"/>
            <w:vAlign w:val="center"/>
          </w:tcPr>
          <w:p w:rsidR="008F37A9" w:rsidRDefault="008F37A9">
            <w:pPr>
              <w:jc w:val="center"/>
              <w:rPr>
                <w:rFonts w:cs="Arial"/>
                <w:sz w:val="20"/>
              </w:rPr>
            </w:pPr>
            <w:r>
              <w:rPr>
                <w:rFonts w:cs="Arial"/>
                <w:sz w:val="20"/>
              </w:rPr>
              <w:t>I = I1+I2</w:t>
            </w:r>
          </w:p>
        </w:tc>
        <w:tc>
          <w:tcPr>
            <w:tcW w:w="1282" w:type="dxa"/>
            <w:vAlign w:val="center"/>
          </w:tcPr>
          <w:p w:rsidR="008F37A9" w:rsidRDefault="008F37A9">
            <w:pPr>
              <w:jc w:val="center"/>
              <w:rPr>
                <w:rFonts w:cs="Arial"/>
                <w:sz w:val="20"/>
              </w:rPr>
            </w:pPr>
            <w:r>
              <w:rPr>
                <w:rFonts w:cs="Arial"/>
                <w:sz w:val="20"/>
              </w:rPr>
              <w:t>X</w:t>
            </w:r>
          </w:p>
        </w:tc>
      </w:tr>
    </w:tbl>
    <w:p w:rsidR="005E59B7" w:rsidRPr="005E59B7" w:rsidRDefault="005E59B7" w:rsidP="005E59B7">
      <w:pPr>
        <w:pStyle w:val="Didascalia"/>
        <w:rPr>
          <w:b w:val="0"/>
          <w:i/>
        </w:rPr>
      </w:pPr>
      <w:r>
        <w:t>Tabella F.</w:t>
      </w:r>
      <w:fldSimple w:instr=" SEQ Tabella_F. \* ARABIC ">
        <w:r w:rsidR="00C52277">
          <w:rPr>
            <w:noProof/>
          </w:rPr>
          <w:t>9</w:t>
        </w:r>
      </w:fldSimple>
      <w:r>
        <w:t xml:space="preserve"> </w:t>
      </w:r>
      <w:r w:rsidRPr="005E59B7">
        <w:rPr>
          <w:b w:val="0"/>
          <w:i/>
        </w:rPr>
        <w:t>– Monitoraggio Piano Gestione Solventi</w:t>
      </w:r>
    </w:p>
    <w:p w:rsidR="008F37A9" w:rsidRDefault="008F37A9">
      <w:pPr>
        <w:rPr>
          <w:rFonts w:cs="Arial"/>
          <w:b/>
          <w:i/>
          <w:szCs w:val="22"/>
        </w:rPr>
      </w:pPr>
      <w:r>
        <w:rPr>
          <w:rFonts w:cs="Arial"/>
          <w:b/>
          <w:i/>
          <w:szCs w:val="22"/>
        </w:rPr>
        <w:t>Metodi analitici indicati nell’allegato III della Parte Quinta al d.lgs. 152/06</w:t>
      </w:r>
    </w:p>
    <w:p w:rsidR="008F37A9" w:rsidRDefault="008F37A9">
      <w:pPr>
        <w:rPr>
          <w:rFonts w:cs="Arial"/>
          <w:b/>
          <w:i/>
          <w:szCs w:val="22"/>
        </w:rPr>
      </w:pPr>
    </w:p>
    <w:p w:rsidR="008F37A9" w:rsidRDefault="008F37A9">
      <w:pPr>
        <w:rPr>
          <w:rFonts w:cs="Arial"/>
          <w:b/>
          <w:i/>
          <w:szCs w:val="22"/>
        </w:rPr>
      </w:pPr>
    </w:p>
    <w:tbl>
      <w:tblPr>
        <w:tblW w:w="8235" w:type="dxa"/>
        <w:jc w:val="center"/>
        <w:tblBorders>
          <w:top w:val="nil"/>
          <w:left w:val="nil"/>
          <w:bottom w:val="nil"/>
          <w:right w:val="nil"/>
        </w:tblBorders>
        <w:tblLook w:val="0000" w:firstRow="0" w:lastRow="0" w:firstColumn="0" w:lastColumn="0" w:noHBand="0" w:noVBand="0"/>
      </w:tblPr>
      <w:tblGrid>
        <w:gridCol w:w="4185"/>
        <w:gridCol w:w="4050"/>
      </w:tblGrid>
      <w:tr w:rsidR="008F37A9">
        <w:trPr>
          <w:trHeight w:val="185"/>
          <w:tblHeader/>
          <w:jc w:val="center"/>
        </w:trPr>
        <w:tc>
          <w:tcPr>
            <w:tcW w:w="418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F37A9" w:rsidRDefault="008F37A9">
            <w:pPr>
              <w:jc w:val="center"/>
              <w:rPr>
                <w:rFonts w:cs="Arial"/>
                <w:b/>
                <w:i/>
                <w:sz w:val="18"/>
                <w:szCs w:val="18"/>
              </w:rPr>
            </w:pPr>
            <w:r>
              <w:rPr>
                <w:rFonts w:cs="Arial"/>
                <w:b/>
                <w:i/>
                <w:sz w:val="18"/>
                <w:szCs w:val="18"/>
              </w:rPr>
              <w:t>Parametro o inquinante</w:t>
            </w:r>
          </w:p>
        </w:tc>
        <w:tc>
          <w:tcPr>
            <w:tcW w:w="405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F37A9" w:rsidRDefault="008F37A9">
            <w:pPr>
              <w:jc w:val="center"/>
              <w:rPr>
                <w:rFonts w:cs="Arial"/>
                <w:b/>
                <w:i/>
                <w:sz w:val="18"/>
                <w:szCs w:val="18"/>
              </w:rPr>
            </w:pPr>
            <w:r>
              <w:rPr>
                <w:rFonts w:cs="Arial"/>
                <w:b/>
                <w:i/>
                <w:sz w:val="18"/>
                <w:szCs w:val="18"/>
              </w:rPr>
              <w:t>Metodo</w:t>
            </w:r>
          </w:p>
        </w:tc>
      </w:tr>
      <w:tr w:rsidR="008F37A9">
        <w:trPr>
          <w:trHeight w:val="127"/>
          <w:jc w:val="center"/>
        </w:trPr>
        <w:tc>
          <w:tcPr>
            <w:tcW w:w="4185" w:type="dxa"/>
            <w:tcBorders>
              <w:top w:val="single" w:sz="6" w:space="0" w:color="000000"/>
              <w:left w:val="single" w:sz="6" w:space="0" w:color="000000"/>
              <w:bottom w:val="single" w:sz="6" w:space="0" w:color="000000"/>
              <w:right w:val="single" w:sz="6" w:space="0" w:color="000000"/>
            </w:tcBorders>
            <w:vAlign w:val="center"/>
          </w:tcPr>
          <w:p w:rsidR="008F37A9" w:rsidRDefault="008F37A9">
            <w:pPr>
              <w:jc w:val="center"/>
              <w:rPr>
                <w:rFonts w:cs="Arial"/>
                <w:i/>
                <w:sz w:val="18"/>
                <w:szCs w:val="18"/>
              </w:rPr>
            </w:pPr>
            <w:r>
              <w:rPr>
                <w:rFonts w:cs="Arial"/>
                <w:i/>
                <w:sz w:val="18"/>
                <w:szCs w:val="18"/>
              </w:rPr>
              <w:t>Velocità e portata</w:t>
            </w:r>
          </w:p>
        </w:tc>
        <w:tc>
          <w:tcPr>
            <w:tcW w:w="4050" w:type="dxa"/>
            <w:tcBorders>
              <w:top w:val="single" w:sz="6" w:space="0" w:color="000000"/>
              <w:left w:val="single" w:sz="6" w:space="0" w:color="000000"/>
              <w:bottom w:val="single" w:sz="6" w:space="0" w:color="000000"/>
              <w:right w:val="single" w:sz="6" w:space="0" w:color="000000"/>
            </w:tcBorders>
            <w:vAlign w:val="center"/>
          </w:tcPr>
          <w:p w:rsidR="008F37A9" w:rsidRDefault="008F37A9">
            <w:pPr>
              <w:jc w:val="center"/>
              <w:rPr>
                <w:rFonts w:cs="Arial"/>
                <w:i/>
                <w:sz w:val="18"/>
                <w:szCs w:val="18"/>
              </w:rPr>
            </w:pPr>
            <w:r>
              <w:rPr>
                <w:rFonts w:cs="Arial"/>
                <w:i/>
                <w:sz w:val="18"/>
                <w:szCs w:val="18"/>
              </w:rPr>
              <w:t>UNI 10169</w:t>
            </w:r>
          </w:p>
        </w:tc>
      </w:tr>
      <w:tr w:rsidR="008F37A9">
        <w:trPr>
          <w:trHeight w:val="83"/>
          <w:jc w:val="center"/>
        </w:trPr>
        <w:tc>
          <w:tcPr>
            <w:tcW w:w="4185" w:type="dxa"/>
            <w:tcBorders>
              <w:top w:val="single" w:sz="6" w:space="0" w:color="000000"/>
              <w:left w:val="single" w:sz="6" w:space="0" w:color="000000"/>
              <w:bottom w:val="single" w:sz="6" w:space="0" w:color="000000"/>
              <w:right w:val="single" w:sz="6" w:space="0" w:color="000000"/>
            </w:tcBorders>
            <w:vAlign w:val="center"/>
          </w:tcPr>
          <w:p w:rsidR="008F37A9" w:rsidRDefault="008F37A9">
            <w:pPr>
              <w:jc w:val="center"/>
              <w:rPr>
                <w:rFonts w:cs="Arial"/>
                <w:i/>
                <w:sz w:val="18"/>
                <w:szCs w:val="18"/>
              </w:rPr>
            </w:pPr>
            <w:r>
              <w:rPr>
                <w:rFonts w:cs="Arial"/>
                <w:i/>
                <w:sz w:val="18"/>
                <w:szCs w:val="18"/>
              </w:rPr>
              <w:t>COV (Singoli composti)</w:t>
            </w:r>
          </w:p>
        </w:tc>
        <w:tc>
          <w:tcPr>
            <w:tcW w:w="4050" w:type="dxa"/>
            <w:tcBorders>
              <w:top w:val="single" w:sz="6" w:space="0" w:color="000000"/>
              <w:left w:val="single" w:sz="6" w:space="0" w:color="000000"/>
              <w:bottom w:val="single" w:sz="6" w:space="0" w:color="000000"/>
              <w:right w:val="single" w:sz="6" w:space="0" w:color="000000"/>
            </w:tcBorders>
            <w:vAlign w:val="center"/>
          </w:tcPr>
          <w:p w:rsidR="008F37A9" w:rsidRDefault="008F37A9">
            <w:pPr>
              <w:jc w:val="center"/>
              <w:rPr>
                <w:rFonts w:cs="Arial"/>
                <w:i/>
                <w:sz w:val="18"/>
                <w:szCs w:val="18"/>
                <w:lang w:val="fr-FR"/>
              </w:rPr>
            </w:pPr>
            <w:r>
              <w:rPr>
                <w:rFonts w:cs="Arial"/>
                <w:i/>
                <w:sz w:val="18"/>
                <w:szCs w:val="18"/>
                <w:lang w:val="fr-FR"/>
              </w:rPr>
              <w:t>UNI EN 13649</w:t>
            </w:r>
          </w:p>
        </w:tc>
      </w:tr>
      <w:tr w:rsidR="008F37A9">
        <w:trPr>
          <w:trHeight w:val="219"/>
          <w:jc w:val="center"/>
        </w:trPr>
        <w:tc>
          <w:tcPr>
            <w:tcW w:w="4185" w:type="dxa"/>
            <w:tcBorders>
              <w:top w:val="single" w:sz="6" w:space="0" w:color="000000"/>
              <w:left w:val="single" w:sz="6" w:space="0" w:color="000000"/>
              <w:bottom w:val="single" w:sz="6" w:space="0" w:color="000000"/>
              <w:right w:val="single" w:sz="6" w:space="0" w:color="000000"/>
            </w:tcBorders>
            <w:vAlign w:val="center"/>
          </w:tcPr>
          <w:p w:rsidR="008F37A9" w:rsidRDefault="008F37A9">
            <w:pPr>
              <w:jc w:val="center"/>
              <w:rPr>
                <w:rFonts w:cs="Arial"/>
                <w:i/>
                <w:sz w:val="18"/>
                <w:szCs w:val="18"/>
                <w:lang w:val="fr-FR"/>
              </w:rPr>
            </w:pPr>
            <w:r>
              <w:rPr>
                <w:rFonts w:cs="Arial"/>
                <w:i/>
                <w:sz w:val="18"/>
                <w:szCs w:val="18"/>
                <w:lang w:val="fr-FR"/>
              </w:rPr>
              <w:t>COV (</w:t>
            </w:r>
            <w:proofErr w:type="spellStart"/>
            <w:r>
              <w:rPr>
                <w:rFonts w:cs="Arial"/>
                <w:i/>
                <w:sz w:val="18"/>
                <w:szCs w:val="18"/>
                <w:lang w:val="fr-FR"/>
              </w:rPr>
              <w:t>Concentrazione</w:t>
            </w:r>
            <w:proofErr w:type="spellEnd"/>
            <w:r>
              <w:rPr>
                <w:rFonts w:cs="Arial"/>
                <w:i/>
                <w:sz w:val="18"/>
                <w:szCs w:val="18"/>
                <w:lang w:val="fr-FR"/>
              </w:rPr>
              <w:t xml:space="preserve"> &lt; 20 mg/m</w:t>
            </w:r>
            <w:r>
              <w:rPr>
                <w:rFonts w:cs="Arial"/>
                <w:i/>
                <w:sz w:val="18"/>
                <w:szCs w:val="18"/>
                <w:vertAlign w:val="superscript"/>
                <w:lang w:val="fr-FR"/>
              </w:rPr>
              <w:t>3</w:t>
            </w:r>
            <w:r>
              <w:rPr>
                <w:rFonts w:cs="Arial"/>
                <w:i/>
                <w:sz w:val="18"/>
                <w:szCs w:val="18"/>
                <w:lang w:val="fr-FR"/>
              </w:rPr>
              <w:t>)</w:t>
            </w:r>
          </w:p>
        </w:tc>
        <w:tc>
          <w:tcPr>
            <w:tcW w:w="4050" w:type="dxa"/>
            <w:tcBorders>
              <w:top w:val="single" w:sz="6" w:space="0" w:color="000000"/>
              <w:left w:val="single" w:sz="6" w:space="0" w:color="000000"/>
              <w:bottom w:val="single" w:sz="6" w:space="0" w:color="000000"/>
              <w:right w:val="single" w:sz="6" w:space="0" w:color="000000"/>
            </w:tcBorders>
            <w:vAlign w:val="center"/>
          </w:tcPr>
          <w:p w:rsidR="008F37A9" w:rsidRDefault="008F37A9">
            <w:pPr>
              <w:jc w:val="center"/>
              <w:rPr>
                <w:rFonts w:cs="Arial"/>
                <w:i/>
                <w:sz w:val="18"/>
                <w:szCs w:val="18"/>
                <w:lang w:val="fr-FR"/>
              </w:rPr>
            </w:pPr>
            <w:r>
              <w:rPr>
                <w:rFonts w:cs="Arial"/>
                <w:i/>
                <w:sz w:val="18"/>
                <w:szCs w:val="18"/>
                <w:lang w:val="fr-FR"/>
              </w:rPr>
              <w:t>UNI EN 12619</w:t>
            </w:r>
          </w:p>
        </w:tc>
      </w:tr>
      <w:tr w:rsidR="008F37A9">
        <w:trPr>
          <w:trHeight w:val="175"/>
          <w:jc w:val="center"/>
        </w:trPr>
        <w:tc>
          <w:tcPr>
            <w:tcW w:w="4185" w:type="dxa"/>
            <w:tcBorders>
              <w:top w:val="single" w:sz="6" w:space="0" w:color="000000"/>
              <w:left w:val="single" w:sz="6" w:space="0" w:color="000000"/>
              <w:bottom w:val="single" w:sz="6" w:space="0" w:color="000000"/>
              <w:right w:val="single" w:sz="6" w:space="0" w:color="000000"/>
            </w:tcBorders>
            <w:vAlign w:val="center"/>
          </w:tcPr>
          <w:p w:rsidR="008F37A9" w:rsidRDefault="008F37A9">
            <w:pPr>
              <w:jc w:val="center"/>
              <w:rPr>
                <w:rFonts w:cs="Arial"/>
                <w:i/>
                <w:sz w:val="18"/>
                <w:szCs w:val="18"/>
              </w:rPr>
            </w:pPr>
            <w:r>
              <w:rPr>
                <w:rFonts w:cs="Arial"/>
                <w:i/>
                <w:sz w:val="18"/>
                <w:szCs w:val="18"/>
              </w:rPr>
              <w:t>COV (Concentrazione &gt;= 20 mg/m</w:t>
            </w:r>
            <w:r>
              <w:rPr>
                <w:rFonts w:cs="Arial"/>
                <w:i/>
                <w:sz w:val="18"/>
                <w:szCs w:val="18"/>
                <w:vertAlign w:val="superscript"/>
              </w:rPr>
              <w:t>3</w:t>
            </w:r>
            <w:r>
              <w:rPr>
                <w:rFonts w:cs="Arial"/>
                <w:i/>
                <w:sz w:val="18"/>
                <w:szCs w:val="18"/>
              </w:rPr>
              <w:t>)</w:t>
            </w:r>
          </w:p>
        </w:tc>
        <w:tc>
          <w:tcPr>
            <w:tcW w:w="4050" w:type="dxa"/>
            <w:tcBorders>
              <w:top w:val="single" w:sz="6" w:space="0" w:color="000000"/>
              <w:left w:val="single" w:sz="6" w:space="0" w:color="000000"/>
              <w:bottom w:val="single" w:sz="6" w:space="0" w:color="000000"/>
              <w:right w:val="single" w:sz="6" w:space="0" w:color="000000"/>
            </w:tcBorders>
            <w:vAlign w:val="center"/>
          </w:tcPr>
          <w:p w:rsidR="008F37A9" w:rsidRDefault="008F37A9">
            <w:pPr>
              <w:jc w:val="center"/>
              <w:rPr>
                <w:rFonts w:cs="Arial"/>
                <w:i/>
                <w:sz w:val="18"/>
                <w:szCs w:val="18"/>
              </w:rPr>
            </w:pPr>
            <w:r>
              <w:rPr>
                <w:rFonts w:cs="Arial"/>
                <w:i/>
                <w:sz w:val="18"/>
                <w:szCs w:val="18"/>
              </w:rPr>
              <w:t>UNI EN 13526</w:t>
            </w:r>
          </w:p>
        </w:tc>
      </w:tr>
    </w:tbl>
    <w:p w:rsidR="005E59B7" w:rsidRPr="005E59B7" w:rsidRDefault="005E59B7" w:rsidP="005E59B7">
      <w:pPr>
        <w:pStyle w:val="Didascalia"/>
        <w:rPr>
          <w:b w:val="0"/>
          <w:i/>
        </w:rPr>
      </w:pPr>
      <w:r>
        <w:t>Tabella F.</w:t>
      </w:r>
      <w:fldSimple w:instr=" SEQ Tabella_F. \* ARABIC ">
        <w:r w:rsidR="00C52277">
          <w:rPr>
            <w:noProof/>
          </w:rPr>
          <w:t>10</w:t>
        </w:r>
      </w:fldSimple>
      <w:r>
        <w:t xml:space="preserve"> </w:t>
      </w:r>
      <w:r w:rsidRPr="005E59B7">
        <w:rPr>
          <w:b w:val="0"/>
          <w:i/>
        </w:rPr>
        <w:t xml:space="preserve">– </w:t>
      </w:r>
      <w:r>
        <w:rPr>
          <w:b w:val="0"/>
          <w:i/>
        </w:rPr>
        <w:t>M</w:t>
      </w:r>
      <w:r w:rsidRPr="005E59B7">
        <w:rPr>
          <w:b w:val="0"/>
          <w:i/>
        </w:rPr>
        <w:t>etodi analitici monitoraggio Piano Gestione Solventi</w:t>
      </w:r>
    </w:p>
    <w:p w:rsidR="005E59B7" w:rsidRPr="005E59B7" w:rsidRDefault="005E59B7" w:rsidP="005E59B7"/>
    <w:p w:rsidR="008F37A9" w:rsidRDefault="001E09ED">
      <w:pPr>
        <w:pStyle w:val="Titolo3"/>
        <w:jc w:val="left"/>
      </w:pPr>
      <w:bookmarkStart w:id="157" w:name="_Toc487025767"/>
      <w:r>
        <w:t xml:space="preserve">F.3.5 </w:t>
      </w:r>
      <w:r w:rsidR="008F37A9">
        <w:t>Acqua</w:t>
      </w:r>
      <w:bookmarkEnd w:id="156"/>
      <w:bookmarkEnd w:id="157"/>
    </w:p>
    <w:p w:rsidR="008F37A9" w:rsidRDefault="008F37A9">
      <w:pPr>
        <w:pStyle w:val="Corpodeltesto3"/>
        <w:rPr>
          <w:sz w:val="22"/>
        </w:rPr>
      </w:pPr>
      <w:r>
        <w:rPr>
          <w:sz w:val="22"/>
        </w:rPr>
        <w:t xml:space="preserve">La seguente tabella individua per ciascuno scarico, in corrispondenza dei parametri elencati, la frequenza del monitoraggio e il metodo utilizzato: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7"/>
        <w:gridCol w:w="385"/>
        <w:gridCol w:w="385"/>
        <w:gridCol w:w="385"/>
        <w:gridCol w:w="1018"/>
        <w:gridCol w:w="4047"/>
        <w:gridCol w:w="835"/>
      </w:tblGrid>
      <w:tr w:rsidR="008F37A9">
        <w:trPr>
          <w:cantSplit/>
          <w:trHeight w:val="321"/>
          <w:jc w:val="center"/>
        </w:trPr>
        <w:tc>
          <w:tcPr>
            <w:tcW w:w="0" w:type="auto"/>
            <w:vMerge w:val="restart"/>
            <w:shd w:val="clear" w:color="auto" w:fill="E6E6E6"/>
            <w:vAlign w:val="center"/>
          </w:tcPr>
          <w:p w:rsidR="008F37A9" w:rsidRDefault="008F37A9" w:rsidP="00A90D5E">
            <w:pPr>
              <w:pStyle w:val="Numerazstruttura"/>
              <w:jc w:val="center"/>
              <w:rPr>
                <w:rFonts w:cs="Arial"/>
                <w:b/>
                <w:bCs/>
                <w:sz w:val="20"/>
                <w:szCs w:val="24"/>
                <w:lang w:val="en-GB"/>
              </w:rPr>
            </w:pPr>
            <w:proofErr w:type="spellStart"/>
            <w:r>
              <w:rPr>
                <w:rFonts w:cs="Arial"/>
                <w:b/>
                <w:bCs/>
                <w:sz w:val="20"/>
                <w:szCs w:val="24"/>
                <w:lang w:val="en-GB"/>
              </w:rPr>
              <w:t>Parametri</w:t>
            </w:r>
            <w:proofErr w:type="spellEnd"/>
          </w:p>
        </w:tc>
        <w:tc>
          <w:tcPr>
            <w:tcW w:w="0" w:type="auto"/>
            <w:vMerge w:val="restart"/>
            <w:shd w:val="clear" w:color="auto" w:fill="E6E6E6"/>
            <w:vAlign w:val="center"/>
          </w:tcPr>
          <w:p w:rsidR="008F37A9" w:rsidRDefault="008F37A9" w:rsidP="00A90D5E">
            <w:pPr>
              <w:jc w:val="center"/>
              <w:rPr>
                <w:rFonts w:cs="Arial"/>
                <w:b/>
                <w:bCs/>
                <w:sz w:val="20"/>
                <w:lang w:val="en-GB"/>
              </w:rPr>
            </w:pPr>
            <w:r>
              <w:rPr>
                <w:rFonts w:cs="Arial"/>
                <w:b/>
                <w:bCs/>
                <w:sz w:val="20"/>
                <w:lang w:val="en-GB"/>
              </w:rPr>
              <w:t>S1</w:t>
            </w:r>
          </w:p>
        </w:tc>
        <w:tc>
          <w:tcPr>
            <w:tcW w:w="0" w:type="auto"/>
            <w:vMerge w:val="restart"/>
            <w:shd w:val="clear" w:color="auto" w:fill="E6E6E6"/>
            <w:vAlign w:val="center"/>
          </w:tcPr>
          <w:p w:rsidR="008F37A9" w:rsidRDefault="008F37A9" w:rsidP="00A90D5E">
            <w:pPr>
              <w:jc w:val="center"/>
              <w:rPr>
                <w:rFonts w:cs="Arial"/>
                <w:b/>
                <w:bCs/>
                <w:sz w:val="20"/>
                <w:lang w:val="en-GB"/>
              </w:rPr>
            </w:pPr>
            <w:r>
              <w:rPr>
                <w:rFonts w:cs="Arial"/>
                <w:b/>
                <w:bCs/>
                <w:sz w:val="20"/>
                <w:lang w:val="en-GB"/>
              </w:rPr>
              <w:t>S2</w:t>
            </w:r>
          </w:p>
        </w:tc>
        <w:tc>
          <w:tcPr>
            <w:tcW w:w="0" w:type="auto"/>
            <w:vMerge w:val="restart"/>
            <w:shd w:val="clear" w:color="auto" w:fill="E6E6E6"/>
            <w:vAlign w:val="center"/>
          </w:tcPr>
          <w:p w:rsidR="008F37A9" w:rsidRDefault="008F37A9" w:rsidP="00A90D5E">
            <w:pPr>
              <w:jc w:val="center"/>
              <w:rPr>
                <w:rFonts w:cs="Arial"/>
                <w:b/>
                <w:bCs/>
                <w:sz w:val="20"/>
              </w:rPr>
            </w:pPr>
            <w:r>
              <w:rPr>
                <w:rFonts w:cs="Arial"/>
                <w:b/>
                <w:bCs/>
                <w:sz w:val="20"/>
              </w:rPr>
              <w:t>S..</w:t>
            </w:r>
          </w:p>
        </w:tc>
        <w:tc>
          <w:tcPr>
            <w:tcW w:w="0" w:type="auto"/>
            <w:gridSpan w:val="2"/>
            <w:tcBorders>
              <w:bottom w:val="single" w:sz="4" w:space="0" w:color="auto"/>
            </w:tcBorders>
            <w:shd w:val="clear" w:color="auto" w:fill="E6E6E6"/>
            <w:vAlign w:val="center"/>
          </w:tcPr>
          <w:p w:rsidR="008F37A9" w:rsidRDefault="008F37A9" w:rsidP="00A90D5E">
            <w:pPr>
              <w:jc w:val="center"/>
              <w:rPr>
                <w:sz w:val="20"/>
              </w:rPr>
            </w:pPr>
            <w:r>
              <w:rPr>
                <w:rFonts w:cs="Arial"/>
                <w:b/>
                <w:bCs/>
                <w:sz w:val="20"/>
              </w:rPr>
              <w:t>Modalità di controllo</w:t>
            </w:r>
          </w:p>
        </w:tc>
        <w:tc>
          <w:tcPr>
            <w:tcW w:w="0" w:type="auto"/>
            <w:vMerge w:val="restart"/>
            <w:shd w:val="clear" w:color="auto" w:fill="E6E6E6"/>
            <w:vAlign w:val="center"/>
          </w:tcPr>
          <w:p w:rsidR="008F37A9" w:rsidRDefault="008F37A9" w:rsidP="00A90D5E">
            <w:pPr>
              <w:jc w:val="center"/>
              <w:rPr>
                <w:rFonts w:cs="Arial"/>
                <w:b/>
                <w:bCs/>
                <w:sz w:val="20"/>
                <w:vertAlign w:val="superscript"/>
              </w:rPr>
            </w:pPr>
            <w:r>
              <w:rPr>
                <w:rFonts w:cs="Arial"/>
                <w:b/>
                <w:bCs/>
                <w:sz w:val="20"/>
              </w:rPr>
              <w:t xml:space="preserve">Metodi </w:t>
            </w:r>
            <w:r w:rsidRPr="00A90D5E">
              <w:rPr>
                <w:rFonts w:cs="Arial"/>
                <w:b/>
                <w:bCs/>
                <w:color w:val="FF0000"/>
                <w:sz w:val="20"/>
              </w:rPr>
              <w:t>(*)</w:t>
            </w:r>
          </w:p>
        </w:tc>
      </w:tr>
      <w:tr w:rsidR="008F37A9">
        <w:trPr>
          <w:cantSplit/>
          <w:trHeight w:val="106"/>
          <w:jc w:val="center"/>
        </w:trPr>
        <w:tc>
          <w:tcPr>
            <w:tcW w:w="0" w:type="auto"/>
            <w:vMerge/>
            <w:vAlign w:val="center"/>
          </w:tcPr>
          <w:p w:rsidR="008F37A9" w:rsidRDefault="008F37A9" w:rsidP="00A90D5E">
            <w:pPr>
              <w:rPr>
                <w:rFonts w:cs="Arial"/>
                <w:sz w:val="20"/>
              </w:rPr>
            </w:pPr>
          </w:p>
        </w:tc>
        <w:tc>
          <w:tcPr>
            <w:tcW w:w="0" w:type="auto"/>
            <w:vMerge/>
          </w:tcPr>
          <w:p w:rsidR="008F37A9" w:rsidRDefault="008F37A9" w:rsidP="00A90D5E">
            <w:pPr>
              <w:jc w:val="center"/>
              <w:rPr>
                <w:rFonts w:cs="Arial"/>
              </w:rPr>
            </w:pPr>
          </w:p>
        </w:tc>
        <w:tc>
          <w:tcPr>
            <w:tcW w:w="0" w:type="auto"/>
            <w:vMerge/>
          </w:tcPr>
          <w:p w:rsidR="008F37A9" w:rsidRDefault="008F37A9" w:rsidP="00A90D5E">
            <w:pPr>
              <w:jc w:val="center"/>
              <w:rPr>
                <w:rFonts w:cs="Arial"/>
              </w:rPr>
            </w:pPr>
          </w:p>
        </w:tc>
        <w:tc>
          <w:tcPr>
            <w:tcW w:w="0" w:type="auto"/>
            <w:vMerge/>
          </w:tcPr>
          <w:p w:rsidR="008F37A9" w:rsidRDefault="008F37A9" w:rsidP="00A90D5E">
            <w:pPr>
              <w:jc w:val="center"/>
              <w:rPr>
                <w:rFonts w:cs="Arial"/>
              </w:rPr>
            </w:pPr>
          </w:p>
        </w:tc>
        <w:tc>
          <w:tcPr>
            <w:tcW w:w="0" w:type="auto"/>
            <w:shd w:val="clear" w:color="auto" w:fill="E6E6E6"/>
          </w:tcPr>
          <w:p w:rsidR="008F37A9" w:rsidRDefault="008F37A9" w:rsidP="00A90D5E">
            <w:pPr>
              <w:jc w:val="center"/>
              <w:rPr>
                <w:rFonts w:cs="Arial"/>
                <w:sz w:val="20"/>
              </w:rPr>
            </w:pPr>
            <w:r>
              <w:rPr>
                <w:rFonts w:cs="Arial"/>
                <w:b/>
                <w:bCs/>
                <w:sz w:val="20"/>
              </w:rPr>
              <w:t>Continuo</w:t>
            </w:r>
          </w:p>
        </w:tc>
        <w:tc>
          <w:tcPr>
            <w:tcW w:w="0" w:type="auto"/>
            <w:shd w:val="clear" w:color="auto" w:fill="E6E6E6"/>
          </w:tcPr>
          <w:p w:rsidR="008F37A9" w:rsidRDefault="008F37A9" w:rsidP="00A90D5E">
            <w:pPr>
              <w:jc w:val="center"/>
              <w:rPr>
                <w:rFonts w:cs="Arial"/>
                <w:b/>
                <w:bCs/>
                <w:sz w:val="20"/>
              </w:rPr>
            </w:pPr>
            <w:r>
              <w:rPr>
                <w:rFonts w:cs="Arial"/>
                <w:b/>
                <w:bCs/>
                <w:sz w:val="20"/>
              </w:rPr>
              <w:t>Discontinuo</w:t>
            </w:r>
          </w:p>
          <w:p w:rsidR="008F37A9" w:rsidRDefault="008F37A9" w:rsidP="00A90D5E">
            <w:pPr>
              <w:jc w:val="center"/>
              <w:rPr>
                <w:rFonts w:cs="Arial"/>
                <w:sz w:val="20"/>
              </w:rPr>
            </w:pPr>
            <w:r>
              <w:rPr>
                <w:rFonts w:cs="Arial"/>
                <w:sz w:val="20"/>
              </w:rPr>
              <w:t xml:space="preserve">In </w:t>
            </w:r>
            <w:r>
              <w:rPr>
                <w:rFonts w:cs="Arial"/>
                <w:b/>
                <w:bCs/>
                <w:sz w:val="20"/>
              </w:rPr>
              <w:t>C.I.S.</w:t>
            </w:r>
            <w:r>
              <w:rPr>
                <w:rFonts w:cs="Arial"/>
                <w:sz w:val="20"/>
              </w:rPr>
              <w:t xml:space="preserve">: </w:t>
            </w:r>
            <w:r>
              <w:rPr>
                <w:rFonts w:cs="Arial"/>
                <w:b/>
                <w:bCs/>
                <w:sz w:val="20"/>
              </w:rPr>
              <w:t xml:space="preserve">quindicinale </w:t>
            </w:r>
            <w:r>
              <w:rPr>
                <w:rFonts w:cs="Arial"/>
                <w:sz w:val="20"/>
              </w:rPr>
              <w:t>per gli scarichi</w:t>
            </w:r>
            <w:r>
              <w:rPr>
                <w:rFonts w:cs="Arial"/>
                <w:b/>
                <w:bCs/>
                <w:sz w:val="20"/>
              </w:rPr>
              <w:t xml:space="preserve"> </w:t>
            </w:r>
            <w:r>
              <w:rPr>
                <w:rFonts w:cs="Arial"/>
                <w:sz w:val="20"/>
              </w:rPr>
              <w:t>individuati</w:t>
            </w:r>
            <w:r>
              <w:rPr>
                <w:rFonts w:cs="Arial"/>
                <w:b/>
                <w:bCs/>
                <w:sz w:val="20"/>
              </w:rPr>
              <w:t xml:space="preserve"> </w:t>
            </w:r>
            <w:r>
              <w:rPr>
                <w:rFonts w:cs="Arial"/>
                <w:sz w:val="20"/>
              </w:rPr>
              <w:t>ai sensi dell’art.108 comma 1 del D.lgs152/06 (per le sostanze individuate alla tabella 5 allegato 5 parte terza del D.lgs152/06  ).</w:t>
            </w:r>
          </w:p>
          <w:p w:rsidR="008F37A9" w:rsidRDefault="008F37A9" w:rsidP="00A90D5E">
            <w:pPr>
              <w:jc w:val="center"/>
              <w:rPr>
                <w:rFonts w:cs="Arial"/>
                <w:sz w:val="20"/>
              </w:rPr>
            </w:pPr>
            <w:r>
              <w:rPr>
                <w:rFonts w:cs="Arial"/>
                <w:sz w:val="20"/>
              </w:rPr>
              <w:t xml:space="preserve">In </w:t>
            </w:r>
            <w:r>
              <w:rPr>
                <w:rFonts w:cs="Arial"/>
                <w:b/>
                <w:bCs/>
                <w:sz w:val="20"/>
              </w:rPr>
              <w:t>F.C</w:t>
            </w:r>
            <w:r>
              <w:rPr>
                <w:rFonts w:cs="Arial"/>
                <w:sz w:val="20"/>
              </w:rPr>
              <w:t xml:space="preserve">.: </w:t>
            </w:r>
            <w:r>
              <w:rPr>
                <w:rFonts w:cs="Arial"/>
                <w:b/>
                <w:bCs/>
                <w:sz w:val="20"/>
              </w:rPr>
              <w:t xml:space="preserve">quindicinale </w:t>
            </w:r>
            <w:r>
              <w:rPr>
                <w:rFonts w:cs="Arial"/>
                <w:sz w:val="20"/>
              </w:rPr>
              <w:t>per gli scarichi</w:t>
            </w:r>
            <w:r>
              <w:rPr>
                <w:rFonts w:cs="Arial"/>
                <w:b/>
                <w:bCs/>
                <w:sz w:val="20"/>
              </w:rPr>
              <w:t xml:space="preserve"> </w:t>
            </w:r>
            <w:r>
              <w:rPr>
                <w:rFonts w:cs="Arial"/>
                <w:sz w:val="20"/>
              </w:rPr>
              <w:t>individuati</w:t>
            </w:r>
            <w:r>
              <w:rPr>
                <w:rFonts w:cs="Arial"/>
                <w:b/>
                <w:bCs/>
                <w:sz w:val="20"/>
              </w:rPr>
              <w:t xml:space="preserve"> </w:t>
            </w:r>
            <w:r>
              <w:rPr>
                <w:rFonts w:cs="Arial"/>
                <w:sz w:val="20"/>
              </w:rPr>
              <w:t>ai sensi dell’art.108 comma 1 del D.lgs152/06 (per le sostanze individuate alla tabella 5 allegato 5 parte terza del D.lgs152/06  ).</w:t>
            </w:r>
          </w:p>
          <w:p w:rsidR="008F37A9" w:rsidRDefault="008F37A9" w:rsidP="00A90D5E">
            <w:pPr>
              <w:jc w:val="center"/>
              <w:rPr>
                <w:rFonts w:cs="Arial"/>
                <w:b/>
                <w:bCs/>
                <w:sz w:val="20"/>
              </w:rPr>
            </w:pPr>
          </w:p>
        </w:tc>
        <w:tc>
          <w:tcPr>
            <w:tcW w:w="0" w:type="auto"/>
            <w:vMerge/>
          </w:tcPr>
          <w:p w:rsidR="008F37A9" w:rsidRDefault="008F37A9" w:rsidP="00A90D5E">
            <w:pPr>
              <w:jc w:val="center"/>
              <w:rPr>
                <w:rFonts w:cs="Arial"/>
              </w:rPr>
            </w:pPr>
          </w:p>
        </w:tc>
      </w:tr>
      <w:tr w:rsidR="008F37A9">
        <w:trPr>
          <w:trHeight w:val="321"/>
          <w:jc w:val="center"/>
        </w:trPr>
        <w:tc>
          <w:tcPr>
            <w:tcW w:w="0" w:type="auto"/>
            <w:vAlign w:val="center"/>
          </w:tcPr>
          <w:p w:rsidR="008F37A9" w:rsidRDefault="008F37A9" w:rsidP="00A90D5E">
            <w:pPr>
              <w:pStyle w:val="xl36"/>
              <w:pBdr>
                <w:left w:val="none" w:sz="0" w:space="0" w:color="auto"/>
                <w:bottom w:val="none" w:sz="0" w:space="0" w:color="auto"/>
                <w:right w:val="none" w:sz="0" w:space="0" w:color="auto"/>
              </w:pBdr>
              <w:spacing w:before="0" w:beforeAutospacing="0" w:after="0" w:afterAutospacing="0"/>
              <w:textAlignment w:val="auto"/>
              <w:rPr>
                <w:sz w:val="20"/>
              </w:rPr>
            </w:pPr>
            <w:r>
              <w:rPr>
                <w:sz w:val="20"/>
              </w:rPr>
              <w:t>Volume acqua (m</w:t>
            </w:r>
            <w:r>
              <w:rPr>
                <w:sz w:val="20"/>
                <w:vertAlign w:val="superscript"/>
              </w:rPr>
              <w:t>3</w:t>
            </w:r>
            <w:r>
              <w:rPr>
                <w:sz w:val="20"/>
              </w:rPr>
              <w:t>/anno)</w:t>
            </w: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b/>
                <w:bCs/>
              </w:rPr>
            </w:pPr>
          </w:p>
        </w:tc>
        <w:tc>
          <w:tcPr>
            <w:tcW w:w="0" w:type="auto"/>
          </w:tcPr>
          <w:p w:rsidR="008F37A9" w:rsidRDefault="008F37A9" w:rsidP="00A90D5E">
            <w:pPr>
              <w:pStyle w:val="xl24"/>
              <w:pBdr>
                <w:bottom w:val="none" w:sz="0" w:space="0" w:color="auto"/>
                <w:right w:val="none" w:sz="0" w:space="0" w:color="auto"/>
              </w:pBdr>
              <w:spacing w:before="0" w:beforeAutospacing="0" w:after="0" w:afterAutospacing="0"/>
              <w:textAlignment w:val="auto"/>
              <w:rPr>
                <w:rFonts w:eastAsia="Times New Roman"/>
                <w:szCs w:val="24"/>
              </w:rPr>
            </w:pPr>
            <w:r>
              <w:rPr>
                <w:rFonts w:eastAsia="Times New Roman"/>
                <w:szCs w:val="24"/>
              </w:rPr>
              <w:t>annuale</w:t>
            </w:r>
          </w:p>
        </w:tc>
        <w:tc>
          <w:tcPr>
            <w:tcW w:w="0" w:type="auto"/>
          </w:tcPr>
          <w:p w:rsidR="008F37A9" w:rsidRDefault="008F37A9" w:rsidP="00A90D5E">
            <w:pPr>
              <w:jc w:val="center"/>
              <w:rPr>
                <w:rFonts w:cs="Arial"/>
              </w:rPr>
            </w:pPr>
          </w:p>
        </w:tc>
      </w:tr>
      <w:tr w:rsidR="008F37A9">
        <w:trPr>
          <w:trHeight w:val="321"/>
          <w:jc w:val="center"/>
        </w:trPr>
        <w:tc>
          <w:tcPr>
            <w:tcW w:w="0" w:type="auto"/>
            <w:vAlign w:val="center"/>
          </w:tcPr>
          <w:p w:rsidR="008F37A9" w:rsidRDefault="008F37A9" w:rsidP="00A90D5E">
            <w:pPr>
              <w:pStyle w:val="xl36"/>
              <w:pBdr>
                <w:left w:val="none" w:sz="0" w:space="0" w:color="auto"/>
                <w:bottom w:val="none" w:sz="0" w:space="0" w:color="auto"/>
                <w:right w:val="none" w:sz="0" w:space="0" w:color="auto"/>
              </w:pBdr>
              <w:spacing w:before="0" w:beforeAutospacing="0" w:after="0" w:afterAutospacing="0"/>
              <w:textAlignment w:val="auto"/>
              <w:rPr>
                <w:rFonts w:eastAsia="Times New Roman"/>
                <w:sz w:val="20"/>
                <w:szCs w:val="24"/>
              </w:rPr>
            </w:pPr>
            <w:proofErr w:type="spellStart"/>
            <w:r>
              <w:rPr>
                <w:sz w:val="20"/>
              </w:rPr>
              <w:t>pH</w:t>
            </w:r>
            <w:proofErr w:type="spellEnd"/>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b/>
                <w:bCs/>
              </w:rPr>
            </w:pPr>
          </w:p>
        </w:tc>
        <w:tc>
          <w:tcPr>
            <w:tcW w:w="0" w:type="auto"/>
          </w:tcPr>
          <w:p w:rsidR="008F37A9" w:rsidRDefault="008F37A9" w:rsidP="00A90D5E">
            <w:pPr>
              <w:jc w:val="center"/>
              <w:rPr>
                <w:rFonts w:cs="Arial"/>
                <w:b/>
                <w:bCs/>
              </w:rPr>
            </w:pPr>
          </w:p>
        </w:tc>
        <w:tc>
          <w:tcPr>
            <w:tcW w:w="0" w:type="auto"/>
          </w:tcPr>
          <w:p w:rsidR="008F37A9" w:rsidRDefault="008F37A9" w:rsidP="00A90D5E">
            <w:pPr>
              <w:jc w:val="center"/>
              <w:rPr>
                <w:rFonts w:cs="Arial"/>
              </w:rPr>
            </w:pPr>
          </w:p>
        </w:tc>
      </w:tr>
      <w:tr w:rsidR="008F37A9">
        <w:trPr>
          <w:trHeight w:val="321"/>
          <w:jc w:val="center"/>
        </w:trPr>
        <w:tc>
          <w:tcPr>
            <w:tcW w:w="0" w:type="auto"/>
            <w:vAlign w:val="center"/>
          </w:tcPr>
          <w:p w:rsidR="008F37A9" w:rsidRDefault="008F37A9" w:rsidP="00A90D5E">
            <w:pPr>
              <w:rPr>
                <w:rFonts w:cs="Arial"/>
                <w:sz w:val="20"/>
              </w:rPr>
            </w:pPr>
            <w:r>
              <w:rPr>
                <w:rFonts w:cs="Arial"/>
                <w:sz w:val="20"/>
              </w:rPr>
              <w:t>Temperatura</w:t>
            </w: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pStyle w:val="xl24"/>
              <w:pBdr>
                <w:bottom w:val="none" w:sz="0" w:space="0" w:color="auto"/>
                <w:right w:val="none" w:sz="0" w:space="0" w:color="auto"/>
              </w:pBdr>
              <w:spacing w:before="0" w:beforeAutospacing="0" w:after="0" w:afterAutospacing="0"/>
              <w:textAlignment w:val="auto"/>
              <w:rPr>
                <w:rFonts w:eastAsia="Times New Roman"/>
                <w:szCs w:val="24"/>
              </w:rPr>
            </w:pPr>
          </w:p>
        </w:tc>
        <w:tc>
          <w:tcPr>
            <w:tcW w:w="0" w:type="auto"/>
          </w:tcPr>
          <w:p w:rsidR="008F37A9" w:rsidRDefault="008F37A9" w:rsidP="00A90D5E">
            <w:pPr>
              <w:jc w:val="center"/>
              <w:rPr>
                <w:rFonts w:cs="Arial"/>
              </w:rPr>
            </w:pPr>
          </w:p>
        </w:tc>
      </w:tr>
      <w:tr w:rsidR="008F37A9">
        <w:trPr>
          <w:trHeight w:val="321"/>
          <w:jc w:val="center"/>
        </w:trPr>
        <w:tc>
          <w:tcPr>
            <w:tcW w:w="0" w:type="auto"/>
            <w:vAlign w:val="center"/>
          </w:tcPr>
          <w:p w:rsidR="008F37A9" w:rsidRDefault="008F37A9" w:rsidP="00A90D5E">
            <w:pPr>
              <w:rPr>
                <w:rFonts w:cs="Arial"/>
                <w:sz w:val="20"/>
              </w:rPr>
            </w:pPr>
            <w:r>
              <w:rPr>
                <w:rFonts w:cs="Arial"/>
                <w:sz w:val="20"/>
              </w:rPr>
              <w:t>Colore</w:t>
            </w: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r>
      <w:tr w:rsidR="008F37A9">
        <w:trPr>
          <w:trHeight w:val="321"/>
          <w:jc w:val="center"/>
        </w:trPr>
        <w:tc>
          <w:tcPr>
            <w:tcW w:w="0" w:type="auto"/>
            <w:vAlign w:val="center"/>
          </w:tcPr>
          <w:p w:rsidR="008F37A9" w:rsidRDefault="008F37A9" w:rsidP="00A90D5E">
            <w:pPr>
              <w:rPr>
                <w:rFonts w:cs="Arial"/>
                <w:sz w:val="20"/>
              </w:rPr>
            </w:pPr>
            <w:r>
              <w:rPr>
                <w:rFonts w:cs="Arial"/>
                <w:sz w:val="20"/>
              </w:rPr>
              <w:t>Odore</w:t>
            </w: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r>
      <w:tr w:rsidR="008F37A9">
        <w:trPr>
          <w:trHeight w:val="321"/>
          <w:jc w:val="center"/>
        </w:trPr>
        <w:tc>
          <w:tcPr>
            <w:tcW w:w="0" w:type="auto"/>
            <w:vAlign w:val="center"/>
          </w:tcPr>
          <w:p w:rsidR="008F37A9" w:rsidRDefault="008F37A9" w:rsidP="00A90D5E">
            <w:pPr>
              <w:rPr>
                <w:rFonts w:cs="Arial"/>
                <w:sz w:val="20"/>
              </w:rPr>
            </w:pPr>
            <w:r>
              <w:rPr>
                <w:rFonts w:cs="Arial"/>
                <w:sz w:val="20"/>
              </w:rPr>
              <w:lastRenderedPageBreak/>
              <w:t>Conducibilità</w:t>
            </w: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r>
      <w:tr w:rsidR="008F37A9">
        <w:trPr>
          <w:trHeight w:val="305"/>
          <w:jc w:val="center"/>
        </w:trPr>
        <w:tc>
          <w:tcPr>
            <w:tcW w:w="0" w:type="auto"/>
            <w:vAlign w:val="center"/>
          </w:tcPr>
          <w:p w:rsidR="008F37A9" w:rsidRDefault="008F37A9" w:rsidP="00A90D5E">
            <w:pPr>
              <w:rPr>
                <w:rFonts w:cs="Arial"/>
                <w:sz w:val="20"/>
              </w:rPr>
            </w:pPr>
            <w:r>
              <w:rPr>
                <w:rFonts w:cs="Arial"/>
                <w:sz w:val="20"/>
              </w:rPr>
              <w:t>Materiali grossolani</w:t>
            </w: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r>
      <w:tr w:rsidR="008F37A9">
        <w:trPr>
          <w:trHeight w:val="321"/>
          <w:jc w:val="center"/>
        </w:trPr>
        <w:tc>
          <w:tcPr>
            <w:tcW w:w="0" w:type="auto"/>
            <w:vAlign w:val="center"/>
          </w:tcPr>
          <w:p w:rsidR="008F37A9" w:rsidRDefault="008F37A9" w:rsidP="00A90D5E">
            <w:pPr>
              <w:rPr>
                <w:rFonts w:cs="Arial"/>
                <w:sz w:val="20"/>
              </w:rPr>
            </w:pPr>
            <w:r>
              <w:rPr>
                <w:rFonts w:cs="Arial"/>
                <w:sz w:val="20"/>
              </w:rPr>
              <w:t>Solidi sospesi totali</w:t>
            </w: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r>
      <w:tr w:rsidR="008F37A9">
        <w:trPr>
          <w:trHeight w:val="321"/>
          <w:jc w:val="center"/>
        </w:trPr>
        <w:tc>
          <w:tcPr>
            <w:tcW w:w="0" w:type="auto"/>
            <w:vAlign w:val="center"/>
          </w:tcPr>
          <w:p w:rsidR="008F37A9" w:rsidRDefault="008F37A9" w:rsidP="00A90D5E">
            <w:pPr>
              <w:rPr>
                <w:rFonts w:cs="Arial"/>
                <w:sz w:val="20"/>
              </w:rPr>
            </w:pPr>
            <w:r>
              <w:rPr>
                <w:rFonts w:cs="Arial"/>
                <w:sz w:val="20"/>
              </w:rPr>
              <w:t>BOD</w:t>
            </w:r>
            <w:r>
              <w:rPr>
                <w:rFonts w:cs="Arial"/>
                <w:sz w:val="20"/>
                <w:vertAlign w:val="subscript"/>
              </w:rPr>
              <w:t>5</w:t>
            </w: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r>
      <w:tr w:rsidR="008F37A9">
        <w:trPr>
          <w:trHeight w:val="321"/>
          <w:jc w:val="center"/>
        </w:trPr>
        <w:tc>
          <w:tcPr>
            <w:tcW w:w="0" w:type="auto"/>
            <w:vAlign w:val="center"/>
          </w:tcPr>
          <w:p w:rsidR="008F37A9" w:rsidRDefault="008F37A9" w:rsidP="00A90D5E">
            <w:pPr>
              <w:rPr>
                <w:rFonts w:cs="Arial"/>
                <w:sz w:val="20"/>
              </w:rPr>
            </w:pPr>
            <w:r>
              <w:rPr>
                <w:rFonts w:cs="Arial"/>
                <w:sz w:val="20"/>
              </w:rPr>
              <w:t>COD</w:t>
            </w: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r>
      <w:tr w:rsidR="008F37A9">
        <w:trPr>
          <w:trHeight w:val="321"/>
          <w:jc w:val="center"/>
        </w:trPr>
        <w:tc>
          <w:tcPr>
            <w:tcW w:w="0" w:type="auto"/>
            <w:vAlign w:val="center"/>
          </w:tcPr>
          <w:p w:rsidR="008F37A9" w:rsidRDefault="008F37A9" w:rsidP="00A90D5E">
            <w:pPr>
              <w:rPr>
                <w:rFonts w:cs="Arial"/>
                <w:sz w:val="20"/>
              </w:rPr>
            </w:pPr>
            <w:r>
              <w:rPr>
                <w:rFonts w:cs="Arial"/>
                <w:sz w:val="20"/>
              </w:rPr>
              <w:t>Alluminio</w:t>
            </w: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r>
      <w:tr w:rsidR="008F37A9">
        <w:trPr>
          <w:trHeight w:val="321"/>
          <w:jc w:val="center"/>
        </w:trPr>
        <w:tc>
          <w:tcPr>
            <w:tcW w:w="0" w:type="auto"/>
            <w:vAlign w:val="center"/>
          </w:tcPr>
          <w:p w:rsidR="008F37A9" w:rsidRDefault="008F37A9" w:rsidP="00A90D5E">
            <w:pPr>
              <w:rPr>
                <w:rFonts w:cs="Arial"/>
                <w:sz w:val="20"/>
              </w:rPr>
            </w:pPr>
            <w:r>
              <w:rPr>
                <w:rFonts w:cs="Arial"/>
                <w:sz w:val="20"/>
              </w:rPr>
              <w:t>Arsenico (</w:t>
            </w:r>
            <w:proofErr w:type="spellStart"/>
            <w:r>
              <w:rPr>
                <w:rFonts w:cs="Arial"/>
                <w:sz w:val="20"/>
              </w:rPr>
              <w:t>As</w:t>
            </w:r>
            <w:proofErr w:type="spellEnd"/>
            <w:r>
              <w:rPr>
                <w:rFonts w:cs="Arial"/>
                <w:sz w:val="20"/>
              </w:rPr>
              <w:t>) e composti</w:t>
            </w: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r>
      <w:tr w:rsidR="008F37A9">
        <w:trPr>
          <w:trHeight w:val="321"/>
          <w:jc w:val="center"/>
        </w:trPr>
        <w:tc>
          <w:tcPr>
            <w:tcW w:w="0" w:type="auto"/>
            <w:vAlign w:val="center"/>
          </w:tcPr>
          <w:p w:rsidR="008F37A9" w:rsidRDefault="008F37A9" w:rsidP="00A90D5E">
            <w:pPr>
              <w:rPr>
                <w:rFonts w:cs="Arial"/>
                <w:sz w:val="20"/>
              </w:rPr>
            </w:pPr>
            <w:r>
              <w:rPr>
                <w:rFonts w:cs="Arial"/>
                <w:sz w:val="20"/>
              </w:rPr>
              <w:t>Bario</w:t>
            </w: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r>
      <w:tr w:rsidR="008F37A9">
        <w:trPr>
          <w:trHeight w:val="321"/>
          <w:jc w:val="center"/>
        </w:trPr>
        <w:tc>
          <w:tcPr>
            <w:tcW w:w="0" w:type="auto"/>
            <w:vAlign w:val="center"/>
          </w:tcPr>
          <w:p w:rsidR="008F37A9" w:rsidRDefault="008F37A9" w:rsidP="00A90D5E">
            <w:pPr>
              <w:rPr>
                <w:rFonts w:cs="Arial"/>
                <w:sz w:val="20"/>
              </w:rPr>
            </w:pPr>
            <w:r>
              <w:rPr>
                <w:rFonts w:cs="Arial"/>
                <w:sz w:val="20"/>
              </w:rPr>
              <w:t>Boro</w:t>
            </w: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r>
      <w:tr w:rsidR="008F37A9">
        <w:trPr>
          <w:trHeight w:val="321"/>
          <w:jc w:val="center"/>
        </w:trPr>
        <w:tc>
          <w:tcPr>
            <w:tcW w:w="0" w:type="auto"/>
            <w:vAlign w:val="center"/>
          </w:tcPr>
          <w:p w:rsidR="008F37A9" w:rsidRDefault="008F37A9" w:rsidP="00A90D5E">
            <w:pPr>
              <w:rPr>
                <w:rFonts w:cs="Arial"/>
                <w:sz w:val="20"/>
              </w:rPr>
            </w:pPr>
            <w:r>
              <w:rPr>
                <w:rFonts w:cs="Arial"/>
                <w:sz w:val="20"/>
              </w:rPr>
              <w:t>Cadmio (</w:t>
            </w:r>
            <w:proofErr w:type="spellStart"/>
            <w:r>
              <w:rPr>
                <w:rFonts w:cs="Arial"/>
                <w:sz w:val="20"/>
              </w:rPr>
              <w:t>Cd</w:t>
            </w:r>
            <w:proofErr w:type="spellEnd"/>
            <w:r>
              <w:rPr>
                <w:rFonts w:cs="Arial"/>
                <w:sz w:val="20"/>
              </w:rPr>
              <w:t>) e composti</w:t>
            </w: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r>
      <w:tr w:rsidR="008F37A9">
        <w:trPr>
          <w:trHeight w:val="321"/>
          <w:jc w:val="center"/>
        </w:trPr>
        <w:tc>
          <w:tcPr>
            <w:tcW w:w="0" w:type="auto"/>
            <w:vAlign w:val="center"/>
          </w:tcPr>
          <w:p w:rsidR="008F37A9" w:rsidRDefault="008F37A9" w:rsidP="00A90D5E">
            <w:pPr>
              <w:rPr>
                <w:rFonts w:cs="Arial"/>
                <w:sz w:val="20"/>
              </w:rPr>
            </w:pPr>
            <w:r>
              <w:rPr>
                <w:rFonts w:cs="Arial"/>
                <w:sz w:val="20"/>
              </w:rPr>
              <w:t>Cromo (Cr) e composti</w:t>
            </w: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r>
      <w:tr w:rsidR="008F37A9">
        <w:trPr>
          <w:trHeight w:val="154"/>
          <w:jc w:val="center"/>
        </w:trPr>
        <w:tc>
          <w:tcPr>
            <w:tcW w:w="0" w:type="auto"/>
            <w:vAlign w:val="center"/>
          </w:tcPr>
          <w:p w:rsidR="008F37A9" w:rsidRDefault="008F37A9" w:rsidP="00A90D5E">
            <w:pPr>
              <w:pStyle w:val="xl36"/>
              <w:pBdr>
                <w:left w:val="none" w:sz="0" w:space="0" w:color="auto"/>
                <w:bottom w:val="none" w:sz="0" w:space="0" w:color="auto"/>
                <w:right w:val="none" w:sz="0" w:space="0" w:color="auto"/>
              </w:pBdr>
              <w:spacing w:before="0" w:beforeAutospacing="0" w:after="0" w:afterAutospacing="0"/>
              <w:textAlignment w:val="auto"/>
              <w:rPr>
                <w:rFonts w:eastAsia="Times New Roman"/>
                <w:sz w:val="20"/>
                <w:szCs w:val="24"/>
              </w:rPr>
            </w:pPr>
            <w:r>
              <w:rPr>
                <w:rFonts w:eastAsia="Times New Roman"/>
                <w:sz w:val="20"/>
                <w:szCs w:val="24"/>
              </w:rPr>
              <w:t>Ferro</w:t>
            </w: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r>
      <w:tr w:rsidR="008F37A9">
        <w:trPr>
          <w:trHeight w:val="154"/>
          <w:jc w:val="center"/>
        </w:trPr>
        <w:tc>
          <w:tcPr>
            <w:tcW w:w="0" w:type="auto"/>
            <w:vAlign w:val="center"/>
          </w:tcPr>
          <w:p w:rsidR="008F37A9" w:rsidRDefault="008F37A9" w:rsidP="00A90D5E">
            <w:pPr>
              <w:rPr>
                <w:rFonts w:cs="Arial"/>
                <w:sz w:val="20"/>
              </w:rPr>
            </w:pPr>
            <w:r>
              <w:rPr>
                <w:rFonts w:cs="Arial"/>
                <w:sz w:val="20"/>
              </w:rPr>
              <w:t>Manganese</w:t>
            </w: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r>
      <w:tr w:rsidR="008F37A9">
        <w:trPr>
          <w:trHeight w:val="154"/>
          <w:jc w:val="center"/>
        </w:trPr>
        <w:tc>
          <w:tcPr>
            <w:tcW w:w="0" w:type="auto"/>
            <w:vAlign w:val="center"/>
          </w:tcPr>
          <w:p w:rsidR="008F37A9" w:rsidRDefault="008F37A9" w:rsidP="00A90D5E">
            <w:pPr>
              <w:rPr>
                <w:rFonts w:cs="Arial"/>
                <w:sz w:val="20"/>
              </w:rPr>
            </w:pPr>
            <w:r>
              <w:rPr>
                <w:rFonts w:cs="Arial"/>
                <w:sz w:val="20"/>
              </w:rPr>
              <w:t>Mercurio (Hg) e composti</w:t>
            </w: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r>
      <w:tr w:rsidR="008F37A9">
        <w:trPr>
          <w:trHeight w:val="154"/>
          <w:jc w:val="center"/>
        </w:trPr>
        <w:tc>
          <w:tcPr>
            <w:tcW w:w="0" w:type="auto"/>
            <w:vAlign w:val="center"/>
          </w:tcPr>
          <w:p w:rsidR="008F37A9" w:rsidRDefault="008F37A9" w:rsidP="00A90D5E">
            <w:pPr>
              <w:rPr>
                <w:rFonts w:cs="Arial"/>
                <w:sz w:val="20"/>
              </w:rPr>
            </w:pPr>
            <w:r>
              <w:rPr>
                <w:rFonts w:cs="Arial"/>
                <w:sz w:val="20"/>
              </w:rPr>
              <w:t>Nichel (Ni) e composti</w:t>
            </w: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r>
      <w:tr w:rsidR="008F37A9">
        <w:trPr>
          <w:trHeight w:val="154"/>
          <w:jc w:val="center"/>
        </w:trPr>
        <w:tc>
          <w:tcPr>
            <w:tcW w:w="0" w:type="auto"/>
            <w:vAlign w:val="center"/>
          </w:tcPr>
          <w:p w:rsidR="008F37A9" w:rsidRDefault="008F37A9" w:rsidP="00A90D5E">
            <w:pPr>
              <w:rPr>
                <w:rFonts w:cs="Arial"/>
                <w:sz w:val="20"/>
              </w:rPr>
            </w:pPr>
            <w:r>
              <w:rPr>
                <w:rFonts w:cs="Arial"/>
                <w:sz w:val="20"/>
              </w:rPr>
              <w:t>Piombo (Pb) e composti</w:t>
            </w: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r>
      <w:tr w:rsidR="008F37A9">
        <w:trPr>
          <w:trHeight w:val="154"/>
          <w:jc w:val="center"/>
        </w:trPr>
        <w:tc>
          <w:tcPr>
            <w:tcW w:w="0" w:type="auto"/>
            <w:vAlign w:val="center"/>
          </w:tcPr>
          <w:p w:rsidR="008F37A9" w:rsidRDefault="008F37A9" w:rsidP="00A90D5E">
            <w:pPr>
              <w:rPr>
                <w:rFonts w:cs="Arial"/>
                <w:sz w:val="20"/>
              </w:rPr>
            </w:pPr>
            <w:r>
              <w:rPr>
                <w:rFonts w:cs="Arial"/>
                <w:sz w:val="20"/>
              </w:rPr>
              <w:t>Rame (Cu) e composti</w:t>
            </w: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r>
      <w:tr w:rsidR="008F37A9">
        <w:trPr>
          <w:trHeight w:val="154"/>
          <w:jc w:val="center"/>
        </w:trPr>
        <w:tc>
          <w:tcPr>
            <w:tcW w:w="0" w:type="auto"/>
            <w:vAlign w:val="center"/>
          </w:tcPr>
          <w:p w:rsidR="008F37A9" w:rsidRDefault="008F37A9" w:rsidP="00A90D5E">
            <w:pPr>
              <w:rPr>
                <w:rFonts w:cs="Arial"/>
                <w:sz w:val="20"/>
              </w:rPr>
            </w:pPr>
            <w:r>
              <w:rPr>
                <w:rFonts w:cs="Arial"/>
                <w:sz w:val="20"/>
              </w:rPr>
              <w:t>Selenio</w:t>
            </w: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r>
      <w:tr w:rsidR="008F37A9">
        <w:trPr>
          <w:trHeight w:val="154"/>
          <w:jc w:val="center"/>
        </w:trPr>
        <w:tc>
          <w:tcPr>
            <w:tcW w:w="0" w:type="auto"/>
            <w:vAlign w:val="center"/>
          </w:tcPr>
          <w:p w:rsidR="008F37A9" w:rsidRDefault="008F37A9" w:rsidP="00A90D5E">
            <w:pPr>
              <w:rPr>
                <w:rFonts w:cs="Arial"/>
                <w:sz w:val="20"/>
              </w:rPr>
            </w:pPr>
            <w:r>
              <w:rPr>
                <w:rFonts w:cs="Arial"/>
                <w:sz w:val="20"/>
              </w:rPr>
              <w:t>Stagno</w:t>
            </w: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r>
      <w:tr w:rsidR="008F37A9">
        <w:trPr>
          <w:trHeight w:val="154"/>
          <w:jc w:val="center"/>
        </w:trPr>
        <w:tc>
          <w:tcPr>
            <w:tcW w:w="0" w:type="auto"/>
            <w:vAlign w:val="center"/>
          </w:tcPr>
          <w:p w:rsidR="008F37A9" w:rsidRDefault="008F37A9" w:rsidP="00A90D5E">
            <w:pPr>
              <w:rPr>
                <w:rFonts w:cs="Arial"/>
                <w:sz w:val="20"/>
              </w:rPr>
            </w:pPr>
            <w:r>
              <w:rPr>
                <w:rFonts w:cs="Arial"/>
                <w:sz w:val="20"/>
              </w:rPr>
              <w:t>Zinco (Zn) e composti</w:t>
            </w: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r>
      <w:tr w:rsidR="008F37A9">
        <w:trPr>
          <w:trHeight w:val="154"/>
          <w:jc w:val="center"/>
        </w:trPr>
        <w:tc>
          <w:tcPr>
            <w:tcW w:w="0" w:type="auto"/>
            <w:vAlign w:val="center"/>
          </w:tcPr>
          <w:p w:rsidR="008F37A9" w:rsidRDefault="008F37A9" w:rsidP="00A90D5E">
            <w:pPr>
              <w:rPr>
                <w:rFonts w:cs="Arial"/>
                <w:sz w:val="20"/>
              </w:rPr>
            </w:pPr>
            <w:r>
              <w:rPr>
                <w:rFonts w:cs="Arial"/>
                <w:sz w:val="20"/>
              </w:rPr>
              <w:t>Cianuri</w:t>
            </w: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r>
      <w:tr w:rsidR="008F37A9">
        <w:trPr>
          <w:trHeight w:val="154"/>
          <w:jc w:val="center"/>
        </w:trPr>
        <w:tc>
          <w:tcPr>
            <w:tcW w:w="0" w:type="auto"/>
            <w:vAlign w:val="center"/>
          </w:tcPr>
          <w:p w:rsidR="008F37A9" w:rsidRDefault="008F37A9" w:rsidP="00A90D5E">
            <w:pPr>
              <w:rPr>
                <w:rFonts w:cs="Arial"/>
                <w:sz w:val="20"/>
              </w:rPr>
            </w:pPr>
            <w:r>
              <w:rPr>
                <w:rFonts w:cs="Arial"/>
                <w:sz w:val="20"/>
              </w:rPr>
              <w:t>Cloro attivo libero</w:t>
            </w: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r>
      <w:tr w:rsidR="008F37A9">
        <w:trPr>
          <w:trHeight w:val="154"/>
          <w:jc w:val="center"/>
        </w:trPr>
        <w:tc>
          <w:tcPr>
            <w:tcW w:w="0" w:type="auto"/>
            <w:vAlign w:val="center"/>
          </w:tcPr>
          <w:p w:rsidR="008F37A9" w:rsidRDefault="008F37A9" w:rsidP="00A90D5E">
            <w:pPr>
              <w:rPr>
                <w:rFonts w:cs="Arial"/>
                <w:sz w:val="20"/>
              </w:rPr>
            </w:pPr>
            <w:r>
              <w:rPr>
                <w:rFonts w:cs="Arial"/>
                <w:sz w:val="20"/>
              </w:rPr>
              <w:t xml:space="preserve">Solfuri </w:t>
            </w: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r>
      <w:tr w:rsidR="008F37A9">
        <w:trPr>
          <w:trHeight w:val="154"/>
          <w:jc w:val="center"/>
        </w:trPr>
        <w:tc>
          <w:tcPr>
            <w:tcW w:w="0" w:type="auto"/>
            <w:vAlign w:val="center"/>
          </w:tcPr>
          <w:p w:rsidR="008F37A9" w:rsidRDefault="008F37A9" w:rsidP="00A90D5E">
            <w:pPr>
              <w:rPr>
                <w:rFonts w:cs="Arial"/>
                <w:sz w:val="20"/>
              </w:rPr>
            </w:pPr>
            <w:r>
              <w:rPr>
                <w:rFonts w:cs="Arial"/>
                <w:sz w:val="20"/>
              </w:rPr>
              <w:t>Solfiti</w:t>
            </w: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r>
      <w:tr w:rsidR="008F37A9">
        <w:trPr>
          <w:trHeight w:val="154"/>
          <w:jc w:val="center"/>
        </w:trPr>
        <w:tc>
          <w:tcPr>
            <w:tcW w:w="0" w:type="auto"/>
            <w:vAlign w:val="center"/>
          </w:tcPr>
          <w:p w:rsidR="008F37A9" w:rsidRDefault="008F37A9" w:rsidP="00A90D5E">
            <w:pPr>
              <w:rPr>
                <w:rFonts w:cs="Arial"/>
                <w:sz w:val="20"/>
              </w:rPr>
            </w:pPr>
            <w:r>
              <w:rPr>
                <w:rFonts w:cs="Arial"/>
                <w:sz w:val="20"/>
              </w:rPr>
              <w:t>Solfati</w:t>
            </w: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r>
      <w:tr w:rsidR="008F37A9">
        <w:trPr>
          <w:trHeight w:val="154"/>
          <w:jc w:val="center"/>
        </w:trPr>
        <w:tc>
          <w:tcPr>
            <w:tcW w:w="0" w:type="auto"/>
            <w:vAlign w:val="center"/>
          </w:tcPr>
          <w:p w:rsidR="008F37A9" w:rsidRDefault="008F37A9" w:rsidP="00A90D5E">
            <w:pPr>
              <w:rPr>
                <w:rFonts w:cs="Arial"/>
                <w:sz w:val="20"/>
              </w:rPr>
            </w:pPr>
            <w:r>
              <w:rPr>
                <w:rFonts w:cs="Arial"/>
                <w:sz w:val="20"/>
              </w:rPr>
              <w:t>Cloruri</w:t>
            </w: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r>
      <w:tr w:rsidR="008F37A9">
        <w:trPr>
          <w:trHeight w:val="154"/>
          <w:jc w:val="center"/>
        </w:trPr>
        <w:tc>
          <w:tcPr>
            <w:tcW w:w="0" w:type="auto"/>
            <w:vAlign w:val="center"/>
          </w:tcPr>
          <w:p w:rsidR="008F37A9" w:rsidRDefault="008F37A9" w:rsidP="00A90D5E">
            <w:pPr>
              <w:rPr>
                <w:rFonts w:cs="Arial"/>
                <w:sz w:val="20"/>
              </w:rPr>
            </w:pPr>
            <w:r>
              <w:rPr>
                <w:rFonts w:cs="Arial"/>
                <w:sz w:val="20"/>
              </w:rPr>
              <w:t>Fluoruri</w:t>
            </w: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r>
      <w:tr w:rsidR="008F37A9">
        <w:trPr>
          <w:trHeight w:val="154"/>
          <w:jc w:val="center"/>
        </w:trPr>
        <w:tc>
          <w:tcPr>
            <w:tcW w:w="0" w:type="auto"/>
            <w:vAlign w:val="center"/>
          </w:tcPr>
          <w:p w:rsidR="008F37A9" w:rsidRDefault="008F37A9" w:rsidP="00A90D5E">
            <w:pPr>
              <w:rPr>
                <w:rFonts w:cs="Arial"/>
                <w:sz w:val="20"/>
              </w:rPr>
            </w:pPr>
            <w:r>
              <w:rPr>
                <w:rFonts w:cs="Arial"/>
                <w:sz w:val="20"/>
              </w:rPr>
              <w:t>Fosforo totale</w:t>
            </w: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r>
      <w:tr w:rsidR="008F37A9">
        <w:trPr>
          <w:trHeight w:val="154"/>
          <w:jc w:val="center"/>
        </w:trPr>
        <w:tc>
          <w:tcPr>
            <w:tcW w:w="0" w:type="auto"/>
            <w:vAlign w:val="center"/>
          </w:tcPr>
          <w:p w:rsidR="008F37A9" w:rsidRDefault="008F37A9" w:rsidP="00A90D5E">
            <w:pPr>
              <w:rPr>
                <w:rFonts w:cs="Arial"/>
                <w:sz w:val="20"/>
              </w:rPr>
            </w:pPr>
            <w:r>
              <w:rPr>
                <w:rFonts w:cs="Arial"/>
                <w:sz w:val="20"/>
              </w:rPr>
              <w:t>Azoto ammoniacale (come NH</w:t>
            </w:r>
            <w:r>
              <w:rPr>
                <w:rFonts w:cs="Arial"/>
                <w:sz w:val="20"/>
                <w:vertAlign w:val="subscript"/>
              </w:rPr>
              <w:t>4</w:t>
            </w:r>
            <w:r>
              <w:rPr>
                <w:rFonts w:cs="Arial"/>
                <w:sz w:val="20"/>
              </w:rPr>
              <w:t>)</w:t>
            </w: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r>
      <w:tr w:rsidR="008F37A9">
        <w:trPr>
          <w:trHeight w:val="154"/>
          <w:jc w:val="center"/>
        </w:trPr>
        <w:tc>
          <w:tcPr>
            <w:tcW w:w="0" w:type="auto"/>
            <w:vAlign w:val="center"/>
          </w:tcPr>
          <w:p w:rsidR="008F37A9" w:rsidRDefault="008F37A9" w:rsidP="00A90D5E">
            <w:pPr>
              <w:rPr>
                <w:rFonts w:cs="Arial"/>
                <w:sz w:val="20"/>
              </w:rPr>
            </w:pPr>
            <w:r>
              <w:rPr>
                <w:rFonts w:cs="Arial"/>
                <w:sz w:val="20"/>
              </w:rPr>
              <w:t>Azoto nitroso (come N)</w:t>
            </w: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r>
      <w:tr w:rsidR="008F37A9">
        <w:trPr>
          <w:trHeight w:val="154"/>
          <w:jc w:val="center"/>
        </w:trPr>
        <w:tc>
          <w:tcPr>
            <w:tcW w:w="0" w:type="auto"/>
            <w:vAlign w:val="center"/>
          </w:tcPr>
          <w:p w:rsidR="008F37A9" w:rsidRDefault="008F37A9" w:rsidP="00A90D5E">
            <w:pPr>
              <w:rPr>
                <w:rFonts w:cs="Arial"/>
                <w:sz w:val="20"/>
              </w:rPr>
            </w:pPr>
            <w:r>
              <w:rPr>
                <w:rFonts w:cs="Arial"/>
                <w:sz w:val="20"/>
              </w:rPr>
              <w:t>Azoto nitrico (come N)</w:t>
            </w: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r>
      <w:tr w:rsidR="008F37A9">
        <w:trPr>
          <w:trHeight w:val="154"/>
          <w:jc w:val="center"/>
        </w:trPr>
        <w:tc>
          <w:tcPr>
            <w:tcW w:w="0" w:type="auto"/>
            <w:vAlign w:val="center"/>
          </w:tcPr>
          <w:p w:rsidR="008F37A9" w:rsidRDefault="008F37A9" w:rsidP="00A90D5E">
            <w:pPr>
              <w:rPr>
                <w:rFonts w:cs="Arial"/>
                <w:sz w:val="20"/>
              </w:rPr>
            </w:pPr>
            <w:r>
              <w:rPr>
                <w:rFonts w:cs="Arial"/>
                <w:sz w:val="20"/>
              </w:rPr>
              <w:t>Grassi e olii animali/vegetali</w:t>
            </w: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r>
      <w:tr w:rsidR="008F37A9">
        <w:trPr>
          <w:trHeight w:val="154"/>
          <w:jc w:val="center"/>
        </w:trPr>
        <w:tc>
          <w:tcPr>
            <w:tcW w:w="0" w:type="auto"/>
            <w:vAlign w:val="center"/>
          </w:tcPr>
          <w:p w:rsidR="008F37A9" w:rsidRDefault="008F37A9" w:rsidP="00A90D5E">
            <w:pPr>
              <w:rPr>
                <w:rFonts w:cs="Arial"/>
                <w:sz w:val="20"/>
              </w:rPr>
            </w:pPr>
            <w:r>
              <w:rPr>
                <w:rFonts w:cs="Arial"/>
                <w:sz w:val="20"/>
              </w:rPr>
              <w:t>Idrocarburi totali</w:t>
            </w: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r>
      <w:tr w:rsidR="008F37A9">
        <w:trPr>
          <w:trHeight w:val="154"/>
          <w:jc w:val="center"/>
        </w:trPr>
        <w:tc>
          <w:tcPr>
            <w:tcW w:w="0" w:type="auto"/>
            <w:vAlign w:val="center"/>
          </w:tcPr>
          <w:p w:rsidR="008F37A9" w:rsidRDefault="008F37A9" w:rsidP="00A90D5E">
            <w:pPr>
              <w:rPr>
                <w:rFonts w:cs="Arial"/>
                <w:sz w:val="20"/>
              </w:rPr>
            </w:pPr>
            <w:r>
              <w:rPr>
                <w:rFonts w:cs="Arial"/>
                <w:sz w:val="20"/>
              </w:rPr>
              <w:t>Aldeidi</w:t>
            </w: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r>
      <w:tr w:rsidR="008F37A9">
        <w:trPr>
          <w:trHeight w:val="154"/>
          <w:jc w:val="center"/>
        </w:trPr>
        <w:tc>
          <w:tcPr>
            <w:tcW w:w="0" w:type="auto"/>
            <w:vAlign w:val="center"/>
          </w:tcPr>
          <w:p w:rsidR="008F37A9" w:rsidRDefault="008F37A9" w:rsidP="00A90D5E">
            <w:pPr>
              <w:rPr>
                <w:rFonts w:cs="Arial"/>
                <w:sz w:val="20"/>
              </w:rPr>
            </w:pPr>
            <w:r>
              <w:rPr>
                <w:rFonts w:cs="Arial"/>
                <w:sz w:val="20"/>
              </w:rPr>
              <w:t>Solventi organici azotati</w:t>
            </w: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r>
      <w:tr w:rsidR="008F37A9">
        <w:trPr>
          <w:trHeight w:val="154"/>
          <w:jc w:val="center"/>
        </w:trPr>
        <w:tc>
          <w:tcPr>
            <w:tcW w:w="0" w:type="auto"/>
            <w:vAlign w:val="center"/>
          </w:tcPr>
          <w:p w:rsidR="008F37A9" w:rsidRDefault="008F37A9" w:rsidP="00A90D5E">
            <w:pPr>
              <w:rPr>
                <w:rFonts w:cs="Arial"/>
                <w:sz w:val="20"/>
              </w:rPr>
            </w:pPr>
            <w:r>
              <w:rPr>
                <w:rFonts w:cs="Arial"/>
                <w:sz w:val="20"/>
              </w:rPr>
              <w:t>Tensioattivi totali</w:t>
            </w: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r>
      <w:tr w:rsidR="008F37A9">
        <w:trPr>
          <w:trHeight w:val="154"/>
          <w:jc w:val="center"/>
        </w:trPr>
        <w:tc>
          <w:tcPr>
            <w:tcW w:w="0" w:type="auto"/>
            <w:vAlign w:val="center"/>
          </w:tcPr>
          <w:p w:rsidR="008F37A9" w:rsidRDefault="008F37A9" w:rsidP="00A90D5E">
            <w:pPr>
              <w:rPr>
                <w:rFonts w:cs="Arial"/>
                <w:sz w:val="20"/>
              </w:rPr>
            </w:pPr>
            <w:r>
              <w:rPr>
                <w:rFonts w:cs="Arial"/>
                <w:sz w:val="20"/>
              </w:rPr>
              <w:t xml:space="preserve">Pesticidi </w:t>
            </w: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r>
      <w:tr w:rsidR="008F37A9">
        <w:trPr>
          <w:trHeight w:val="154"/>
          <w:jc w:val="center"/>
        </w:trPr>
        <w:tc>
          <w:tcPr>
            <w:tcW w:w="0" w:type="auto"/>
            <w:vAlign w:val="center"/>
          </w:tcPr>
          <w:p w:rsidR="008F37A9" w:rsidRDefault="008F37A9" w:rsidP="00A90D5E">
            <w:pPr>
              <w:rPr>
                <w:rFonts w:cs="Arial"/>
                <w:sz w:val="20"/>
              </w:rPr>
            </w:pPr>
            <w:r>
              <w:rPr>
                <w:rFonts w:cs="Arial"/>
                <w:sz w:val="20"/>
              </w:rPr>
              <w:t>Dicloroetano-1,2 (DCE)</w:t>
            </w: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r>
      <w:tr w:rsidR="008F37A9">
        <w:trPr>
          <w:trHeight w:val="154"/>
          <w:jc w:val="center"/>
        </w:trPr>
        <w:tc>
          <w:tcPr>
            <w:tcW w:w="0" w:type="auto"/>
            <w:vAlign w:val="center"/>
          </w:tcPr>
          <w:p w:rsidR="008F37A9" w:rsidRDefault="008F37A9" w:rsidP="00A90D5E">
            <w:pPr>
              <w:rPr>
                <w:rFonts w:cs="Arial"/>
                <w:sz w:val="20"/>
              </w:rPr>
            </w:pPr>
            <w:proofErr w:type="spellStart"/>
            <w:r>
              <w:rPr>
                <w:rFonts w:cs="Arial"/>
                <w:sz w:val="20"/>
              </w:rPr>
              <w:t>Diclorometano</w:t>
            </w:r>
            <w:proofErr w:type="spellEnd"/>
            <w:r>
              <w:rPr>
                <w:rFonts w:cs="Arial"/>
                <w:sz w:val="20"/>
              </w:rPr>
              <w:t xml:space="preserve"> (DCM)</w:t>
            </w: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r>
      <w:tr w:rsidR="008F37A9">
        <w:trPr>
          <w:trHeight w:val="154"/>
          <w:jc w:val="center"/>
        </w:trPr>
        <w:tc>
          <w:tcPr>
            <w:tcW w:w="0" w:type="auto"/>
            <w:vAlign w:val="center"/>
          </w:tcPr>
          <w:p w:rsidR="008F37A9" w:rsidRDefault="008F37A9" w:rsidP="00A90D5E">
            <w:pPr>
              <w:rPr>
                <w:rFonts w:cs="Arial"/>
                <w:sz w:val="20"/>
              </w:rPr>
            </w:pPr>
            <w:proofErr w:type="spellStart"/>
            <w:r>
              <w:rPr>
                <w:rFonts w:cs="Arial"/>
                <w:sz w:val="20"/>
              </w:rPr>
              <w:t>Cloroalcani</w:t>
            </w:r>
            <w:proofErr w:type="spellEnd"/>
            <w:r>
              <w:rPr>
                <w:rFonts w:cs="Arial"/>
                <w:sz w:val="20"/>
              </w:rPr>
              <w:t xml:space="preserve"> (C10-13)</w:t>
            </w: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r>
      <w:tr w:rsidR="008F37A9">
        <w:trPr>
          <w:trHeight w:val="154"/>
          <w:jc w:val="center"/>
        </w:trPr>
        <w:tc>
          <w:tcPr>
            <w:tcW w:w="0" w:type="auto"/>
            <w:vAlign w:val="center"/>
          </w:tcPr>
          <w:p w:rsidR="008F37A9" w:rsidRDefault="008F37A9" w:rsidP="00A90D5E">
            <w:pPr>
              <w:rPr>
                <w:rFonts w:cs="Arial"/>
                <w:sz w:val="20"/>
              </w:rPr>
            </w:pPr>
            <w:proofErr w:type="spellStart"/>
            <w:r>
              <w:rPr>
                <w:rFonts w:cs="Arial"/>
                <w:sz w:val="20"/>
              </w:rPr>
              <w:t>Esaclorobenzene</w:t>
            </w:r>
            <w:proofErr w:type="spellEnd"/>
            <w:r>
              <w:rPr>
                <w:rFonts w:cs="Arial"/>
                <w:sz w:val="20"/>
              </w:rPr>
              <w:t xml:space="preserve"> (HCB)</w:t>
            </w: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r>
      <w:tr w:rsidR="008F37A9">
        <w:trPr>
          <w:trHeight w:val="154"/>
          <w:jc w:val="center"/>
        </w:trPr>
        <w:tc>
          <w:tcPr>
            <w:tcW w:w="0" w:type="auto"/>
            <w:vAlign w:val="center"/>
          </w:tcPr>
          <w:p w:rsidR="008F37A9" w:rsidRDefault="008F37A9" w:rsidP="00A90D5E">
            <w:pPr>
              <w:rPr>
                <w:rFonts w:cs="Arial"/>
                <w:sz w:val="20"/>
              </w:rPr>
            </w:pPr>
            <w:proofErr w:type="spellStart"/>
            <w:r>
              <w:rPr>
                <w:rFonts w:cs="Arial"/>
                <w:sz w:val="20"/>
              </w:rPr>
              <w:t>Esaclorobutadiene</w:t>
            </w:r>
            <w:proofErr w:type="spellEnd"/>
            <w:r>
              <w:rPr>
                <w:rFonts w:cs="Arial"/>
                <w:sz w:val="20"/>
              </w:rPr>
              <w:t xml:space="preserve"> (HCBD)</w:t>
            </w: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r>
      <w:tr w:rsidR="008F37A9">
        <w:trPr>
          <w:trHeight w:val="154"/>
          <w:jc w:val="center"/>
        </w:trPr>
        <w:tc>
          <w:tcPr>
            <w:tcW w:w="0" w:type="auto"/>
            <w:vAlign w:val="center"/>
          </w:tcPr>
          <w:p w:rsidR="008F37A9" w:rsidRDefault="008F37A9" w:rsidP="00A90D5E">
            <w:pPr>
              <w:rPr>
                <w:rFonts w:cs="Arial"/>
                <w:sz w:val="20"/>
              </w:rPr>
            </w:pPr>
            <w:proofErr w:type="spellStart"/>
            <w:r>
              <w:rPr>
                <w:rFonts w:cs="Arial"/>
                <w:sz w:val="20"/>
              </w:rPr>
              <w:t>Esaclorocicloesano</w:t>
            </w:r>
            <w:proofErr w:type="spellEnd"/>
            <w:r>
              <w:rPr>
                <w:rFonts w:cs="Arial"/>
                <w:sz w:val="20"/>
              </w:rPr>
              <w:t xml:space="preserve"> (HCH)</w:t>
            </w: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r>
      <w:tr w:rsidR="008F37A9">
        <w:trPr>
          <w:trHeight w:val="154"/>
          <w:jc w:val="center"/>
        </w:trPr>
        <w:tc>
          <w:tcPr>
            <w:tcW w:w="0" w:type="auto"/>
            <w:vAlign w:val="center"/>
          </w:tcPr>
          <w:p w:rsidR="008F37A9" w:rsidRDefault="008F37A9" w:rsidP="00A90D5E">
            <w:pPr>
              <w:rPr>
                <w:rFonts w:cs="Arial"/>
                <w:sz w:val="20"/>
              </w:rPr>
            </w:pPr>
            <w:proofErr w:type="spellStart"/>
            <w:r>
              <w:rPr>
                <w:rFonts w:cs="Arial"/>
                <w:sz w:val="20"/>
              </w:rPr>
              <w:t>Pentaclorobenzene</w:t>
            </w:r>
            <w:proofErr w:type="spellEnd"/>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r>
      <w:tr w:rsidR="008F37A9">
        <w:trPr>
          <w:trHeight w:val="154"/>
          <w:jc w:val="center"/>
        </w:trPr>
        <w:tc>
          <w:tcPr>
            <w:tcW w:w="0" w:type="auto"/>
            <w:vAlign w:val="center"/>
          </w:tcPr>
          <w:p w:rsidR="008F37A9" w:rsidRDefault="008F37A9" w:rsidP="00A90D5E">
            <w:pPr>
              <w:rPr>
                <w:rFonts w:cs="Arial"/>
                <w:sz w:val="20"/>
              </w:rPr>
            </w:pPr>
            <w:r>
              <w:rPr>
                <w:rFonts w:cs="Arial"/>
                <w:sz w:val="20"/>
              </w:rPr>
              <w:t>Composti organici alogenati</w:t>
            </w: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r>
      <w:tr w:rsidR="008F37A9">
        <w:trPr>
          <w:trHeight w:val="154"/>
          <w:jc w:val="center"/>
        </w:trPr>
        <w:tc>
          <w:tcPr>
            <w:tcW w:w="0" w:type="auto"/>
            <w:vAlign w:val="center"/>
          </w:tcPr>
          <w:p w:rsidR="008F37A9" w:rsidRDefault="008F37A9" w:rsidP="00A90D5E">
            <w:pPr>
              <w:rPr>
                <w:rFonts w:cs="Arial"/>
                <w:sz w:val="20"/>
                <w:lang w:val="de-DE"/>
              </w:rPr>
            </w:pPr>
            <w:proofErr w:type="spellStart"/>
            <w:r>
              <w:rPr>
                <w:rFonts w:cs="Arial"/>
                <w:sz w:val="20"/>
                <w:lang w:val="de-DE"/>
              </w:rPr>
              <w:t>Benzene,toluene,etilbenzene,xileni</w:t>
            </w:r>
            <w:proofErr w:type="spellEnd"/>
            <w:r>
              <w:rPr>
                <w:rFonts w:cs="Arial"/>
                <w:sz w:val="20"/>
                <w:lang w:val="de-DE"/>
              </w:rPr>
              <w:t xml:space="preserve"> (BTEX)</w:t>
            </w:r>
          </w:p>
        </w:tc>
        <w:tc>
          <w:tcPr>
            <w:tcW w:w="0" w:type="auto"/>
          </w:tcPr>
          <w:p w:rsidR="008F37A9" w:rsidRDefault="008F37A9" w:rsidP="00A90D5E">
            <w:pPr>
              <w:jc w:val="center"/>
              <w:rPr>
                <w:rFonts w:cs="Arial"/>
                <w:lang w:val="de-DE"/>
              </w:rPr>
            </w:pPr>
          </w:p>
        </w:tc>
        <w:tc>
          <w:tcPr>
            <w:tcW w:w="0" w:type="auto"/>
          </w:tcPr>
          <w:p w:rsidR="008F37A9" w:rsidRDefault="008F37A9" w:rsidP="00A90D5E">
            <w:pPr>
              <w:jc w:val="center"/>
              <w:rPr>
                <w:rFonts w:cs="Arial"/>
                <w:lang w:val="de-DE"/>
              </w:rPr>
            </w:pPr>
          </w:p>
        </w:tc>
        <w:tc>
          <w:tcPr>
            <w:tcW w:w="0" w:type="auto"/>
          </w:tcPr>
          <w:p w:rsidR="008F37A9" w:rsidRDefault="008F37A9" w:rsidP="00A90D5E">
            <w:pPr>
              <w:jc w:val="center"/>
              <w:rPr>
                <w:rFonts w:cs="Arial"/>
                <w:lang w:val="de-DE"/>
              </w:rPr>
            </w:pPr>
          </w:p>
        </w:tc>
        <w:tc>
          <w:tcPr>
            <w:tcW w:w="0" w:type="auto"/>
          </w:tcPr>
          <w:p w:rsidR="008F37A9" w:rsidRDefault="008F37A9" w:rsidP="00A90D5E">
            <w:pPr>
              <w:jc w:val="center"/>
              <w:rPr>
                <w:rFonts w:cs="Arial"/>
                <w:lang w:val="de-DE"/>
              </w:rPr>
            </w:pPr>
          </w:p>
        </w:tc>
        <w:tc>
          <w:tcPr>
            <w:tcW w:w="0" w:type="auto"/>
          </w:tcPr>
          <w:p w:rsidR="008F37A9" w:rsidRDefault="008F37A9" w:rsidP="00A90D5E">
            <w:pPr>
              <w:jc w:val="center"/>
              <w:rPr>
                <w:rFonts w:cs="Arial"/>
                <w:lang w:val="de-DE"/>
              </w:rPr>
            </w:pPr>
          </w:p>
        </w:tc>
        <w:tc>
          <w:tcPr>
            <w:tcW w:w="0" w:type="auto"/>
          </w:tcPr>
          <w:p w:rsidR="008F37A9" w:rsidRDefault="008F37A9" w:rsidP="00A90D5E">
            <w:pPr>
              <w:jc w:val="center"/>
              <w:rPr>
                <w:rFonts w:cs="Arial"/>
                <w:lang w:val="de-DE"/>
              </w:rPr>
            </w:pPr>
          </w:p>
        </w:tc>
      </w:tr>
      <w:tr w:rsidR="008F37A9">
        <w:trPr>
          <w:trHeight w:val="154"/>
          <w:jc w:val="center"/>
        </w:trPr>
        <w:tc>
          <w:tcPr>
            <w:tcW w:w="0" w:type="auto"/>
            <w:vAlign w:val="center"/>
          </w:tcPr>
          <w:p w:rsidR="008F37A9" w:rsidRDefault="008F37A9" w:rsidP="00A90D5E">
            <w:pPr>
              <w:rPr>
                <w:rFonts w:cs="Arial"/>
                <w:sz w:val="20"/>
              </w:rPr>
            </w:pPr>
            <w:proofErr w:type="spellStart"/>
            <w:r>
              <w:rPr>
                <w:rFonts w:cs="Arial"/>
                <w:sz w:val="20"/>
              </w:rPr>
              <w:t>Difeniletere</w:t>
            </w:r>
            <w:proofErr w:type="spellEnd"/>
            <w:r>
              <w:rPr>
                <w:rFonts w:cs="Arial"/>
                <w:sz w:val="20"/>
              </w:rPr>
              <w:t xml:space="preserve"> bromato</w:t>
            </w: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r>
      <w:tr w:rsidR="008F37A9">
        <w:trPr>
          <w:trHeight w:val="154"/>
          <w:jc w:val="center"/>
        </w:trPr>
        <w:tc>
          <w:tcPr>
            <w:tcW w:w="0" w:type="auto"/>
            <w:vAlign w:val="center"/>
          </w:tcPr>
          <w:p w:rsidR="008F37A9" w:rsidRDefault="008F37A9" w:rsidP="00A90D5E">
            <w:pPr>
              <w:rPr>
                <w:rFonts w:cs="Arial"/>
                <w:sz w:val="20"/>
              </w:rPr>
            </w:pPr>
            <w:r>
              <w:rPr>
                <w:rFonts w:cs="Arial"/>
                <w:sz w:val="20"/>
              </w:rPr>
              <w:t xml:space="preserve">Composti </w:t>
            </w:r>
            <w:proofErr w:type="spellStart"/>
            <w:r>
              <w:rPr>
                <w:rFonts w:cs="Arial"/>
                <w:sz w:val="20"/>
              </w:rPr>
              <w:t>organostannici</w:t>
            </w:r>
            <w:proofErr w:type="spellEnd"/>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r>
      <w:tr w:rsidR="008F37A9">
        <w:trPr>
          <w:trHeight w:val="154"/>
          <w:jc w:val="center"/>
        </w:trPr>
        <w:tc>
          <w:tcPr>
            <w:tcW w:w="0" w:type="auto"/>
            <w:vAlign w:val="center"/>
          </w:tcPr>
          <w:p w:rsidR="008F37A9" w:rsidRDefault="008F37A9" w:rsidP="00A90D5E">
            <w:pPr>
              <w:rPr>
                <w:rFonts w:cs="Arial"/>
                <w:sz w:val="20"/>
              </w:rPr>
            </w:pPr>
            <w:r>
              <w:rPr>
                <w:rFonts w:cs="Arial"/>
                <w:sz w:val="20"/>
              </w:rPr>
              <w:t>IPA</w:t>
            </w: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r>
      <w:tr w:rsidR="008F37A9">
        <w:trPr>
          <w:trHeight w:val="154"/>
          <w:jc w:val="center"/>
        </w:trPr>
        <w:tc>
          <w:tcPr>
            <w:tcW w:w="0" w:type="auto"/>
            <w:vAlign w:val="center"/>
          </w:tcPr>
          <w:p w:rsidR="008F37A9" w:rsidRDefault="008F37A9" w:rsidP="00A90D5E">
            <w:pPr>
              <w:rPr>
                <w:rFonts w:cs="Arial"/>
                <w:sz w:val="20"/>
              </w:rPr>
            </w:pPr>
            <w:r>
              <w:rPr>
                <w:rFonts w:cs="Arial"/>
                <w:sz w:val="20"/>
              </w:rPr>
              <w:lastRenderedPageBreak/>
              <w:t>Fenoli</w:t>
            </w: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r>
      <w:tr w:rsidR="008F37A9">
        <w:trPr>
          <w:trHeight w:val="154"/>
          <w:jc w:val="center"/>
        </w:trPr>
        <w:tc>
          <w:tcPr>
            <w:tcW w:w="0" w:type="auto"/>
            <w:vAlign w:val="center"/>
          </w:tcPr>
          <w:p w:rsidR="008F37A9" w:rsidRDefault="008F37A9" w:rsidP="00A90D5E">
            <w:pPr>
              <w:rPr>
                <w:rFonts w:cs="Arial"/>
                <w:sz w:val="20"/>
              </w:rPr>
            </w:pPr>
            <w:proofErr w:type="spellStart"/>
            <w:r>
              <w:rPr>
                <w:rFonts w:cs="Arial"/>
                <w:sz w:val="20"/>
              </w:rPr>
              <w:t>Nonilfenolo</w:t>
            </w:r>
            <w:proofErr w:type="spellEnd"/>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r>
      <w:tr w:rsidR="008F37A9">
        <w:trPr>
          <w:trHeight w:val="154"/>
          <w:jc w:val="center"/>
        </w:trPr>
        <w:tc>
          <w:tcPr>
            <w:tcW w:w="0" w:type="auto"/>
            <w:vAlign w:val="center"/>
          </w:tcPr>
          <w:p w:rsidR="008F37A9" w:rsidRDefault="008F37A9" w:rsidP="00A90D5E">
            <w:pPr>
              <w:rPr>
                <w:rFonts w:cs="Arial"/>
                <w:sz w:val="20"/>
              </w:rPr>
            </w:pPr>
            <w:r>
              <w:rPr>
                <w:rFonts w:cs="Arial"/>
                <w:sz w:val="20"/>
              </w:rPr>
              <w:t>COT</w:t>
            </w: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r>
      <w:tr w:rsidR="008F37A9">
        <w:trPr>
          <w:trHeight w:val="154"/>
          <w:jc w:val="center"/>
        </w:trPr>
        <w:tc>
          <w:tcPr>
            <w:tcW w:w="0" w:type="auto"/>
            <w:vAlign w:val="center"/>
          </w:tcPr>
          <w:p w:rsidR="008F37A9" w:rsidRPr="00A90D5E" w:rsidRDefault="008F37A9" w:rsidP="00A90D5E">
            <w:pPr>
              <w:rPr>
                <w:rFonts w:cs="Arial"/>
                <w:sz w:val="20"/>
                <w:szCs w:val="20"/>
              </w:rPr>
            </w:pPr>
            <w:r w:rsidRPr="00A90D5E">
              <w:rPr>
                <w:rFonts w:cs="Arial"/>
                <w:sz w:val="20"/>
                <w:szCs w:val="20"/>
              </w:rPr>
              <w:t>Altro</w:t>
            </w: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c>
          <w:tcPr>
            <w:tcW w:w="0" w:type="auto"/>
          </w:tcPr>
          <w:p w:rsidR="008F37A9" w:rsidRDefault="008F37A9" w:rsidP="00A90D5E">
            <w:pPr>
              <w:jc w:val="center"/>
              <w:rPr>
                <w:rFonts w:cs="Arial"/>
              </w:rPr>
            </w:pPr>
          </w:p>
        </w:tc>
      </w:tr>
    </w:tbl>
    <w:p w:rsidR="005E59B7" w:rsidRPr="005E59B7" w:rsidRDefault="005E59B7" w:rsidP="005E59B7">
      <w:pPr>
        <w:pStyle w:val="Didascalia"/>
        <w:rPr>
          <w:b w:val="0"/>
          <w:i/>
        </w:rPr>
      </w:pPr>
      <w:r>
        <w:t>Tabella F.</w:t>
      </w:r>
      <w:fldSimple w:instr=" SEQ Tabella_F. \* ARABIC ">
        <w:r w:rsidR="00C52277">
          <w:rPr>
            <w:noProof/>
          </w:rPr>
          <w:t>11</w:t>
        </w:r>
      </w:fldSimple>
      <w:r>
        <w:t xml:space="preserve"> </w:t>
      </w:r>
      <w:r w:rsidRPr="005E59B7">
        <w:rPr>
          <w:b w:val="0"/>
          <w:i/>
        </w:rPr>
        <w:t>– Inquinanti monitorati</w:t>
      </w:r>
      <w:r w:rsidR="00957B82">
        <w:rPr>
          <w:b w:val="0"/>
          <w:i/>
        </w:rPr>
        <w:t xml:space="preserve"> in acqua</w:t>
      </w:r>
    </w:p>
    <w:p w:rsidR="00A90D5E" w:rsidRDefault="00957B82" w:rsidP="00A90D5E">
      <w:pPr>
        <w:pStyle w:val="Testonotaapidipagina"/>
        <w:spacing w:before="120"/>
        <w:ind w:left="181" w:hanging="181"/>
        <w:rPr>
          <w:color w:val="FF0000"/>
          <w:sz w:val="18"/>
        </w:rPr>
      </w:pPr>
      <w:r>
        <w:rPr>
          <w:rFonts w:cs="Arial"/>
          <w:color w:val="FF0000"/>
          <w:sz w:val="18"/>
        </w:rPr>
        <w:t xml:space="preserve"> </w:t>
      </w:r>
      <w:r w:rsidR="00A90D5E">
        <w:rPr>
          <w:rFonts w:cs="Arial"/>
          <w:color w:val="FF0000"/>
          <w:sz w:val="18"/>
        </w:rPr>
        <w:t xml:space="preserve">(*) </w:t>
      </w:r>
      <w:r w:rsidR="00A90D5E">
        <w:rPr>
          <w:color w:val="FF0000"/>
          <w:sz w:val="18"/>
        </w:rPr>
        <w:t xml:space="preserve">Qualora i metodi analitici e di campionamento impiegati siano diversi dai metodi previsti dall’autorità competente o non siano stati indicati, le specifiche tecniche prescelte devono fare riferimento a metodi riconosciuti a livello nazionale e/o internazionale e nella relazione tecnica inerente il controllo devono essere fornite prove di equivalenza degli eventuali metodi alternativi utilizzati rispetto a quelli ufficiali, con particolare riferimento alla valutazione dei limiti di rilevabilità e riproducibilità. </w:t>
      </w:r>
    </w:p>
    <w:p w:rsidR="008F37A9" w:rsidRDefault="008F37A9">
      <w:pPr>
        <w:tabs>
          <w:tab w:val="left" w:pos="900"/>
        </w:tabs>
        <w:spacing w:line="288" w:lineRule="auto"/>
        <w:rPr>
          <w:rFonts w:cs="Arial"/>
          <w:b/>
          <w:bCs/>
          <w:i/>
          <w:iCs/>
          <w:sz w:val="20"/>
        </w:rPr>
      </w:pPr>
    </w:p>
    <w:p w:rsidR="00A74A1A" w:rsidRPr="00A74A1A" w:rsidRDefault="00A74A1A">
      <w:pPr>
        <w:tabs>
          <w:tab w:val="left" w:pos="900"/>
        </w:tabs>
        <w:spacing w:line="288" w:lineRule="auto"/>
        <w:rPr>
          <w:rFonts w:cs="Arial"/>
          <w:b/>
          <w:bCs/>
          <w:i/>
          <w:iCs/>
          <w:color w:val="FF0000"/>
          <w:sz w:val="20"/>
          <w:highlight w:val="yellow"/>
        </w:rPr>
      </w:pPr>
      <w:r w:rsidRPr="00A74A1A">
        <w:rPr>
          <w:rFonts w:cs="Arial"/>
          <w:b/>
          <w:bCs/>
          <w:i/>
          <w:iCs/>
          <w:color w:val="FF0000"/>
          <w:sz w:val="20"/>
          <w:highlight w:val="yellow"/>
        </w:rPr>
        <w:t>Esempio</w:t>
      </w:r>
    </w:p>
    <w:p w:rsidR="00A74A1A" w:rsidRPr="00A74A1A" w:rsidRDefault="00A74A1A" w:rsidP="00A74A1A">
      <w:pPr>
        <w:rPr>
          <w:rFonts w:cs="Arial"/>
          <w:b/>
          <w:color w:val="FF0000"/>
          <w:szCs w:val="22"/>
          <w:highlight w:val="yellow"/>
        </w:rPr>
      </w:pPr>
      <w:r w:rsidRPr="00A74A1A">
        <w:rPr>
          <w:rFonts w:cs="Arial"/>
          <w:b/>
          <w:color w:val="FF0000"/>
          <w:szCs w:val="22"/>
          <w:highlight w:val="yellow"/>
        </w:rPr>
        <w:t>F.3.4</w:t>
      </w:r>
      <w:r w:rsidRPr="00A74A1A">
        <w:rPr>
          <w:rFonts w:cs="Arial"/>
          <w:b/>
          <w:color w:val="FF0000"/>
          <w:szCs w:val="22"/>
          <w:highlight w:val="yellow"/>
        </w:rPr>
        <w:tab/>
        <w:t>Acqua</w:t>
      </w:r>
    </w:p>
    <w:p w:rsidR="00A74A1A" w:rsidRPr="00A74A1A" w:rsidRDefault="00A74A1A" w:rsidP="00A74A1A">
      <w:pPr>
        <w:pStyle w:val="Corpodeltesto3"/>
        <w:rPr>
          <w:color w:val="FF0000"/>
          <w:sz w:val="22"/>
          <w:highlight w:val="yellow"/>
        </w:rPr>
      </w:pPr>
      <w:r w:rsidRPr="00A74A1A">
        <w:rPr>
          <w:color w:val="FF0000"/>
          <w:sz w:val="22"/>
          <w:highlight w:val="yellow"/>
        </w:rPr>
        <w:t xml:space="preserve">La seguente tabella individua per ciascuno scarico, in corrispondenza dei parametri elencati, la frequenza del monitoraggio ed il metodo utilizzato: </w:t>
      </w:r>
    </w:p>
    <w:p w:rsidR="00A74A1A" w:rsidRPr="00A74A1A" w:rsidRDefault="00A74A1A" w:rsidP="00A74A1A">
      <w:pPr>
        <w:pStyle w:val="Corpodeltesto3"/>
        <w:rPr>
          <w:color w:val="FF0000"/>
          <w:sz w:val="22"/>
          <w:highlight w:val="yellow"/>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1"/>
        <w:gridCol w:w="425"/>
        <w:gridCol w:w="434"/>
        <w:gridCol w:w="842"/>
        <w:gridCol w:w="1154"/>
        <w:gridCol w:w="1804"/>
      </w:tblGrid>
      <w:tr w:rsidR="00A74A1A" w:rsidRPr="00A74A1A" w:rsidTr="004120E4">
        <w:trPr>
          <w:cantSplit/>
          <w:trHeight w:val="530"/>
        </w:trPr>
        <w:tc>
          <w:tcPr>
            <w:tcW w:w="2791" w:type="dxa"/>
            <w:vMerge w:val="restart"/>
            <w:shd w:val="clear" w:color="auto" w:fill="E6E6E6"/>
            <w:vAlign w:val="center"/>
          </w:tcPr>
          <w:p w:rsidR="00A74A1A" w:rsidRPr="00A74A1A" w:rsidRDefault="00A74A1A" w:rsidP="004120E4">
            <w:pPr>
              <w:pStyle w:val="Numerazstruttura"/>
              <w:jc w:val="center"/>
              <w:rPr>
                <w:rFonts w:cs="Arial"/>
                <w:b/>
                <w:bCs/>
                <w:color w:val="FF0000"/>
                <w:sz w:val="16"/>
                <w:szCs w:val="16"/>
                <w:highlight w:val="yellow"/>
                <w:lang w:val="en-GB"/>
              </w:rPr>
            </w:pPr>
            <w:proofErr w:type="spellStart"/>
            <w:r w:rsidRPr="00A74A1A">
              <w:rPr>
                <w:rFonts w:cs="Arial"/>
                <w:b/>
                <w:bCs/>
                <w:color w:val="FF0000"/>
                <w:sz w:val="16"/>
                <w:szCs w:val="16"/>
                <w:highlight w:val="yellow"/>
                <w:lang w:val="en-GB"/>
              </w:rPr>
              <w:t>Parametri</w:t>
            </w:r>
            <w:proofErr w:type="spellEnd"/>
          </w:p>
        </w:tc>
        <w:tc>
          <w:tcPr>
            <w:tcW w:w="425" w:type="dxa"/>
            <w:vMerge w:val="restart"/>
            <w:shd w:val="clear" w:color="auto" w:fill="E6E6E6"/>
            <w:vAlign w:val="center"/>
          </w:tcPr>
          <w:p w:rsidR="00A74A1A" w:rsidRPr="00A74A1A" w:rsidRDefault="00A74A1A" w:rsidP="004120E4">
            <w:pPr>
              <w:jc w:val="center"/>
              <w:rPr>
                <w:rFonts w:cs="Arial"/>
                <w:b/>
                <w:bCs/>
                <w:color w:val="FF0000"/>
                <w:sz w:val="16"/>
                <w:szCs w:val="16"/>
                <w:highlight w:val="yellow"/>
                <w:lang w:val="en-GB"/>
              </w:rPr>
            </w:pPr>
            <w:r w:rsidRPr="00A74A1A">
              <w:rPr>
                <w:rFonts w:cs="Arial"/>
                <w:b/>
                <w:bCs/>
                <w:color w:val="FF0000"/>
                <w:sz w:val="16"/>
                <w:szCs w:val="16"/>
                <w:highlight w:val="yellow"/>
                <w:lang w:val="en-GB"/>
              </w:rPr>
              <w:t>S1a</w:t>
            </w:r>
          </w:p>
        </w:tc>
        <w:tc>
          <w:tcPr>
            <w:tcW w:w="434" w:type="dxa"/>
            <w:vMerge w:val="restart"/>
            <w:shd w:val="clear" w:color="auto" w:fill="E6E6E6"/>
            <w:vAlign w:val="center"/>
          </w:tcPr>
          <w:p w:rsidR="00A74A1A" w:rsidRPr="00A74A1A" w:rsidRDefault="00A74A1A" w:rsidP="004120E4">
            <w:pPr>
              <w:jc w:val="center"/>
              <w:rPr>
                <w:rFonts w:cs="Arial"/>
                <w:b/>
                <w:bCs/>
                <w:color w:val="FF0000"/>
                <w:sz w:val="16"/>
                <w:szCs w:val="16"/>
                <w:highlight w:val="yellow"/>
                <w:lang w:val="en-GB"/>
              </w:rPr>
            </w:pPr>
            <w:r w:rsidRPr="00A74A1A">
              <w:rPr>
                <w:rFonts w:cs="Arial"/>
                <w:b/>
                <w:bCs/>
                <w:color w:val="FF0000"/>
                <w:sz w:val="16"/>
                <w:szCs w:val="16"/>
                <w:highlight w:val="yellow"/>
                <w:lang w:val="en-GB"/>
              </w:rPr>
              <w:t>S1b</w:t>
            </w:r>
          </w:p>
        </w:tc>
        <w:tc>
          <w:tcPr>
            <w:tcW w:w="1996" w:type="dxa"/>
            <w:gridSpan w:val="2"/>
            <w:tcBorders>
              <w:bottom w:val="single" w:sz="4" w:space="0" w:color="auto"/>
            </w:tcBorders>
            <w:shd w:val="clear" w:color="auto" w:fill="E6E6E6"/>
            <w:vAlign w:val="center"/>
          </w:tcPr>
          <w:p w:rsidR="00A74A1A" w:rsidRPr="00A74A1A" w:rsidRDefault="00A74A1A" w:rsidP="004120E4">
            <w:pPr>
              <w:jc w:val="center"/>
              <w:rPr>
                <w:color w:val="FF0000"/>
                <w:sz w:val="16"/>
                <w:szCs w:val="16"/>
                <w:highlight w:val="yellow"/>
              </w:rPr>
            </w:pPr>
            <w:r w:rsidRPr="00A74A1A">
              <w:rPr>
                <w:rFonts w:cs="Arial"/>
                <w:b/>
                <w:bCs/>
                <w:color w:val="FF0000"/>
                <w:sz w:val="16"/>
                <w:szCs w:val="16"/>
                <w:highlight w:val="yellow"/>
              </w:rPr>
              <w:t>Modalità di controllo</w:t>
            </w:r>
          </w:p>
        </w:tc>
        <w:tc>
          <w:tcPr>
            <w:tcW w:w="1804" w:type="dxa"/>
            <w:vMerge w:val="restart"/>
            <w:shd w:val="clear" w:color="auto" w:fill="E6E6E6"/>
            <w:vAlign w:val="center"/>
          </w:tcPr>
          <w:p w:rsidR="00A74A1A" w:rsidRPr="00A74A1A" w:rsidRDefault="00A74A1A" w:rsidP="004120E4">
            <w:pPr>
              <w:jc w:val="center"/>
              <w:rPr>
                <w:rFonts w:cs="Arial"/>
                <w:b/>
                <w:bCs/>
                <w:color w:val="FF0000"/>
                <w:sz w:val="16"/>
                <w:szCs w:val="16"/>
                <w:highlight w:val="yellow"/>
                <w:vertAlign w:val="superscript"/>
              </w:rPr>
            </w:pPr>
            <w:r w:rsidRPr="00A74A1A">
              <w:rPr>
                <w:rFonts w:cs="Arial"/>
                <w:b/>
                <w:bCs/>
                <w:color w:val="FF0000"/>
                <w:sz w:val="16"/>
                <w:szCs w:val="16"/>
                <w:highlight w:val="yellow"/>
              </w:rPr>
              <w:t xml:space="preserve">Metodi </w:t>
            </w:r>
            <w:r w:rsidRPr="00A74A1A">
              <w:rPr>
                <w:rFonts w:cs="Arial"/>
                <w:b/>
                <w:bCs/>
                <w:color w:val="FF0000"/>
                <w:sz w:val="16"/>
                <w:szCs w:val="16"/>
                <w:highlight w:val="yellow"/>
                <w:vertAlign w:val="superscript"/>
              </w:rPr>
              <w:t>(*)</w:t>
            </w:r>
          </w:p>
        </w:tc>
      </w:tr>
      <w:tr w:rsidR="00A74A1A" w:rsidRPr="00A74A1A" w:rsidTr="004120E4">
        <w:trPr>
          <w:cantSplit/>
          <w:trHeight w:val="106"/>
        </w:trPr>
        <w:tc>
          <w:tcPr>
            <w:tcW w:w="2791" w:type="dxa"/>
            <w:vMerge/>
            <w:vAlign w:val="center"/>
          </w:tcPr>
          <w:p w:rsidR="00A74A1A" w:rsidRPr="00A74A1A" w:rsidRDefault="00A74A1A" w:rsidP="004120E4">
            <w:pPr>
              <w:rPr>
                <w:rFonts w:cs="Arial"/>
                <w:color w:val="FF0000"/>
                <w:sz w:val="16"/>
                <w:szCs w:val="16"/>
                <w:highlight w:val="yellow"/>
              </w:rPr>
            </w:pPr>
          </w:p>
        </w:tc>
        <w:tc>
          <w:tcPr>
            <w:tcW w:w="425" w:type="dxa"/>
            <w:vMerge/>
          </w:tcPr>
          <w:p w:rsidR="00A74A1A" w:rsidRPr="00A74A1A" w:rsidRDefault="00A74A1A" w:rsidP="004120E4">
            <w:pPr>
              <w:jc w:val="center"/>
              <w:rPr>
                <w:rFonts w:cs="Arial"/>
                <w:color w:val="FF0000"/>
                <w:sz w:val="16"/>
                <w:szCs w:val="16"/>
                <w:highlight w:val="yellow"/>
              </w:rPr>
            </w:pPr>
          </w:p>
        </w:tc>
        <w:tc>
          <w:tcPr>
            <w:tcW w:w="434" w:type="dxa"/>
            <w:vMerge/>
          </w:tcPr>
          <w:p w:rsidR="00A74A1A" w:rsidRPr="00A74A1A" w:rsidRDefault="00A74A1A" w:rsidP="004120E4">
            <w:pPr>
              <w:jc w:val="center"/>
              <w:rPr>
                <w:rFonts w:cs="Arial"/>
                <w:color w:val="FF0000"/>
                <w:sz w:val="16"/>
                <w:szCs w:val="16"/>
                <w:highlight w:val="yellow"/>
              </w:rPr>
            </w:pPr>
          </w:p>
        </w:tc>
        <w:tc>
          <w:tcPr>
            <w:tcW w:w="842" w:type="dxa"/>
            <w:shd w:val="clear" w:color="auto" w:fill="E6E6E6"/>
          </w:tcPr>
          <w:p w:rsidR="00A74A1A" w:rsidRPr="00A74A1A" w:rsidRDefault="00A74A1A" w:rsidP="004120E4">
            <w:pPr>
              <w:jc w:val="center"/>
              <w:rPr>
                <w:rFonts w:cs="Arial"/>
                <w:color w:val="FF0000"/>
                <w:sz w:val="16"/>
                <w:szCs w:val="16"/>
                <w:highlight w:val="yellow"/>
              </w:rPr>
            </w:pPr>
            <w:r w:rsidRPr="00A74A1A">
              <w:rPr>
                <w:rFonts w:cs="Arial"/>
                <w:b/>
                <w:bCs/>
                <w:color w:val="FF0000"/>
                <w:sz w:val="16"/>
                <w:szCs w:val="16"/>
                <w:highlight w:val="yellow"/>
              </w:rPr>
              <w:t>Continuo</w:t>
            </w:r>
          </w:p>
        </w:tc>
        <w:tc>
          <w:tcPr>
            <w:tcW w:w="1154" w:type="dxa"/>
            <w:shd w:val="clear" w:color="auto" w:fill="E6E6E6"/>
          </w:tcPr>
          <w:p w:rsidR="00A74A1A" w:rsidRPr="00A74A1A" w:rsidRDefault="00A74A1A" w:rsidP="004120E4">
            <w:pPr>
              <w:jc w:val="center"/>
              <w:rPr>
                <w:rFonts w:cs="Arial"/>
                <w:b/>
                <w:bCs/>
                <w:color w:val="FF0000"/>
                <w:sz w:val="16"/>
                <w:szCs w:val="16"/>
                <w:highlight w:val="yellow"/>
              </w:rPr>
            </w:pPr>
            <w:r w:rsidRPr="00A74A1A">
              <w:rPr>
                <w:rFonts w:cs="Arial"/>
                <w:b/>
                <w:bCs/>
                <w:color w:val="FF0000"/>
                <w:sz w:val="16"/>
                <w:szCs w:val="16"/>
                <w:highlight w:val="yellow"/>
              </w:rPr>
              <w:t>Discontinuo</w:t>
            </w:r>
          </w:p>
          <w:p w:rsidR="00A74A1A" w:rsidRPr="00A74A1A" w:rsidRDefault="00A74A1A" w:rsidP="004120E4">
            <w:pPr>
              <w:rPr>
                <w:rFonts w:cs="Arial"/>
                <w:b/>
                <w:bCs/>
                <w:color w:val="FF0000"/>
                <w:sz w:val="16"/>
                <w:szCs w:val="16"/>
                <w:highlight w:val="yellow"/>
              </w:rPr>
            </w:pPr>
          </w:p>
        </w:tc>
        <w:tc>
          <w:tcPr>
            <w:tcW w:w="1804" w:type="dxa"/>
            <w:vMerge/>
          </w:tcPr>
          <w:p w:rsidR="00A74A1A" w:rsidRPr="00A74A1A" w:rsidRDefault="00A74A1A" w:rsidP="004120E4">
            <w:pPr>
              <w:jc w:val="center"/>
              <w:rPr>
                <w:rFonts w:cs="Arial"/>
                <w:color w:val="FF0000"/>
                <w:sz w:val="16"/>
                <w:szCs w:val="16"/>
                <w:highlight w:val="yellow"/>
              </w:rPr>
            </w:pPr>
          </w:p>
        </w:tc>
      </w:tr>
      <w:tr w:rsidR="00A74A1A" w:rsidRPr="00A74A1A" w:rsidTr="004120E4">
        <w:trPr>
          <w:trHeight w:val="321"/>
        </w:trPr>
        <w:tc>
          <w:tcPr>
            <w:tcW w:w="2791" w:type="dxa"/>
            <w:vAlign w:val="center"/>
          </w:tcPr>
          <w:p w:rsidR="00A74A1A" w:rsidRPr="00A74A1A" w:rsidRDefault="00A74A1A" w:rsidP="004120E4">
            <w:pPr>
              <w:pStyle w:val="xl36"/>
              <w:pBdr>
                <w:left w:val="none" w:sz="0" w:space="0" w:color="auto"/>
                <w:bottom w:val="none" w:sz="0" w:space="0" w:color="auto"/>
                <w:right w:val="none" w:sz="0" w:space="0" w:color="auto"/>
              </w:pBdr>
              <w:spacing w:before="0" w:beforeAutospacing="0" w:after="0" w:afterAutospacing="0"/>
              <w:textAlignment w:val="auto"/>
              <w:rPr>
                <w:rFonts w:eastAsia="Times New Roman"/>
                <w:color w:val="FF0000"/>
                <w:sz w:val="16"/>
                <w:szCs w:val="16"/>
                <w:highlight w:val="yellow"/>
              </w:rPr>
            </w:pPr>
            <w:r w:rsidRPr="00A74A1A">
              <w:rPr>
                <w:rFonts w:eastAsia="Times New Roman"/>
                <w:color w:val="FF0000"/>
                <w:sz w:val="16"/>
                <w:szCs w:val="16"/>
                <w:highlight w:val="yellow"/>
              </w:rPr>
              <w:t>Portata</w:t>
            </w:r>
          </w:p>
        </w:tc>
        <w:tc>
          <w:tcPr>
            <w:tcW w:w="425" w:type="dxa"/>
          </w:tcPr>
          <w:p w:rsidR="00A74A1A" w:rsidRPr="00A74A1A" w:rsidRDefault="00A74A1A" w:rsidP="004120E4">
            <w:pPr>
              <w:jc w:val="center"/>
              <w:rPr>
                <w:rFonts w:cs="Arial"/>
                <w:color w:val="FF0000"/>
                <w:sz w:val="16"/>
                <w:szCs w:val="16"/>
                <w:highlight w:val="yellow"/>
              </w:rPr>
            </w:pPr>
            <w:r w:rsidRPr="00A74A1A">
              <w:rPr>
                <w:rFonts w:cs="Arial"/>
                <w:color w:val="FF0000"/>
                <w:sz w:val="16"/>
                <w:szCs w:val="16"/>
                <w:highlight w:val="yellow"/>
              </w:rPr>
              <w:t>X</w:t>
            </w:r>
          </w:p>
        </w:tc>
        <w:tc>
          <w:tcPr>
            <w:tcW w:w="434" w:type="dxa"/>
          </w:tcPr>
          <w:p w:rsidR="00A74A1A" w:rsidRPr="00A74A1A" w:rsidRDefault="00A74A1A" w:rsidP="004120E4">
            <w:pPr>
              <w:jc w:val="center"/>
              <w:rPr>
                <w:rFonts w:cs="Arial"/>
                <w:color w:val="FF0000"/>
                <w:sz w:val="16"/>
                <w:szCs w:val="16"/>
                <w:highlight w:val="yellow"/>
              </w:rPr>
            </w:pPr>
            <w:r w:rsidRPr="00A74A1A">
              <w:rPr>
                <w:rFonts w:cs="Arial"/>
                <w:color w:val="FF0000"/>
                <w:sz w:val="16"/>
                <w:szCs w:val="16"/>
                <w:highlight w:val="yellow"/>
              </w:rPr>
              <w:t>X</w:t>
            </w:r>
          </w:p>
        </w:tc>
        <w:tc>
          <w:tcPr>
            <w:tcW w:w="842" w:type="dxa"/>
          </w:tcPr>
          <w:p w:rsidR="00A74A1A" w:rsidRPr="00A74A1A" w:rsidRDefault="00A74A1A" w:rsidP="004120E4">
            <w:pPr>
              <w:jc w:val="center"/>
              <w:rPr>
                <w:rFonts w:cs="Arial"/>
                <w:b/>
                <w:bCs/>
                <w:color w:val="FF0000"/>
                <w:sz w:val="16"/>
                <w:szCs w:val="16"/>
                <w:highlight w:val="yellow"/>
              </w:rPr>
            </w:pPr>
            <w:r w:rsidRPr="00A74A1A">
              <w:rPr>
                <w:rFonts w:cs="Arial"/>
                <w:b/>
                <w:bCs/>
                <w:color w:val="FF0000"/>
                <w:sz w:val="16"/>
                <w:szCs w:val="16"/>
                <w:highlight w:val="yellow"/>
              </w:rPr>
              <w:t>XS1b</w:t>
            </w:r>
          </w:p>
        </w:tc>
        <w:tc>
          <w:tcPr>
            <w:tcW w:w="1154" w:type="dxa"/>
          </w:tcPr>
          <w:p w:rsidR="00A74A1A" w:rsidRPr="00A74A1A" w:rsidRDefault="00A74A1A" w:rsidP="004120E4">
            <w:pPr>
              <w:jc w:val="center"/>
              <w:rPr>
                <w:rFonts w:cs="Arial"/>
                <w:b/>
                <w:bCs/>
                <w:color w:val="FF0000"/>
                <w:sz w:val="16"/>
                <w:szCs w:val="16"/>
                <w:highlight w:val="yellow"/>
              </w:rPr>
            </w:pPr>
            <w:r w:rsidRPr="00A74A1A">
              <w:rPr>
                <w:rFonts w:cs="Arial"/>
                <w:color w:val="FF0000"/>
                <w:sz w:val="16"/>
                <w:szCs w:val="16"/>
                <w:highlight w:val="yellow"/>
              </w:rPr>
              <w:t>annuale</w:t>
            </w:r>
          </w:p>
        </w:tc>
        <w:tc>
          <w:tcPr>
            <w:tcW w:w="1804" w:type="dxa"/>
          </w:tcPr>
          <w:p w:rsidR="00A74A1A" w:rsidRPr="00A74A1A" w:rsidRDefault="00A74A1A" w:rsidP="004120E4">
            <w:pPr>
              <w:jc w:val="center"/>
              <w:rPr>
                <w:rFonts w:cs="Arial"/>
                <w:color w:val="FF0000"/>
                <w:sz w:val="16"/>
                <w:szCs w:val="16"/>
                <w:highlight w:val="yellow"/>
              </w:rPr>
            </w:pPr>
          </w:p>
        </w:tc>
      </w:tr>
      <w:tr w:rsidR="00A74A1A" w:rsidRPr="00A74A1A" w:rsidTr="004120E4">
        <w:trPr>
          <w:trHeight w:val="321"/>
        </w:trPr>
        <w:tc>
          <w:tcPr>
            <w:tcW w:w="2791" w:type="dxa"/>
            <w:vAlign w:val="center"/>
          </w:tcPr>
          <w:p w:rsidR="00A74A1A" w:rsidRPr="00A74A1A" w:rsidRDefault="00A74A1A" w:rsidP="004120E4">
            <w:pPr>
              <w:pStyle w:val="xl36"/>
              <w:pBdr>
                <w:left w:val="none" w:sz="0" w:space="0" w:color="auto"/>
                <w:bottom w:val="none" w:sz="0" w:space="0" w:color="auto"/>
                <w:right w:val="none" w:sz="0" w:space="0" w:color="auto"/>
              </w:pBdr>
              <w:spacing w:before="0" w:beforeAutospacing="0" w:after="0" w:afterAutospacing="0"/>
              <w:textAlignment w:val="auto"/>
              <w:rPr>
                <w:rFonts w:eastAsia="Times New Roman"/>
                <w:color w:val="FF0000"/>
                <w:sz w:val="16"/>
                <w:szCs w:val="16"/>
                <w:highlight w:val="yellow"/>
              </w:rPr>
            </w:pPr>
            <w:proofErr w:type="spellStart"/>
            <w:r w:rsidRPr="00A74A1A">
              <w:rPr>
                <w:color w:val="FF0000"/>
                <w:sz w:val="16"/>
                <w:szCs w:val="16"/>
                <w:highlight w:val="yellow"/>
              </w:rPr>
              <w:t>pH</w:t>
            </w:r>
            <w:proofErr w:type="spellEnd"/>
          </w:p>
        </w:tc>
        <w:tc>
          <w:tcPr>
            <w:tcW w:w="425" w:type="dxa"/>
          </w:tcPr>
          <w:p w:rsidR="00A74A1A" w:rsidRPr="00A74A1A" w:rsidRDefault="00A74A1A" w:rsidP="004120E4">
            <w:pPr>
              <w:jc w:val="center"/>
              <w:rPr>
                <w:rFonts w:cs="Arial"/>
                <w:color w:val="FF0000"/>
                <w:sz w:val="16"/>
                <w:szCs w:val="16"/>
                <w:highlight w:val="yellow"/>
              </w:rPr>
            </w:pPr>
            <w:r w:rsidRPr="00A74A1A">
              <w:rPr>
                <w:rFonts w:cs="Arial"/>
                <w:color w:val="FF0000"/>
                <w:sz w:val="16"/>
                <w:szCs w:val="16"/>
                <w:highlight w:val="yellow"/>
              </w:rPr>
              <w:t>X</w:t>
            </w:r>
          </w:p>
        </w:tc>
        <w:tc>
          <w:tcPr>
            <w:tcW w:w="434" w:type="dxa"/>
          </w:tcPr>
          <w:p w:rsidR="00A74A1A" w:rsidRPr="00A74A1A" w:rsidRDefault="00A74A1A" w:rsidP="004120E4">
            <w:pPr>
              <w:jc w:val="center"/>
              <w:rPr>
                <w:rFonts w:cs="Arial"/>
                <w:color w:val="FF0000"/>
                <w:sz w:val="16"/>
                <w:szCs w:val="16"/>
                <w:highlight w:val="yellow"/>
              </w:rPr>
            </w:pPr>
            <w:r w:rsidRPr="00A74A1A">
              <w:rPr>
                <w:rFonts w:cs="Arial"/>
                <w:color w:val="FF0000"/>
                <w:sz w:val="16"/>
                <w:szCs w:val="16"/>
                <w:highlight w:val="yellow"/>
              </w:rPr>
              <w:t>X</w:t>
            </w:r>
          </w:p>
        </w:tc>
        <w:tc>
          <w:tcPr>
            <w:tcW w:w="842" w:type="dxa"/>
          </w:tcPr>
          <w:p w:rsidR="00A74A1A" w:rsidRPr="00A74A1A" w:rsidRDefault="00A74A1A" w:rsidP="004120E4">
            <w:pPr>
              <w:jc w:val="center"/>
              <w:rPr>
                <w:rFonts w:cs="Arial"/>
                <w:b/>
                <w:bCs/>
                <w:color w:val="FF0000"/>
                <w:sz w:val="16"/>
                <w:szCs w:val="16"/>
                <w:highlight w:val="yellow"/>
              </w:rPr>
            </w:pPr>
          </w:p>
        </w:tc>
        <w:tc>
          <w:tcPr>
            <w:tcW w:w="1154" w:type="dxa"/>
          </w:tcPr>
          <w:p w:rsidR="00A74A1A" w:rsidRPr="00A74A1A" w:rsidRDefault="00A74A1A" w:rsidP="004120E4">
            <w:pPr>
              <w:jc w:val="center"/>
              <w:rPr>
                <w:rFonts w:cs="Arial"/>
                <w:b/>
                <w:bCs/>
                <w:color w:val="FF0000"/>
                <w:sz w:val="16"/>
                <w:szCs w:val="16"/>
                <w:highlight w:val="yellow"/>
              </w:rPr>
            </w:pPr>
            <w:r w:rsidRPr="00A74A1A">
              <w:rPr>
                <w:rFonts w:cs="Arial"/>
                <w:color w:val="FF0000"/>
                <w:sz w:val="16"/>
                <w:szCs w:val="16"/>
                <w:highlight w:val="yellow"/>
              </w:rPr>
              <w:t>annuale</w:t>
            </w:r>
          </w:p>
        </w:tc>
        <w:tc>
          <w:tcPr>
            <w:tcW w:w="1804" w:type="dxa"/>
          </w:tcPr>
          <w:p w:rsidR="00A74A1A" w:rsidRPr="00A74A1A" w:rsidRDefault="00A74A1A" w:rsidP="004120E4">
            <w:pPr>
              <w:jc w:val="center"/>
              <w:rPr>
                <w:rFonts w:cs="Arial"/>
                <w:color w:val="FF0000"/>
                <w:sz w:val="16"/>
                <w:szCs w:val="16"/>
                <w:highlight w:val="yellow"/>
              </w:rPr>
            </w:pPr>
            <w:r w:rsidRPr="00A74A1A">
              <w:rPr>
                <w:rFonts w:cs="Arial"/>
                <w:color w:val="FF0000"/>
                <w:sz w:val="16"/>
                <w:szCs w:val="16"/>
                <w:highlight w:val="yellow"/>
              </w:rPr>
              <w:t>APAT IRSA 2060</w:t>
            </w:r>
          </w:p>
        </w:tc>
      </w:tr>
      <w:tr w:rsidR="00A74A1A" w:rsidRPr="00A74A1A" w:rsidTr="004120E4">
        <w:trPr>
          <w:trHeight w:val="321"/>
        </w:trPr>
        <w:tc>
          <w:tcPr>
            <w:tcW w:w="2791" w:type="dxa"/>
            <w:vAlign w:val="center"/>
          </w:tcPr>
          <w:p w:rsidR="00A74A1A" w:rsidRPr="00A74A1A" w:rsidRDefault="00A74A1A" w:rsidP="004120E4">
            <w:pPr>
              <w:rPr>
                <w:rFonts w:cs="Arial"/>
                <w:color w:val="FF0000"/>
                <w:sz w:val="16"/>
                <w:szCs w:val="16"/>
                <w:highlight w:val="yellow"/>
              </w:rPr>
            </w:pPr>
            <w:r w:rsidRPr="00A74A1A">
              <w:rPr>
                <w:rFonts w:cs="Arial"/>
                <w:color w:val="FF0000"/>
                <w:sz w:val="16"/>
                <w:szCs w:val="16"/>
                <w:highlight w:val="yellow"/>
              </w:rPr>
              <w:t>Temperatura</w:t>
            </w:r>
          </w:p>
        </w:tc>
        <w:tc>
          <w:tcPr>
            <w:tcW w:w="425" w:type="dxa"/>
          </w:tcPr>
          <w:p w:rsidR="00A74A1A" w:rsidRPr="00A74A1A" w:rsidRDefault="00A74A1A" w:rsidP="004120E4">
            <w:pPr>
              <w:jc w:val="center"/>
              <w:rPr>
                <w:rFonts w:cs="Arial"/>
                <w:color w:val="FF0000"/>
                <w:sz w:val="16"/>
                <w:szCs w:val="16"/>
                <w:highlight w:val="yellow"/>
              </w:rPr>
            </w:pPr>
          </w:p>
        </w:tc>
        <w:tc>
          <w:tcPr>
            <w:tcW w:w="434" w:type="dxa"/>
          </w:tcPr>
          <w:p w:rsidR="00A74A1A" w:rsidRPr="00A74A1A" w:rsidRDefault="00A74A1A" w:rsidP="004120E4">
            <w:pPr>
              <w:jc w:val="center"/>
              <w:rPr>
                <w:rFonts w:cs="Arial"/>
                <w:color w:val="FF0000"/>
                <w:sz w:val="16"/>
                <w:szCs w:val="16"/>
                <w:highlight w:val="yellow"/>
              </w:rPr>
            </w:pPr>
            <w:r w:rsidRPr="00A74A1A">
              <w:rPr>
                <w:rFonts w:cs="Arial"/>
                <w:color w:val="FF0000"/>
                <w:sz w:val="16"/>
                <w:szCs w:val="16"/>
                <w:highlight w:val="yellow"/>
              </w:rPr>
              <w:t>X</w:t>
            </w:r>
          </w:p>
        </w:tc>
        <w:tc>
          <w:tcPr>
            <w:tcW w:w="842" w:type="dxa"/>
          </w:tcPr>
          <w:p w:rsidR="00A74A1A" w:rsidRPr="00A74A1A" w:rsidRDefault="00A74A1A" w:rsidP="004120E4">
            <w:pPr>
              <w:jc w:val="center"/>
              <w:rPr>
                <w:rFonts w:cs="Arial"/>
                <w:color w:val="FF0000"/>
                <w:sz w:val="16"/>
                <w:szCs w:val="16"/>
                <w:highlight w:val="yellow"/>
              </w:rPr>
            </w:pPr>
          </w:p>
        </w:tc>
        <w:tc>
          <w:tcPr>
            <w:tcW w:w="1154" w:type="dxa"/>
          </w:tcPr>
          <w:p w:rsidR="00A74A1A" w:rsidRPr="00A74A1A" w:rsidRDefault="00A74A1A" w:rsidP="004120E4">
            <w:pPr>
              <w:pStyle w:val="xl24"/>
              <w:pBdr>
                <w:bottom w:val="none" w:sz="0" w:space="0" w:color="auto"/>
                <w:right w:val="none" w:sz="0" w:space="0" w:color="auto"/>
              </w:pBdr>
              <w:spacing w:before="0" w:beforeAutospacing="0" w:after="0" w:afterAutospacing="0"/>
              <w:textAlignment w:val="auto"/>
              <w:rPr>
                <w:rFonts w:eastAsia="Times New Roman"/>
                <w:color w:val="FF0000"/>
                <w:sz w:val="16"/>
                <w:szCs w:val="16"/>
                <w:highlight w:val="yellow"/>
              </w:rPr>
            </w:pPr>
            <w:r w:rsidRPr="00A74A1A">
              <w:rPr>
                <w:rFonts w:eastAsia="Times New Roman"/>
                <w:color w:val="FF0000"/>
                <w:sz w:val="16"/>
                <w:szCs w:val="16"/>
                <w:highlight w:val="yellow"/>
              </w:rPr>
              <w:t>annuale</w:t>
            </w:r>
          </w:p>
        </w:tc>
        <w:tc>
          <w:tcPr>
            <w:tcW w:w="1804" w:type="dxa"/>
          </w:tcPr>
          <w:p w:rsidR="00A74A1A" w:rsidRPr="00A74A1A" w:rsidRDefault="00A74A1A" w:rsidP="004120E4">
            <w:pPr>
              <w:jc w:val="center"/>
              <w:rPr>
                <w:rFonts w:cs="Arial"/>
                <w:color w:val="FF0000"/>
                <w:sz w:val="16"/>
                <w:szCs w:val="16"/>
                <w:highlight w:val="yellow"/>
              </w:rPr>
            </w:pPr>
            <w:r w:rsidRPr="00A74A1A">
              <w:rPr>
                <w:rFonts w:cs="Arial"/>
                <w:color w:val="FF0000"/>
                <w:sz w:val="16"/>
                <w:szCs w:val="16"/>
                <w:highlight w:val="yellow"/>
              </w:rPr>
              <w:t>APAT IRSA 2100</w:t>
            </w:r>
          </w:p>
        </w:tc>
      </w:tr>
      <w:tr w:rsidR="00A74A1A" w:rsidRPr="00A74A1A" w:rsidTr="004120E4">
        <w:trPr>
          <w:trHeight w:val="321"/>
        </w:trPr>
        <w:tc>
          <w:tcPr>
            <w:tcW w:w="2791" w:type="dxa"/>
            <w:vAlign w:val="center"/>
          </w:tcPr>
          <w:p w:rsidR="00A74A1A" w:rsidRPr="00A74A1A" w:rsidRDefault="00A74A1A" w:rsidP="004120E4">
            <w:pPr>
              <w:rPr>
                <w:rFonts w:cs="Arial"/>
                <w:color w:val="FF0000"/>
                <w:sz w:val="16"/>
                <w:szCs w:val="16"/>
                <w:highlight w:val="yellow"/>
              </w:rPr>
            </w:pPr>
            <w:r w:rsidRPr="00A74A1A">
              <w:rPr>
                <w:rFonts w:cs="Arial"/>
                <w:color w:val="FF0000"/>
                <w:sz w:val="16"/>
                <w:szCs w:val="16"/>
                <w:highlight w:val="yellow"/>
              </w:rPr>
              <w:t>Conducibilità</w:t>
            </w:r>
          </w:p>
        </w:tc>
        <w:tc>
          <w:tcPr>
            <w:tcW w:w="425" w:type="dxa"/>
          </w:tcPr>
          <w:p w:rsidR="00A74A1A" w:rsidRPr="00A74A1A" w:rsidRDefault="00A74A1A" w:rsidP="004120E4">
            <w:pPr>
              <w:jc w:val="center"/>
              <w:rPr>
                <w:rFonts w:cs="Arial"/>
                <w:color w:val="FF0000"/>
                <w:sz w:val="16"/>
                <w:szCs w:val="16"/>
                <w:highlight w:val="yellow"/>
              </w:rPr>
            </w:pPr>
          </w:p>
        </w:tc>
        <w:tc>
          <w:tcPr>
            <w:tcW w:w="434" w:type="dxa"/>
          </w:tcPr>
          <w:p w:rsidR="00A74A1A" w:rsidRPr="00A74A1A" w:rsidRDefault="00A74A1A" w:rsidP="004120E4">
            <w:pPr>
              <w:jc w:val="center"/>
              <w:rPr>
                <w:rFonts w:cs="Arial"/>
                <w:color w:val="FF0000"/>
                <w:sz w:val="16"/>
                <w:szCs w:val="16"/>
                <w:highlight w:val="yellow"/>
              </w:rPr>
            </w:pPr>
            <w:r w:rsidRPr="00A74A1A">
              <w:rPr>
                <w:rFonts w:cs="Arial"/>
                <w:color w:val="FF0000"/>
                <w:sz w:val="16"/>
                <w:szCs w:val="16"/>
                <w:highlight w:val="yellow"/>
              </w:rPr>
              <w:t>X</w:t>
            </w:r>
          </w:p>
        </w:tc>
        <w:tc>
          <w:tcPr>
            <w:tcW w:w="842" w:type="dxa"/>
          </w:tcPr>
          <w:p w:rsidR="00A74A1A" w:rsidRPr="00A74A1A" w:rsidRDefault="00A74A1A" w:rsidP="004120E4">
            <w:pPr>
              <w:jc w:val="center"/>
              <w:rPr>
                <w:rFonts w:cs="Arial"/>
                <w:color w:val="FF0000"/>
                <w:sz w:val="16"/>
                <w:szCs w:val="16"/>
                <w:highlight w:val="yellow"/>
              </w:rPr>
            </w:pPr>
          </w:p>
        </w:tc>
        <w:tc>
          <w:tcPr>
            <w:tcW w:w="1154" w:type="dxa"/>
          </w:tcPr>
          <w:p w:rsidR="00A74A1A" w:rsidRPr="00A74A1A" w:rsidRDefault="00A74A1A" w:rsidP="004120E4">
            <w:pPr>
              <w:pStyle w:val="xl24"/>
              <w:pBdr>
                <w:bottom w:val="none" w:sz="0" w:space="0" w:color="auto"/>
                <w:right w:val="none" w:sz="0" w:space="0" w:color="auto"/>
              </w:pBdr>
              <w:spacing w:before="0" w:beforeAutospacing="0" w:after="0" w:afterAutospacing="0"/>
              <w:textAlignment w:val="auto"/>
              <w:rPr>
                <w:rFonts w:eastAsia="Times New Roman"/>
                <w:color w:val="FF0000"/>
                <w:sz w:val="16"/>
                <w:szCs w:val="16"/>
                <w:highlight w:val="yellow"/>
              </w:rPr>
            </w:pPr>
            <w:r w:rsidRPr="00A74A1A">
              <w:rPr>
                <w:color w:val="FF0000"/>
                <w:sz w:val="16"/>
                <w:szCs w:val="16"/>
                <w:highlight w:val="yellow"/>
              </w:rPr>
              <w:t>annuale</w:t>
            </w:r>
          </w:p>
        </w:tc>
        <w:tc>
          <w:tcPr>
            <w:tcW w:w="1804" w:type="dxa"/>
          </w:tcPr>
          <w:p w:rsidR="00A74A1A" w:rsidRPr="00A74A1A" w:rsidRDefault="00A74A1A" w:rsidP="004120E4">
            <w:pPr>
              <w:jc w:val="center"/>
              <w:rPr>
                <w:rFonts w:cs="Arial"/>
                <w:color w:val="FF0000"/>
                <w:sz w:val="16"/>
                <w:szCs w:val="16"/>
                <w:highlight w:val="yellow"/>
              </w:rPr>
            </w:pPr>
            <w:r w:rsidRPr="00A74A1A">
              <w:rPr>
                <w:rFonts w:cs="Arial"/>
                <w:color w:val="FF0000"/>
                <w:sz w:val="16"/>
                <w:szCs w:val="16"/>
                <w:highlight w:val="yellow"/>
              </w:rPr>
              <w:t>APAT IRSA 2030</w:t>
            </w:r>
          </w:p>
        </w:tc>
      </w:tr>
      <w:tr w:rsidR="00A74A1A" w:rsidRPr="00A74A1A" w:rsidTr="004120E4">
        <w:trPr>
          <w:trHeight w:val="321"/>
        </w:trPr>
        <w:tc>
          <w:tcPr>
            <w:tcW w:w="2791" w:type="dxa"/>
            <w:vAlign w:val="center"/>
          </w:tcPr>
          <w:p w:rsidR="00A74A1A" w:rsidRPr="00A74A1A" w:rsidRDefault="00A74A1A" w:rsidP="004120E4">
            <w:pPr>
              <w:rPr>
                <w:rFonts w:cs="Arial"/>
                <w:color w:val="FF0000"/>
                <w:sz w:val="16"/>
                <w:szCs w:val="16"/>
                <w:highlight w:val="yellow"/>
              </w:rPr>
            </w:pPr>
            <w:r w:rsidRPr="00A74A1A">
              <w:rPr>
                <w:rFonts w:cs="Arial"/>
                <w:color w:val="FF0000"/>
                <w:sz w:val="16"/>
                <w:szCs w:val="16"/>
                <w:highlight w:val="yellow"/>
              </w:rPr>
              <w:t>Solidi sospesi totali</w:t>
            </w:r>
          </w:p>
        </w:tc>
        <w:tc>
          <w:tcPr>
            <w:tcW w:w="425" w:type="dxa"/>
          </w:tcPr>
          <w:p w:rsidR="00A74A1A" w:rsidRPr="00A74A1A" w:rsidRDefault="00A74A1A" w:rsidP="004120E4">
            <w:pPr>
              <w:jc w:val="center"/>
              <w:rPr>
                <w:rFonts w:cs="Arial"/>
                <w:color w:val="FF0000"/>
                <w:sz w:val="16"/>
                <w:szCs w:val="16"/>
                <w:highlight w:val="yellow"/>
              </w:rPr>
            </w:pPr>
            <w:r w:rsidRPr="00A74A1A">
              <w:rPr>
                <w:rFonts w:cs="Arial"/>
                <w:color w:val="FF0000"/>
                <w:sz w:val="16"/>
                <w:szCs w:val="16"/>
                <w:highlight w:val="yellow"/>
              </w:rPr>
              <w:t>X</w:t>
            </w:r>
          </w:p>
        </w:tc>
        <w:tc>
          <w:tcPr>
            <w:tcW w:w="434" w:type="dxa"/>
          </w:tcPr>
          <w:p w:rsidR="00A74A1A" w:rsidRPr="00A74A1A" w:rsidRDefault="00A74A1A" w:rsidP="004120E4">
            <w:pPr>
              <w:jc w:val="center"/>
              <w:rPr>
                <w:rFonts w:cs="Arial"/>
                <w:color w:val="FF0000"/>
                <w:sz w:val="16"/>
                <w:szCs w:val="16"/>
                <w:highlight w:val="yellow"/>
              </w:rPr>
            </w:pPr>
            <w:r w:rsidRPr="00A74A1A">
              <w:rPr>
                <w:rFonts w:cs="Arial"/>
                <w:color w:val="FF0000"/>
                <w:sz w:val="16"/>
                <w:szCs w:val="16"/>
                <w:highlight w:val="yellow"/>
              </w:rPr>
              <w:t>X</w:t>
            </w:r>
          </w:p>
        </w:tc>
        <w:tc>
          <w:tcPr>
            <w:tcW w:w="842" w:type="dxa"/>
          </w:tcPr>
          <w:p w:rsidR="00A74A1A" w:rsidRPr="00A74A1A" w:rsidRDefault="00A74A1A" w:rsidP="004120E4">
            <w:pPr>
              <w:jc w:val="center"/>
              <w:rPr>
                <w:rFonts w:cs="Arial"/>
                <w:color w:val="FF0000"/>
                <w:sz w:val="16"/>
                <w:szCs w:val="16"/>
                <w:highlight w:val="yellow"/>
                <w:lang w:val="en-GB"/>
              </w:rPr>
            </w:pPr>
          </w:p>
        </w:tc>
        <w:tc>
          <w:tcPr>
            <w:tcW w:w="1154" w:type="dxa"/>
          </w:tcPr>
          <w:p w:rsidR="00A74A1A" w:rsidRPr="00A74A1A" w:rsidRDefault="00A74A1A" w:rsidP="004120E4">
            <w:pPr>
              <w:jc w:val="center"/>
              <w:rPr>
                <w:rFonts w:cs="Arial"/>
                <w:color w:val="FF0000"/>
                <w:sz w:val="16"/>
                <w:szCs w:val="16"/>
                <w:highlight w:val="yellow"/>
                <w:lang w:val="en-GB"/>
              </w:rPr>
            </w:pPr>
            <w:r w:rsidRPr="00A74A1A">
              <w:rPr>
                <w:rFonts w:cs="Arial"/>
                <w:color w:val="FF0000"/>
                <w:sz w:val="16"/>
                <w:szCs w:val="16"/>
                <w:highlight w:val="yellow"/>
              </w:rPr>
              <w:t>annuale</w:t>
            </w:r>
          </w:p>
        </w:tc>
        <w:tc>
          <w:tcPr>
            <w:tcW w:w="1804" w:type="dxa"/>
          </w:tcPr>
          <w:p w:rsidR="00A74A1A" w:rsidRPr="00A74A1A" w:rsidRDefault="00A74A1A" w:rsidP="004120E4">
            <w:pPr>
              <w:jc w:val="center"/>
              <w:rPr>
                <w:rFonts w:cs="Arial"/>
                <w:color w:val="FF0000"/>
                <w:sz w:val="16"/>
                <w:szCs w:val="16"/>
                <w:highlight w:val="yellow"/>
                <w:lang w:val="en-GB"/>
              </w:rPr>
            </w:pPr>
            <w:r w:rsidRPr="00A74A1A">
              <w:rPr>
                <w:rFonts w:cs="Arial"/>
                <w:color w:val="FF0000"/>
                <w:sz w:val="16"/>
                <w:szCs w:val="16"/>
                <w:highlight w:val="yellow"/>
              </w:rPr>
              <w:t>APAT IRSA 2090</w:t>
            </w:r>
          </w:p>
        </w:tc>
      </w:tr>
      <w:tr w:rsidR="00A74A1A" w:rsidRPr="00A74A1A" w:rsidTr="004120E4">
        <w:trPr>
          <w:trHeight w:val="321"/>
        </w:trPr>
        <w:tc>
          <w:tcPr>
            <w:tcW w:w="2791" w:type="dxa"/>
            <w:vAlign w:val="center"/>
          </w:tcPr>
          <w:p w:rsidR="00A74A1A" w:rsidRPr="00A74A1A" w:rsidRDefault="00A74A1A" w:rsidP="004120E4">
            <w:pPr>
              <w:rPr>
                <w:rFonts w:cs="Arial"/>
                <w:color w:val="FF0000"/>
                <w:sz w:val="16"/>
                <w:szCs w:val="16"/>
                <w:highlight w:val="yellow"/>
                <w:lang w:val="en-GB"/>
              </w:rPr>
            </w:pPr>
            <w:r w:rsidRPr="00A74A1A">
              <w:rPr>
                <w:rFonts w:cs="Arial"/>
                <w:color w:val="FF0000"/>
                <w:sz w:val="16"/>
                <w:szCs w:val="16"/>
                <w:highlight w:val="yellow"/>
                <w:lang w:val="en-GB"/>
              </w:rPr>
              <w:t>BOD</w:t>
            </w:r>
            <w:r w:rsidRPr="00A74A1A">
              <w:rPr>
                <w:rFonts w:cs="Arial"/>
                <w:color w:val="FF0000"/>
                <w:sz w:val="16"/>
                <w:szCs w:val="16"/>
                <w:highlight w:val="yellow"/>
                <w:vertAlign w:val="subscript"/>
                <w:lang w:val="en-GB"/>
              </w:rPr>
              <w:t>5</w:t>
            </w:r>
          </w:p>
        </w:tc>
        <w:tc>
          <w:tcPr>
            <w:tcW w:w="425" w:type="dxa"/>
          </w:tcPr>
          <w:p w:rsidR="00A74A1A" w:rsidRPr="00A74A1A" w:rsidRDefault="00A74A1A" w:rsidP="004120E4">
            <w:pPr>
              <w:jc w:val="center"/>
              <w:rPr>
                <w:rFonts w:cs="Arial"/>
                <w:color w:val="FF0000"/>
                <w:sz w:val="16"/>
                <w:szCs w:val="16"/>
                <w:highlight w:val="yellow"/>
                <w:lang w:val="en-GB"/>
              </w:rPr>
            </w:pPr>
            <w:r w:rsidRPr="00A74A1A">
              <w:rPr>
                <w:rFonts w:cs="Arial"/>
                <w:color w:val="FF0000"/>
                <w:sz w:val="16"/>
                <w:szCs w:val="16"/>
                <w:highlight w:val="yellow"/>
                <w:lang w:val="en-GB"/>
              </w:rPr>
              <w:t>X</w:t>
            </w:r>
          </w:p>
        </w:tc>
        <w:tc>
          <w:tcPr>
            <w:tcW w:w="434" w:type="dxa"/>
          </w:tcPr>
          <w:p w:rsidR="00A74A1A" w:rsidRPr="00A74A1A" w:rsidRDefault="00A74A1A" w:rsidP="004120E4">
            <w:pPr>
              <w:jc w:val="center"/>
              <w:rPr>
                <w:rFonts w:cs="Arial"/>
                <w:color w:val="FF0000"/>
                <w:sz w:val="16"/>
                <w:szCs w:val="16"/>
                <w:highlight w:val="yellow"/>
                <w:lang w:val="en-GB"/>
              </w:rPr>
            </w:pPr>
            <w:r w:rsidRPr="00A74A1A">
              <w:rPr>
                <w:rFonts w:cs="Arial"/>
                <w:color w:val="FF0000"/>
                <w:sz w:val="16"/>
                <w:szCs w:val="16"/>
                <w:highlight w:val="yellow"/>
                <w:lang w:val="en-GB"/>
              </w:rPr>
              <w:t>X</w:t>
            </w:r>
          </w:p>
        </w:tc>
        <w:tc>
          <w:tcPr>
            <w:tcW w:w="842" w:type="dxa"/>
          </w:tcPr>
          <w:p w:rsidR="00A74A1A" w:rsidRPr="00A74A1A" w:rsidRDefault="00A74A1A" w:rsidP="004120E4">
            <w:pPr>
              <w:jc w:val="center"/>
              <w:rPr>
                <w:rFonts w:cs="Arial"/>
                <w:color w:val="FF0000"/>
                <w:sz w:val="16"/>
                <w:szCs w:val="16"/>
                <w:highlight w:val="yellow"/>
                <w:lang w:val="en-GB"/>
              </w:rPr>
            </w:pPr>
          </w:p>
        </w:tc>
        <w:tc>
          <w:tcPr>
            <w:tcW w:w="1154" w:type="dxa"/>
          </w:tcPr>
          <w:p w:rsidR="00A74A1A" w:rsidRPr="00A74A1A" w:rsidRDefault="00A74A1A" w:rsidP="004120E4">
            <w:pPr>
              <w:jc w:val="center"/>
              <w:rPr>
                <w:rFonts w:cs="Arial"/>
                <w:color w:val="FF0000"/>
                <w:sz w:val="16"/>
                <w:szCs w:val="16"/>
                <w:highlight w:val="yellow"/>
                <w:lang w:val="en-GB"/>
              </w:rPr>
            </w:pPr>
            <w:r w:rsidRPr="00A74A1A">
              <w:rPr>
                <w:rFonts w:cs="Arial"/>
                <w:color w:val="FF0000"/>
                <w:sz w:val="16"/>
                <w:szCs w:val="16"/>
                <w:highlight w:val="yellow"/>
              </w:rPr>
              <w:t>annuale</w:t>
            </w:r>
          </w:p>
        </w:tc>
        <w:tc>
          <w:tcPr>
            <w:tcW w:w="1804" w:type="dxa"/>
          </w:tcPr>
          <w:p w:rsidR="00A74A1A" w:rsidRPr="00A74A1A" w:rsidRDefault="00A74A1A" w:rsidP="004120E4">
            <w:pPr>
              <w:jc w:val="center"/>
              <w:rPr>
                <w:rFonts w:cs="Arial"/>
                <w:color w:val="FF0000"/>
                <w:sz w:val="16"/>
                <w:szCs w:val="16"/>
                <w:highlight w:val="yellow"/>
                <w:lang w:val="en-GB"/>
              </w:rPr>
            </w:pPr>
            <w:r w:rsidRPr="00A74A1A">
              <w:rPr>
                <w:rFonts w:cs="Arial"/>
                <w:color w:val="FF0000"/>
                <w:sz w:val="16"/>
                <w:szCs w:val="16"/>
                <w:highlight w:val="yellow"/>
              </w:rPr>
              <w:t>APAT IRSA 5120/03</w:t>
            </w:r>
          </w:p>
        </w:tc>
      </w:tr>
      <w:tr w:rsidR="00A74A1A" w:rsidRPr="00A74A1A" w:rsidTr="004120E4">
        <w:trPr>
          <w:trHeight w:val="321"/>
        </w:trPr>
        <w:tc>
          <w:tcPr>
            <w:tcW w:w="2791" w:type="dxa"/>
            <w:vAlign w:val="center"/>
          </w:tcPr>
          <w:p w:rsidR="00A74A1A" w:rsidRPr="00A74A1A" w:rsidRDefault="00A74A1A" w:rsidP="004120E4">
            <w:pPr>
              <w:rPr>
                <w:rFonts w:cs="Arial"/>
                <w:color w:val="FF0000"/>
                <w:sz w:val="16"/>
                <w:szCs w:val="16"/>
                <w:highlight w:val="yellow"/>
                <w:lang w:val="en-GB"/>
              </w:rPr>
            </w:pPr>
            <w:r w:rsidRPr="00A74A1A">
              <w:rPr>
                <w:rFonts w:cs="Arial"/>
                <w:color w:val="FF0000"/>
                <w:sz w:val="16"/>
                <w:szCs w:val="16"/>
                <w:highlight w:val="yellow"/>
                <w:lang w:val="en-GB"/>
              </w:rPr>
              <w:t>COD</w:t>
            </w:r>
          </w:p>
        </w:tc>
        <w:tc>
          <w:tcPr>
            <w:tcW w:w="425" w:type="dxa"/>
          </w:tcPr>
          <w:p w:rsidR="00A74A1A" w:rsidRPr="00A74A1A" w:rsidRDefault="00A74A1A" w:rsidP="004120E4">
            <w:pPr>
              <w:jc w:val="center"/>
              <w:rPr>
                <w:rFonts w:cs="Arial"/>
                <w:color w:val="FF0000"/>
                <w:sz w:val="16"/>
                <w:szCs w:val="16"/>
                <w:highlight w:val="yellow"/>
                <w:lang w:val="en-GB"/>
              </w:rPr>
            </w:pPr>
            <w:r w:rsidRPr="00A74A1A">
              <w:rPr>
                <w:rFonts w:cs="Arial"/>
                <w:color w:val="FF0000"/>
                <w:sz w:val="16"/>
                <w:szCs w:val="16"/>
                <w:highlight w:val="yellow"/>
                <w:lang w:val="en-GB"/>
              </w:rPr>
              <w:t>X</w:t>
            </w:r>
          </w:p>
        </w:tc>
        <w:tc>
          <w:tcPr>
            <w:tcW w:w="434" w:type="dxa"/>
          </w:tcPr>
          <w:p w:rsidR="00A74A1A" w:rsidRPr="00A74A1A" w:rsidRDefault="00A74A1A" w:rsidP="004120E4">
            <w:pPr>
              <w:jc w:val="center"/>
              <w:rPr>
                <w:rFonts w:cs="Arial"/>
                <w:color w:val="FF0000"/>
                <w:sz w:val="16"/>
                <w:szCs w:val="16"/>
                <w:highlight w:val="yellow"/>
                <w:lang w:val="en-GB"/>
              </w:rPr>
            </w:pPr>
            <w:r w:rsidRPr="00A74A1A">
              <w:rPr>
                <w:rFonts w:cs="Arial"/>
                <w:color w:val="FF0000"/>
                <w:sz w:val="16"/>
                <w:szCs w:val="16"/>
                <w:highlight w:val="yellow"/>
                <w:lang w:val="en-GB"/>
              </w:rPr>
              <w:t>X</w:t>
            </w:r>
          </w:p>
        </w:tc>
        <w:tc>
          <w:tcPr>
            <w:tcW w:w="842" w:type="dxa"/>
          </w:tcPr>
          <w:p w:rsidR="00A74A1A" w:rsidRPr="00A74A1A" w:rsidRDefault="00A74A1A" w:rsidP="004120E4">
            <w:pPr>
              <w:jc w:val="center"/>
              <w:rPr>
                <w:rFonts w:cs="Arial"/>
                <w:color w:val="FF0000"/>
                <w:sz w:val="16"/>
                <w:szCs w:val="16"/>
                <w:highlight w:val="yellow"/>
              </w:rPr>
            </w:pPr>
          </w:p>
        </w:tc>
        <w:tc>
          <w:tcPr>
            <w:tcW w:w="1154" w:type="dxa"/>
          </w:tcPr>
          <w:p w:rsidR="00A74A1A" w:rsidRPr="00A74A1A" w:rsidRDefault="00A74A1A" w:rsidP="004120E4">
            <w:pPr>
              <w:jc w:val="center"/>
              <w:rPr>
                <w:rFonts w:cs="Arial"/>
                <w:color w:val="FF0000"/>
                <w:sz w:val="16"/>
                <w:szCs w:val="16"/>
                <w:highlight w:val="yellow"/>
              </w:rPr>
            </w:pPr>
            <w:r w:rsidRPr="00A74A1A">
              <w:rPr>
                <w:rFonts w:cs="Arial"/>
                <w:color w:val="FF0000"/>
                <w:sz w:val="16"/>
                <w:szCs w:val="16"/>
                <w:highlight w:val="yellow"/>
              </w:rPr>
              <w:t>annuale</w:t>
            </w:r>
          </w:p>
        </w:tc>
        <w:tc>
          <w:tcPr>
            <w:tcW w:w="1804" w:type="dxa"/>
          </w:tcPr>
          <w:p w:rsidR="00A74A1A" w:rsidRPr="00A74A1A" w:rsidRDefault="00A74A1A" w:rsidP="004120E4">
            <w:pPr>
              <w:jc w:val="center"/>
              <w:rPr>
                <w:rFonts w:cs="Arial"/>
                <w:color w:val="FF0000"/>
                <w:sz w:val="16"/>
                <w:szCs w:val="16"/>
                <w:highlight w:val="yellow"/>
              </w:rPr>
            </w:pPr>
            <w:r w:rsidRPr="00A74A1A">
              <w:rPr>
                <w:rFonts w:cs="Arial"/>
                <w:color w:val="FF0000"/>
                <w:sz w:val="16"/>
                <w:szCs w:val="16"/>
                <w:highlight w:val="yellow"/>
              </w:rPr>
              <w:t>APAT IRSA 5130</w:t>
            </w:r>
          </w:p>
        </w:tc>
      </w:tr>
      <w:tr w:rsidR="00A74A1A" w:rsidRPr="00A74A1A" w:rsidTr="004120E4">
        <w:trPr>
          <w:trHeight w:val="154"/>
        </w:trPr>
        <w:tc>
          <w:tcPr>
            <w:tcW w:w="2791" w:type="dxa"/>
            <w:vAlign w:val="center"/>
          </w:tcPr>
          <w:p w:rsidR="00A74A1A" w:rsidRPr="00A74A1A" w:rsidRDefault="00A74A1A" w:rsidP="004120E4">
            <w:pPr>
              <w:rPr>
                <w:rFonts w:cs="Arial"/>
                <w:color w:val="FF0000"/>
                <w:sz w:val="16"/>
                <w:szCs w:val="16"/>
                <w:highlight w:val="yellow"/>
              </w:rPr>
            </w:pPr>
            <w:r w:rsidRPr="00A74A1A">
              <w:rPr>
                <w:rFonts w:cs="Arial"/>
                <w:color w:val="FF0000"/>
                <w:sz w:val="16"/>
                <w:szCs w:val="16"/>
                <w:highlight w:val="yellow"/>
              </w:rPr>
              <w:t>Cloro attivo libero</w:t>
            </w:r>
          </w:p>
        </w:tc>
        <w:tc>
          <w:tcPr>
            <w:tcW w:w="425" w:type="dxa"/>
          </w:tcPr>
          <w:p w:rsidR="00A74A1A" w:rsidRPr="00A74A1A" w:rsidRDefault="00A74A1A" w:rsidP="004120E4">
            <w:pPr>
              <w:jc w:val="center"/>
              <w:rPr>
                <w:rFonts w:cs="Arial"/>
                <w:color w:val="FF0000"/>
                <w:sz w:val="16"/>
                <w:szCs w:val="16"/>
                <w:highlight w:val="yellow"/>
              </w:rPr>
            </w:pPr>
            <w:r w:rsidRPr="00A74A1A">
              <w:rPr>
                <w:rFonts w:cs="Arial"/>
                <w:color w:val="FF0000"/>
                <w:sz w:val="16"/>
                <w:szCs w:val="16"/>
                <w:highlight w:val="yellow"/>
              </w:rPr>
              <w:t>X</w:t>
            </w:r>
          </w:p>
        </w:tc>
        <w:tc>
          <w:tcPr>
            <w:tcW w:w="434" w:type="dxa"/>
          </w:tcPr>
          <w:p w:rsidR="00A74A1A" w:rsidRPr="00A74A1A" w:rsidRDefault="00A74A1A" w:rsidP="004120E4">
            <w:pPr>
              <w:jc w:val="center"/>
              <w:rPr>
                <w:rFonts w:cs="Arial"/>
                <w:color w:val="FF0000"/>
                <w:sz w:val="16"/>
                <w:szCs w:val="16"/>
                <w:highlight w:val="yellow"/>
              </w:rPr>
            </w:pPr>
            <w:r w:rsidRPr="00A74A1A">
              <w:rPr>
                <w:rFonts w:cs="Arial"/>
                <w:color w:val="FF0000"/>
                <w:sz w:val="16"/>
                <w:szCs w:val="16"/>
                <w:highlight w:val="yellow"/>
              </w:rPr>
              <w:t>X</w:t>
            </w:r>
          </w:p>
        </w:tc>
        <w:tc>
          <w:tcPr>
            <w:tcW w:w="842" w:type="dxa"/>
          </w:tcPr>
          <w:p w:rsidR="00A74A1A" w:rsidRPr="00A74A1A" w:rsidRDefault="00A74A1A" w:rsidP="004120E4">
            <w:pPr>
              <w:jc w:val="center"/>
              <w:rPr>
                <w:rFonts w:cs="Arial"/>
                <w:color w:val="FF0000"/>
                <w:sz w:val="16"/>
                <w:szCs w:val="16"/>
                <w:highlight w:val="yellow"/>
              </w:rPr>
            </w:pPr>
          </w:p>
        </w:tc>
        <w:tc>
          <w:tcPr>
            <w:tcW w:w="1154" w:type="dxa"/>
          </w:tcPr>
          <w:p w:rsidR="00A74A1A" w:rsidRPr="00A74A1A" w:rsidRDefault="00A74A1A" w:rsidP="004120E4">
            <w:pPr>
              <w:jc w:val="center"/>
              <w:rPr>
                <w:rFonts w:cs="Arial"/>
                <w:color w:val="FF0000"/>
                <w:sz w:val="16"/>
                <w:szCs w:val="16"/>
                <w:highlight w:val="yellow"/>
              </w:rPr>
            </w:pPr>
            <w:r w:rsidRPr="00A74A1A">
              <w:rPr>
                <w:rFonts w:cs="Arial"/>
                <w:color w:val="FF0000"/>
                <w:sz w:val="16"/>
                <w:szCs w:val="16"/>
                <w:highlight w:val="yellow"/>
              </w:rPr>
              <w:t>annuale</w:t>
            </w:r>
          </w:p>
        </w:tc>
        <w:tc>
          <w:tcPr>
            <w:tcW w:w="1804" w:type="dxa"/>
          </w:tcPr>
          <w:p w:rsidR="00A74A1A" w:rsidRPr="00A74A1A" w:rsidRDefault="00A74A1A" w:rsidP="004120E4">
            <w:pPr>
              <w:jc w:val="center"/>
              <w:rPr>
                <w:rFonts w:cs="Arial"/>
                <w:color w:val="FF0000"/>
                <w:sz w:val="16"/>
                <w:szCs w:val="16"/>
                <w:highlight w:val="yellow"/>
              </w:rPr>
            </w:pPr>
            <w:r w:rsidRPr="00A74A1A">
              <w:rPr>
                <w:rFonts w:cs="Arial"/>
                <w:color w:val="FF0000"/>
                <w:sz w:val="16"/>
                <w:szCs w:val="16"/>
                <w:highlight w:val="yellow"/>
              </w:rPr>
              <w:t>APAT IRSA 4080</w:t>
            </w:r>
          </w:p>
        </w:tc>
      </w:tr>
      <w:tr w:rsidR="00A74A1A" w:rsidRPr="00A74A1A" w:rsidTr="004120E4">
        <w:trPr>
          <w:trHeight w:val="154"/>
        </w:trPr>
        <w:tc>
          <w:tcPr>
            <w:tcW w:w="2791" w:type="dxa"/>
            <w:vAlign w:val="center"/>
          </w:tcPr>
          <w:p w:rsidR="00A74A1A" w:rsidRPr="00A74A1A" w:rsidRDefault="00A74A1A" w:rsidP="004120E4">
            <w:pPr>
              <w:rPr>
                <w:rFonts w:cs="Arial"/>
                <w:color w:val="FF0000"/>
                <w:sz w:val="16"/>
                <w:szCs w:val="16"/>
                <w:highlight w:val="yellow"/>
              </w:rPr>
            </w:pPr>
            <w:r w:rsidRPr="00A74A1A">
              <w:rPr>
                <w:rFonts w:cs="Arial"/>
                <w:color w:val="FF0000"/>
                <w:sz w:val="16"/>
                <w:szCs w:val="16"/>
                <w:highlight w:val="yellow"/>
              </w:rPr>
              <w:t>Alluminio</w:t>
            </w:r>
          </w:p>
        </w:tc>
        <w:tc>
          <w:tcPr>
            <w:tcW w:w="425" w:type="dxa"/>
          </w:tcPr>
          <w:p w:rsidR="00A74A1A" w:rsidRPr="00A74A1A" w:rsidRDefault="00A74A1A" w:rsidP="004120E4">
            <w:pPr>
              <w:jc w:val="center"/>
              <w:rPr>
                <w:rFonts w:cs="Arial"/>
                <w:color w:val="FF0000"/>
                <w:sz w:val="16"/>
                <w:szCs w:val="16"/>
                <w:highlight w:val="yellow"/>
              </w:rPr>
            </w:pPr>
            <w:r w:rsidRPr="00A74A1A">
              <w:rPr>
                <w:rFonts w:cs="Arial"/>
                <w:color w:val="FF0000"/>
                <w:sz w:val="16"/>
                <w:szCs w:val="16"/>
                <w:highlight w:val="yellow"/>
              </w:rPr>
              <w:t>X</w:t>
            </w:r>
          </w:p>
        </w:tc>
        <w:tc>
          <w:tcPr>
            <w:tcW w:w="434" w:type="dxa"/>
          </w:tcPr>
          <w:p w:rsidR="00A74A1A" w:rsidRPr="00A74A1A" w:rsidRDefault="00A74A1A" w:rsidP="004120E4">
            <w:pPr>
              <w:jc w:val="center"/>
              <w:rPr>
                <w:rFonts w:cs="Arial"/>
                <w:color w:val="FF0000"/>
                <w:sz w:val="16"/>
                <w:szCs w:val="16"/>
                <w:highlight w:val="yellow"/>
              </w:rPr>
            </w:pPr>
            <w:r w:rsidRPr="00A74A1A">
              <w:rPr>
                <w:rFonts w:cs="Arial"/>
                <w:color w:val="FF0000"/>
                <w:sz w:val="16"/>
                <w:szCs w:val="16"/>
                <w:highlight w:val="yellow"/>
              </w:rPr>
              <w:t>X</w:t>
            </w:r>
          </w:p>
        </w:tc>
        <w:tc>
          <w:tcPr>
            <w:tcW w:w="842" w:type="dxa"/>
          </w:tcPr>
          <w:p w:rsidR="00A74A1A" w:rsidRPr="00A74A1A" w:rsidRDefault="00A74A1A" w:rsidP="004120E4">
            <w:pPr>
              <w:jc w:val="center"/>
              <w:rPr>
                <w:rFonts w:cs="Arial"/>
                <w:color w:val="FF0000"/>
                <w:sz w:val="16"/>
                <w:szCs w:val="16"/>
                <w:highlight w:val="yellow"/>
              </w:rPr>
            </w:pPr>
          </w:p>
        </w:tc>
        <w:tc>
          <w:tcPr>
            <w:tcW w:w="1154" w:type="dxa"/>
          </w:tcPr>
          <w:p w:rsidR="00A74A1A" w:rsidRPr="00A74A1A" w:rsidRDefault="00A74A1A" w:rsidP="004120E4">
            <w:pPr>
              <w:jc w:val="center"/>
              <w:rPr>
                <w:rFonts w:cs="Arial"/>
                <w:color w:val="FF0000"/>
                <w:sz w:val="16"/>
                <w:szCs w:val="16"/>
                <w:highlight w:val="yellow"/>
              </w:rPr>
            </w:pPr>
            <w:r w:rsidRPr="00A74A1A">
              <w:rPr>
                <w:rFonts w:cs="Arial"/>
                <w:color w:val="FF0000"/>
                <w:sz w:val="16"/>
                <w:szCs w:val="16"/>
                <w:highlight w:val="yellow"/>
              </w:rPr>
              <w:t>annuale</w:t>
            </w:r>
          </w:p>
        </w:tc>
        <w:tc>
          <w:tcPr>
            <w:tcW w:w="1804" w:type="dxa"/>
          </w:tcPr>
          <w:p w:rsidR="00A74A1A" w:rsidRPr="00A74A1A" w:rsidRDefault="00A74A1A" w:rsidP="004120E4">
            <w:pPr>
              <w:jc w:val="center"/>
              <w:rPr>
                <w:rFonts w:cs="Arial"/>
                <w:color w:val="FF0000"/>
                <w:sz w:val="16"/>
                <w:szCs w:val="16"/>
                <w:highlight w:val="yellow"/>
              </w:rPr>
            </w:pPr>
            <w:r w:rsidRPr="00A74A1A">
              <w:rPr>
                <w:rFonts w:cs="Arial"/>
                <w:color w:val="FF0000"/>
                <w:sz w:val="16"/>
                <w:szCs w:val="16"/>
                <w:highlight w:val="yellow"/>
              </w:rPr>
              <w:t>APAT IRSA 3050</w:t>
            </w:r>
          </w:p>
        </w:tc>
      </w:tr>
      <w:tr w:rsidR="00A74A1A" w:rsidRPr="00A74A1A" w:rsidTr="004120E4">
        <w:trPr>
          <w:trHeight w:val="154"/>
        </w:trPr>
        <w:tc>
          <w:tcPr>
            <w:tcW w:w="2791" w:type="dxa"/>
            <w:vAlign w:val="center"/>
          </w:tcPr>
          <w:p w:rsidR="00A74A1A" w:rsidRPr="00A74A1A" w:rsidRDefault="00A74A1A" w:rsidP="004120E4">
            <w:pPr>
              <w:rPr>
                <w:rFonts w:cs="Arial"/>
                <w:color w:val="FF0000"/>
                <w:sz w:val="16"/>
                <w:szCs w:val="16"/>
                <w:highlight w:val="yellow"/>
              </w:rPr>
            </w:pPr>
            <w:r w:rsidRPr="00A74A1A">
              <w:rPr>
                <w:rFonts w:cs="Arial"/>
                <w:color w:val="FF0000"/>
                <w:sz w:val="16"/>
                <w:szCs w:val="16"/>
                <w:highlight w:val="yellow"/>
              </w:rPr>
              <w:t>Cromo totale</w:t>
            </w:r>
          </w:p>
        </w:tc>
        <w:tc>
          <w:tcPr>
            <w:tcW w:w="425" w:type="dxa"/>
          </w:tcPr>
          <w:p w:rsidR="00A74A1A" w:rsidRPr="00A74A1A" w:rsidRDefault="00A74A1A" w:rsidP="004120E4">
            <w:pPr>
              <w:jc w:val="center"/>
              <w:rPr>
                <w:rFonts w:cs="Arial"/>
                <w:color w:val="FF0000"/>
                <w:sz w:val="16"/>
                <w:szCs w:val="16"/>
                <w:highlight w:val="yellow"/>
              </w:rPr>
            </w:pPr>
            <w:r w:rsidRPr="00A74A1A">
              <w:rPr>
                <w:rFonts w:cs="Arial"/>
                <w:color w:val="FF0000"/>
                <w:sz w:val="16"/>
                <w:szCs w:val="16"/>
                <w:highlight w:val="yellow"/>
              </w:rPr>
              <w:t>X</w:t>
            </w:r>
          </w:p>
        </w:tc>
        <w:tc>
          <w:tcPr>
            <w:tcW w:w="434" w:type="dxa"/>
          </w:tcPr>
          <w:p w:rsidR="00A74A1A" w:rsidRPr="00A74A1A" w:rsidRDefault="00A74A1A" w:rsidP="004120E4">
            <w:pPr>
              <w:jc w:val="center"/>
              <w:rPr>
                <w:rFonts w:cs="Arial"/>
                <w:color w:val="FF0000"/>
                <w:sz w:val="16"/>
                <w:szCs w:val="16"/>
                <w:highlight w:val="yellow"/>
              </w:rPr>
            </w:pPr>
            <w:r w:rsidRPr="00A74A1A">
              <w:rPr>
                <w:rFonts w:cs="Arial"/>
                <w:color w:val="FF0000"/>
                <w:sz w:val="16"/>
                <w:szCs w:val="16"/>
                <w:highlight w:val="yellow"/>
              </w:rPr>
              <w:t>X</w:t>
            </w:r>
          </w:p>
        </w:tc>
        <w:tc>
          <w:tcPr>
            <w:tcW w:w="842" w:type="dxa"/>
          </w:tcPr>
          <w:p w:rsidR="00A74A1A" w:rsidRPr="00A74A1A" w:rsidRDefault="00A74A1A" w:rsidP="004120E4">
            <w:pPr>
              <w:jc w:val="center"/>
              <w:rPr>
                <w:rFonts w:cs="Arial"/>
                <w:color w:val="FF0000"/>
                <w:sz w:val="16"/>
                <w:szCs w:val="16"/>
                <w:highlight w:val="yellow"/>
              </w:rPr>
            </w:pPr>
          </w:p>
        </w:tc>
        <w:tc>
          <w:tcPr>
            <w:tcW w:w="1154" w:type="dxa"/>
          </w:tcPr>
          <w:p w:rsidR="00A74A1A" w:rsidRPr="00A74A1A" w:rsidRDefault="00A74A1A" w:rsidP="004120E4">
            <w:pPr>
              <w:jc w:val="center"/>
              <w:rPr>
                <w:rFonts w:cs="Arial"/>
                <w:color w:val="FF0000"/>
                <w:sz w:val="16"/>
                <w:szCs w:val="16"/>
                <w:highlight w:val="yellow"/>
              </w:rPr>
            </w:pPr>
            <w:r w:rsidRPr="00A74A1A">
              <w:rPr>
                <w:rFonts w:cs="Arial"/>
                <w:color w:val="FF0000"/>
                <w:sz w:val="16"/>
                <w:szCs w:val="16"/>
                <w:highlight w:val="yellow"/>
              </w:rPr>
              <w:t>annuale</w:t>
            </w:r>
          </w:p>
        </w:tc>
        <w:tc>
          <w:tcPr>
            <w:tcW w:w="1804" w:type="dxa"/>
          </w:tcPr>
          <w:p w:rsidR="00A74A1A" w:rsidRPr="00A74A1A" w:rsidRDefault="00A74A1A" w:rsidP="004120E4">
            <w:pPr>
              <w:jc w:val="center"/>
              <w:rPr>
                <w:color w:val="FF0000"/>
                <w:highlight w:val="yellow"/>
              </w:rPr>
            </w:pPr>
            <w:r w:rsidRPr="00A74A1A">
              <w:rPr>
                <w:rFonts w:cs="Arial"/>
                <w:color w:val="FF0000"/>
                <w:sz w:val="16"/>
                <w:szCs w:val="16"/>
                <w:highlight w:val="yellow"/>
              </w:rPr>
              <w:t>APAT IRSA 3150</w:t>
            </w:r>
          </w:p>
        </w:tc>
      </w:tr>
      <w:tr w:rsidR="00A74A1A" w:rsidRPr="00A74A1A" w:rsidTr="004120E4">
        <w:trPr>
          <w:trHeight w:val="154"/>
        </w:trPr>
        <w:tc>
          <w:tcPr>
            <w:tcW w:w="2791" w:type="dxa"/>
            <w:vAlign w:val="center"/>
          </w:tcPr>
          <w:p w:rsidR="00A74A1A" w:rsidRPr="00A74A1A" w:rsidRDefault="00A74A1A" w:rsidP="004120E4">
            <w:pPr>
              <w:rPr>
                <w:rFonts w:cs="Arial"/>
                <w:color w:val="FF0000"/>
                <w:sz w:val="16"/>
                <w:szCs w:val="16"/>
                <w:highlight w:val="yellow"/>
              </w:rPr>
            </w:pPr>
            <w:r w:rsidRPr="00A74A1A">
              <w:rPr>
                <w:rFonts w:cs="Arial"/>
                <w:color w:val="FF0000"/>
                <w:sz w:val="16"/>
                <w:szCs w:val="16"/>
                <w:highlight w:val="yellow"/>
              </w:rPr>
              <w:t>Ferro</w:t>
            </w:r>
          </w:p>
        </w:tc>
        <w:tc>
          <w:tcPr>
            <w:tcW w:w="425" w:type="dxa"/>
          </w:tcPr>
          <w:p w:rsidR="00A74A1A" w:rsidRPr="00A74A1A" w:rsidRDefault="00A74A1A" w:rsidP="004120E4">
            <w:pPr>
              <w:jc w:val="center"/>
              <w:rPr>
                <w:rFonts w:cs="Arial"/>
                <w:color w:val="FF0000"/>
                <w:sz w:val="16"/>
                <w:szCs w:val="16"/>
                <w:highlight w:val="yellow"/>
              </w:rPr>
            </w:pPr>
            <w:r w:rsidRPr="00A74A1A">
              <w:rPr>
                <w:rFonts w:cs="Arial"/>
                <w:color w:val="FF0000"/>
                <w:sz w:val="16"/>
                <w:szCs w:val="16"/>
                <w:highlight w:val="yellow"/>
              </w:rPr>
              <w:t>X</w:t>
            </w:r>
          </w:p>
        </w:tc>
        <w:tc>
          <w:tcPr>
            <w:tcW w:w="434" w:type="dxa"/>
          </w:tcPr>
          <w:p w:rsidR="00A74A1A" w:rsidRPr="00A74A1A" w:rsidRDefault="00A74A1A" w:rsidP="004120E4">
            <w:pPr>
              <w:jc w:val="center"/>
              <w:rPr>
                <w:rFonts w:cs="Arial"/>
                <w:color w:val="FF0000"/>
                <w:sz w:val="16"/>
                <w:szCs w:val="16"/>
                <w:highlight w:val="yellow"/>
              </w:rPr>
            </w:pPr>
            <w:r w:rsidRPr="00A74A1A">
              <w:rPr>
                <w:rFonts w:cs="Arial"/>
                <w:color w:val="FF0000"/>
                <w:sz w:val="16"/>
                <w:szCs w:val="16"/>
                <w:highlight w:val="yellow"/>
              </w:rPr>
              <w:t>X</w:t>
            </w:r>
          </w:p>
        </w:tc>
        <w:tc>
          <w:tcPr>
            <w:tcW w:w="842" w:type="dxa"/>
          </w:tcPr>
          <w:p w:rsidR="00A74A1A" w:rsidRPr="00A74A1A" w:rsidRDefault="00A74A1A" w:rsidP="004120E4">
            <w:pPr>
              <w:jc w:val="center"/>
              <w:rPr>
                <w:rFonts w:cs="Arial"/>
                <w:color w:val="FF0000"/>
                <w:sz w:val="16"/>
                <w:szCs w:val="16"/>
                <w:highlight w:val="yellow"/>
              </w:rPr>
            </w:pPr>
          </w:p>
        </w:tc>
        <w:tc>
          <w:tcPr>
            <w:tcW w:w="1154" w:type="dxa"/>
          </w:tcPr>
          <w:p w:rsidR="00A74A1A" w:rsidRPr="00A74A1A" w:rsidRDefault="00A74A1A" w:rsidP="004120E4">
            <w:pPr>
              <w:jc w:val="center"/>
              <w:rPr>
                <w:rFonts w:cs="Arial"/>
                <w:color w:val="FF0000"/>
                <w:sz w:val="16"/>
                <w:szCs w:val="16"/>
                <w:highlight w:val="yellow"/>
              </w:rPr>
            </w:pPr>
            <w:r w:rsidRPr="00A74A1A">
              <w:rPr>
                <w:rFonts w:cs="Arial"/>
                <w:color w:val="FF0000"/>
                <w:sz w:val="16"/>
                <w:szCs w:val="16"/>
                <w:highlight w:val="yellow"/>
              </w:rPr>
              <w:t>annuale</w:t>
            </w:r>
          </w:p>
        </w:tc>
        <w:tc>
          <w:tcPr>
            <w:tcW w:w="1804" w:type="dxa"/>
          </w:tcPr>
          <w:p w:rsidR="00A74A1A" w:rsidRPr="00A74A1A" w:rsidRDefault="00A74A1A" w:rsidP="004120E4">
            <w:pPr>
              <w:jc w:val="center"/>
              <w:rPr>
                <w:color w:val="FF0000"/>
                <w:highlight w:val="yellow"/>
              </w:rPr>
            </w:pPr>
            <w:r w:rsidRPr="00A74A1A">
              <w:rPr>
                <w:rFonts w:cs="Arial"/>
                <w:color w:val="FF0000"/>
                <w:sz w:val="16"/>
                <w:szCs w:val="16"/>
                <w:highlight w:val="yellow"/>
              </w:rPr>
              <w:t>APAT IRSA 3160</w:t>
            </w:r>
          </w:p>
        </w:tc>
      </w:tr>
      <w:tr w:rsidR="00A74A1A" w:rsidRPr="00A74A1A" w:rsidTr="004120E4">
        <w:trPr>
          <w:trHeight w:val="154"/>
        </w:trPr>
        <w:tc>
          <w:tcPr>
            <w:tcW w:w="2791" w:type="dxa"/>
            <w:vAlign w:val="center"/>
          </w:tcPr>
          <w:p w:rsidR="00A74A1A" w:rsidRPr="00A74A1A" w:rsidRDefault="00A74A1A" w:rsidP="004120E4">
            <w:pPr>
              <w:rPr>
                <w:rFonts w:cs="Arial"/>
                <w:color w:val="FF0000"/>
                <w:sz w:val="16"/>
                <w:szCs w:val="16"/>
                <w:highlight w:val="yellow"/>
              </w:rPr>
            </w:pPr>
            <w:r w:rsidRPr="00A74A1A">
              <w:rPr>
                <w:rFonts w:cs="Arial"/>
                <w:color w:val="FF0000"/>
                <w:sz w:val="16"/>
                <w:szCs w:val="16"/>
                <w:highlight w:val="yellow"/>
              </w:rPr>
              <w:t>Manganese</w:t>
            </w:r>
          </w:p>
        </w:tc>
        <w:tc>
          <w:tcPr>
            <w:tcW w:w="425" w:type="dxa"/>
          </w:tcPr>
          <w:p w:rsidR="00A74A1A" w:rsidRPr="00A74A1A" w:rsidRDefault="00A74A1A" w:rsidP="004120E4">
            <w:pPr>
              <w:jc w:val="center"/>
              <w:rPr>
                <w:rFonts w:cs="Arial"/>
                <w:color w:val="FF0000"/>
                <w:sz w:val="16"/>
                <w:szCs w:val="16"/>
                <w:highlight w:val="yellow"/>
              </w:rPr>
            </w:pPr>
            <w:r w:rsidRPr="00A74A1A">
              <w:rPr>
                <w:rFonts w:cs="Arial"/>
                <w:color w:val="FF0000"/>
                <w:sz w:val="16"/>
                <w:szCs w:val="16"/>
                <w:highlight w:val="yellow"/>
              </w:rPr>
              <w:t>X</w:t>
            </w:r>
          </w:p>
        </w:tc>
        <w:tc>
          <w:tcPr>
            <w:tcW w:w="434" w:type="dxa"/>
          </w:tcPr>
          <w:p w:rsidR="00A74A1A" w:rsidRPr="00A74A1A" w:rsidRDefault="00A74A1A" w:rsidP="004120E4">
            <w:pPr>
              <w:jc w:val="center"/>
              <w:rPr>
                <w:rFonts w:cs="Arial"/>
                <w:color w:val="FF0000"/>
                <w:sz w:val="16"/>
                <w:szCs w:val="16"/>
                <w:highlight w:val="yellow"/>
              </w:rPr>
            </w:pPr>
            <w:r w:rsidRPr="00A74A1A">
              <w:rPr>
                <w:rFonts w:cs="Arial"/>
                <w:color w:val="FF0000"/>
                <w:sz w:val="16"/>
                <w:szCs w:val="16"/>
                <w:highlight w:val="yellow"/>
              </w:rPr>
              <w:t>X</w:t>
            </w:r>
          </w:p>
        </w:tc>
        <w:tc>
          <w:tcPr>
            <w:tcW w:w="842" w:type="dxa"/>
          </w:tcPr>
          <w:p w:rsidR="00A74A1A" w:rsidRPr="00A74A1A" w:rsidRDefault="00A74A1A" w:rsidP="004120E4">
            <w:pPr>
              <w:jc w:val="center"/>
              <w:rPr>
                <w:rFonts w:cs="Arial"/>
                <w:color w:val="FF0000"/>
                <w:sz w:val="16"/>
                <w:szCs w:val="16"/>
                <w:highlight w:val="yellow"/>
              </w:rPr>
            </w:pPr>
          </w:p>
        </w:tc>
        <w:tc>
          <w:tcPr>
            <w:tcW w:w="1154" w:type="dxa"/>
          </w:tcPr>
          <w:p w:rsidR="00A74A1A" w:rsidRPr="00A74A1A" w:rsidRDefault="00A74A1A" w:rsidP="004120E4">
            <w:pPr>
              <w:jc w:val="center"/>
              <w:rPr>
                <w:rFonts w:cs="Arial"/>
                <w:color w:val="FF0000"/>
                <w:sz w:val="16"/>
                <w:szCs w:val="16"/>
                <w:highlight w:val="yellow"/>
              </w:rPr>
            </w:pPr>
            <w:r w:rsidRPr="00A74A1A">
              <w:rPr>
                <w:rFonts w:cs="Arial"/>
                <w:color w:val="FF0000"/>
                <w:sz w:val="16"/>
                <w:szCs w:val="16"/>
                <w:highlight w:val="yellow"/>
              </w:rPr>
              <w:t>annuale</w:t>
            </w:r>
          </w:p>
        </w:tc>
        <w:tc>
          <w:tcPr>
            <w:tcW w:w="1804" w:type="dxa"/>
          </w:tcPr>
          <w:p w:rsidR="00A74A1A" w:rsidRPr="00A74A1A" w:rsidRDefault="00A74A1A" w:rsidP="004120E4">
            <w:pPr>
              <w:jc w:val="center"/>
              <w:rPr>
                <w:color w:val="FF0000"/>
                <w:highlight w:val="yellow"/>
              </w:rPr>
            </w:pPr>
            <w:r w:rsidRPr="00A74A1A">
              <w:rPr>
                <w:rFonts w:cs="Arial"/>
                <w:color w:val="FF0000"/>
                <w:sz w:val="16"/>
                <w:szCs w:val="16"/>
                <w:highlight w:val="yellow"/>
              </w:rPr>
              <w:t>APAT IRSA 3190</w:t>
            </w:r>
          </w:p>
        </w:tc>
      </w:tr>
      <w:tr w:rsidR="00A74A1A" w:rsidRPr="00A74A1A" w:rsidTr="004120E4">
        <w:trPr>
          <w:trHeight w:val="154"/>
        </w:trPr>
        <w:tc>
          <w:tcPr>
            <w:tcW w:w="2791" w:type="dxa"/>
            <w:vAlign w:val="center"/>
          </w:tcPr>
          <w:p w:rsidR="00A74A1A" w:rsidRPr="00A74A1A" w:rsidRDefault="00A74A1A" w:rsidP="004120E4">
            <w:pPr>
              <w:rPr>
                <w:rFonts w:cs="Arial"/>
                <w:color w:val="FF0000"/>
                <w:sz w:val="16"/>
                <w:szCs w:val="16"/>
                <w:highlight w:val="yellow"/>
              </w:rPr>
            </w:pPr>
            <w:r w:rsidRPr="00A74A1A">
              <w:rPr>
                <w:rFonts w:cs="Arial"/>
                <w:color w:val="FF0000"/>
                <w:sz w:val="16"/>
                <w:szCs w:val="16"/>
                <w:highlight w:val="yellow"/>
              </w:rPr>
              <w:t>Nichel</w:t>
            </w:r>
          </w:p>
        </w:tc>
        <w:tc>
          <w:tcPr>
            <w:tcW w:w="425" w:type="dxa"/>
          </w:tcPr>
          <w:p w:rsidR="00A74A1A" w:rsidRPr="00A74A1A" w:rsidRDefault="00A74A1A" w:rsidP="004120E4">
            <w:pPr>
              <w:jc w:val="center"/>
              <w:rPr>
                <w:rFonts w:cs="Arial"/>
                <w:color w:val="FF0000"/>
                <w:sz w:val="16"/>
                <w:szCs w:val="16"/>
                <w:highlight w:val="yellow"/>
              </w:rPr>
            </w:pPr>
            <w:r w:rsidRPr="00A74A1A">
              <w:rPr>
                <w:rFonts w:cs="Arial"/>
                <w:color w:val="FF0000"/>
                <w:sz w:val="16"/>
                <w:szCs w:val="16"/>
                <w:highlight w:val="yellow"/>
              </w:rPr>
              <w:t>X</w:t>
            </w:r>
          </w:p>
        </w:tc>
        <w:tc>
          <w:tcPr>
            <w:tcW w:w="434" w:type="dxa"/>
          </w:tcPr>
          <w:p w:rsidR="00A74A1A" w:rsidRPr="00A74A1A" w:rsidRDefault="00A74A1A" w:rsidP="004120E4">
            <w:pPr>
              <w:jc w:val="center"/>
              <w:rPr>
                <w:rFonts w:cs="Arial"/>
                <w:color w:val="FF0000"/>
                <w:sz w:val="16"/>
                <w:szCs w:val="16"/>
                <w:highlight w:val="yellow"/>
              </w:rPr>
            </w:pPr>
            <w:r w:rsidRPr="00A74A1A">
              <w:rPr>
                <w:rFonts w:cs="Arial"/>
                <w:color w:val="FF0000"/>
                <w:sz w:val="16"/>
                <w:szCs w:val="16"/>
                <w:highlight w:val="yellow"/>
              </w:rPr>
              <w:t>X</w:t>
            </w:r>
          </w:p>
        </w:tc>
        <w:tc>
          <w:tcPr>
            <w:tcW w:w="842" w:type="dxa"/>
          </w:tcPr>
          <w:p w:rsidR="00A74A1A" w:rsidRPr="00A74A1A" w:rsidRDefault="00A74A1A" w:rsidP="004120E4">
            <w:pPr>
              <w:jc w:val="center"/>
              <w:rPr>
                <w:rFonts w:cs="Arial"/>
                <w:color w:val="FF0000"/>
                <w:sz w:val="16"/>
                <w:szCs w:val="16"/>
                <w:highlight w:val="yellow"/>
              </w:rPr>
            </w:pPr>
          </w:p>
        </w:tc>
        <w:tc>
          <w:tcPr>
            <w:tcW w:w="1154" w:type="dxa"/>
          </w:tcPr>
          <w:p w:rsidR="00A74A1A" w:rsidRPr="00A74A1A" w:rsidRDefault="00A74A1A" w:rsidP="004120E4">
            <w:pPr>
              <w:jc w:val="center"/>
              <w:rPr>
                <w:rFonts w:cs="Arial"/>
                <w:color w:val="FF0000"/>
                <w:sz w:val="16"/>
                <w:szCs w:val="16"/>
                <w:highlight w:val="yellow"/>
              </w:rPr>
            </w:pPr>
            <w:r w:rsidRPr="00A74A1A">
              <w:rPr>
                <w:rFonts w:cs="Arial"/>
                <w:color w:val="FF0000"/>
                <w:sz w:val="16"/>
                <w:szCs w:val="16"/>
                <w:highlight w:val="yellow"/>
              </w:rPr>
              <w:t>annuale</w:t>
            </w:r>
          </w:p>
        </w:tc>
        <w:tc>
          <w:tcPr>
            <w:tcW w:w="1804" w:type="dxa"/>
          </w:tcPr>
          <w:p w:rsidR="00A74A1A" w:rsidRPr="00A74A1A" w:rsidRDefault="00A74A1A" w:rsidP="004120E4">
            <w:pPr>
              <w:jc w:val="center"/>
              <w:rPr>
                <w:color w:val="FF0000"/>
                <w:highlight w:val="yellow"/>
              </w:rPr>
            </w:pPr>
            <w:r w:rsidRPr="00A74A1A">
              <w:rPr>
                <w:rFonts w:cs="Arial"/>
                <w:color w:val="FF0000"/>
                <w:sz w:val="16"/>
                <w:szCs w:val="16"/>
                <w:highlight w:val="yellow"/>
              </w:rPr>
              <w:t>APAT IRSA 3220</w:t>
            </w:r>
          </w:p>
        </w:tc>
      </w:tr>
      <w:tr w:rsidR="00A74A1A" w:rsidRPr="00A74A1A" w:rsidTr="004120E4">
        <w:trPr>
          <w:trHeight w:val="154"/>
        </w:trPr>
        <w:tc>
          <w:tcPr>
            <w:tcW w:w="2791" w:type="dxa"/>
            <w:vAlign w:val="center"/>
          </w:tcPr>
          <w:p w:rsidR="00A74A1A" w:rsidRPr="00A74A1A" w:rsidRDefault="00A74A1A" w:rsidP="004120E4">
            <w:pPr>
              <w:rPr>
                <w:rFonts w:cs="Arial"/>
                <w:color w:val="FF0000"/>
                <w:sz w:val="16"/>
                <w:szCs w:val="16"/>
                <w:highlight w:val="yellow"/>
              </w:rPr>
            </w:pPr>
            <w:r w:rsidRPr="00A74A1A">
              <w:rPr>
                <w:rFonts w:cs="Arial"/>
                <w:color w:val="FF0000"/>
                <w:sz w:val="16"/>
                <w:szCs w:val="16"/>
                <w:highlight w:val="yellow"/>
              </w:rPr>
              <w:t>Piombo</w:t>
            </w:r>
          </w:p>
        </w:tc>
        <w:tc>
          <w:tcPr>
            <w:tcW w:w="425" w:type="dxa"/>
          </w:tcPr>
          <w:p w:rsidR="00A74A1A" w:rsidRPr="00A74A1A" w:rsidRDefault="00A74A1A" w:rsidP="004120E4">
            <w:pPr>
              <w:jc w:val="center"/>
              <w:rPr>
                <w:rFonts w:cs="Arial"/>
                <w:color w:val="FF0000"/>
                <w:sz w:val="16"/>
                <w:szCs w:val="16"/>
                <w:highlight w:val="yellow"/>
              </w:rPr>
            </w:pPr>
            <w:r w:rsidRPr="00A74A1A">
              <w:rPr>
                <w:rFonts w:cs="Arial"/>
                <w:color w:val="FF0000"/>
                <w:sz w:val="16"/>
                <w:szCs w:val="16"/>
                <w:highlight w:val="yellow"/>
              </w:rPr>
              <w:t>X</w:t>
            </w:r>
          </w:p>
        </w:tc>
        <w:tc>
          <w:tcPr>
            <w:tcW w:w="434" w:type="dxa"/>
          </w:tcPr>
          <w:p w:rsidR="00A74A1A" w:rsidRPr="00A74A1A" w:rsidRDefault="00A74A1A" w:rsidP="004120E4">
            <w:pPr>
              <w:jc w:val="center"/>
              <w:rPr>
                <w:rFonts w:cs="Arial"/>
                <w:color w:val="FF0000"/>
                <w:sz w:val="16"/>
                <w:szCs w:val="16"/>
                <w:highlight w:val="yellow"/>
              </w:rPr>
            </w:pPr>
            <w:r w:rsidRPr="00A74A1A">
              <w:rPr>
                <w:rFonts w:cs="Arial"/>
                <w:color w:val="FF0000"/>
                <w:sz w:val="16"/>
                <w:szCs w:val="16"/>
                <w:highlight w:val="yellow"/>
              </w:rPr>
              <w:t>X</w:t>
            </w:r>
          </w:p>
        </w:tc>
        <w:tc>
          <w:tcPr>
            <w:tcW w:w="842" w:type="dxa"/>
          </w:tcPr>
          <w:p w:rsidR="00A74A1A" w:rsidRPr="00A74A1A" w:rsidRDefault="00A74A1A" w:rsidP="004120E4">
            <w:pPr>
              <w:jc w:val="center"/>
              <w:rPr>
                <w:rFonts w:cs="Arial"/>
                <w:color w:val="FF0000"/>
                <w:sz w:val="16"/>
                <w:szCs w:val="16"/>
                <w:highlight w:val="yellow"/>
              </w:rPr>
            </w:pPr>
          </w:p>
        </w:tc>
        <w:tc>
          <w:tcPr>
            <w:tcW w:w="1154" w:type="dxa"/>
          </w:tcPr>
          <w:p w:rsidR="00A74A1A" w:rsidRPr="00A74A1A" w:rsidRDefault="00A74A1A" w:rsidP="004120E4">
            <w:pPr>
              <w:jc w:val="center"/>
              <w:rPr>
                <w:rFonts w:cs="Arial"/>
                <w:color w:val="FF0000"/>
                <w:sz w:val="16"/>
                <w:szCs w:val="16"/>
                <w:highlight w:val="yellow"/>
              </w:rPr>
            </w:pPr>
            <w:r w:rsidRPr="00A74A1A">
              <w:rPr>
                <w:rFonts w:cs="Arial"/>
                <w:color w:val="FF0000"/>
                <w:sz w:val="16"/>
                <w:szCs w:val="16"/>
                <w:highlight w:val="yellow"/>
              </w:rPr>
              <w:t>annuale</w:t>
            </w:r>
          </w:p>
        </w:tc>
        <w:tc>
          <w:tcPr>
            <w:tcW w:w="1804" w:type="dxa"/>
          </w:tcPr>
          <w:p w:rsidR="00A74A1A" w:rsidRPr="00A74A1A" w:rsidRDefault="00A74A1A" w:rsidP="004120E4">
            <w:pPr>
              <w:jc w:val="center"/>
              <w:rPr>
                <w:color w:val="FF0000"/>
                <w:highlight w:val="yellow"/>
              </w:rPr>
            </w:pPr>
            <w:r w:rsidRPr="00A74A1A">
              <w:rPr>
                <w:rFonts w:cs="Arial"/>
                <w:color w:val="FF0000"/>
                <w:sz w:val="16"/>
                <w:szCs w:val="16"/>
                <w:highlight w:val="yellow"/>
              </w:rPr>
              <w:t>APAT IRSA 3230</w:t>
            </w:r>
          </w:p>
        </w:tc>
      </w:tr>
      <w:tr w:rsidR="00A74A1A" w:rsidRPr="00A74A1A" w:rsidTr="004120E4">
        <w:trPr>
          <w:trHeight w:val="154"/>
        </w:trPr>
        <w:tc>
          <w:tcPr>
            <w:tcW w:w="2791" w:type="dxa"/>
            <w:vAlign w:val="center"/>
          </w:tcPr>
          <w:p w:rsidR="00A74A1A" w:rsidRPr="00A74A1A" w:rsidRDefault="00A74A1A" w:rsidP="004120E4">
            <w:pPr>
              <w:rPr>
                <w:rFonts w:cs="Arial"/>
                <w:color w:val="FF0000"/>
                <w:sz w:val="16"/>
                <w:szCs w:val="16"/>
                <w:highlight w:val="yellow"/>
              </w:rPr>
            </w:pPr>
            <w:r w:rsidRPr="00A74A1A">
              <w:rPr>
                <w:rFonts w:cs="Arial"/>
                <w:color w:val="FF0000"/>
                <w:sz w:val="16"/>
                <w:szCs w:val="16"/>
                <w:highlight w:val="yellow"/>
              </w:rPr>
              <w:t>Rame</w:t>
            </w:r>
          </w:p>
        </w:tc>
        <w:tc>
          <w:tcPr>
            <w:tcW w:w="425" w:type="dxa"/>
          </w:tcPr>
          <w:p w:rsidR="00A74A1A" w:rsidRPr="00A74A1A" w:rsidRDefault="00A74A1A" w:rsidP="004120E4">
            <w:pPr>
              <w:jc w:val="center"/>
              <w:rPr>
                <w:rFonts w:cs="Arial"/>
                <w:color w:val="FF0000"/>
                <w:sz w:val="16"/>
                <w:szCs w:val="16"/>
                <w:highlight w:val="yellow"/>
              </w:rPr>
            </w:pPr>
            <w:r w:rsidRPr="00A74A1A">
              <w:rPr>
                <w:rFonts w:cs="Arial"/>
                <w:color w:val="FF0000"/>
                <w:sz w:val="16"/>
                <w:szCs w:val="16"/>
                <w:highlight w:val="yellow"/>
              </w:rPr>
              <w:t>X</w:t>
            </w:r>
          </w:p>
        </w:tc>
        <w:tc>
          <w:tcPr>
            <w:tcW w:w="434" w:type="dxa"/>
          </w:tcPr>
          <w:p w:rsidR="00A74A1A" w:rsidRPr="00A74A1A" w:rsidRDefault="00A74A1A" w:rsidP="004120E4">
            <w:pPr>
              <w:jc w:val="center"/>
              <w:rPr>
                <w:rFonts w:cs="Arial"/>
                <w:color w:val="FF0000"/>
                <w:sz w:val="16"/>
                <w:szCs w:val="16"/>
                <w:highlight w:val="yellow"/>
              </w:rPr>
            </w:pPr>
            <w:r w:rsidRPr="00A74A1A">
              <w:rPr>
                <w:rFonts w:cs="Arial"/>
                <w:color w:val="FF0000"/>
                <w:sz w:val="16"/>
                <w:szCs w:val="16"/>
                <w:highlight w:val="yellow"/>
              </w:rPr>
              <w:t>X</w:t>
            </w:r>
          </w:p>
        </w:tc>
        <w:tc>
          <w:tcPr>
            <w:tcW w:w="842" w:type="dxa"/>
          </w:tcPr>
          <w:p w:rsidR="00A74A1A" w:rsidRPr="00A74A1A" w:rsidRDefault="00A74A1A" w:rsidP="004120E4">
            <w:pPr>
              <w:jc w:val="center"/>
              <w:rPr>
                <w:rFonts w:cs="Arial"/>
                <w:color w:val="FF0000"/>
                <w:sz w:val="16"/>
                <w:szCs w:val="16"/>
                <w:highlight w:val="yellow"/>
              </w:rPr>
            </w:pPr>
          </w:p>
        </w:tc>
        <w:tc>
          <w:tcPr>
            <w:tcW w:w="1154" w:type="dxa"/>
          </w:tcPr>
          <w:p w:rsidR="00A74A1A" w:rsidRPr="00A74A1A" w:rsidRDefault="00A74A1A" w:rsidP="004120E4">
            <w:pPr>
              <w:jc w:val="center"/>
              <w:rPr>
                <w:rFonts w:cs="Arial"/>
                <w:color w:val="FF0000"/>
                <w:sz w:val="16"/>
                <w:szCs w:val="16"/>
                <w:highlight w:val="yellow"/>
              </w:rPr>
            </w:pPr>
            <w:r w:rsidRPr="00A74A1A">
              <w:rPr>
                <w:rFonts w:cs="Arial"/>
                <w:color w:val="FF0000"/>
                <w:sz w:val="16"/>
                <w:szCs w:val="16"/>
                <w:highlight w:val="yellow"/>
              </w:rPr>
              <w:t>annuale</w:t>
            </w:r>
          </w:p>
        </w:tc>
        <w:tc>
          <w:tcPr>
            <w:tcW w:w="1804" w:type="dxa"/>
          </w:tcPr>
          <w:p w:rsidR="00A74A1A" w:rsidRPr="00A74A1A" w:rsidRDefault="00A74A1A" w:rsidP="004120E4">
            <w:pPr>
              <w:jc w:val="center"/>
              <w:rPr>
                <w:color w:val="FF0000"/>
                <w:highlight w:val="yellow"/>
              </w:rPr>
            </w:pPr>
            <w:r w:rsidRPr="00A74A1A">
              <w:rPr>
                <w:rFonts w:cs="Arial"/>
                <w:color w:val="FF0000"/>
                <w:sz w:val="16"/>
                <w:szCs w:val="16"/>
                <w:highlight w:val="yellow"/>
              </w:rPr>
              <w:t>APAT IRSA 3250</w:t>
            </w:r>
          </w:p>
        </w:tc>
      </w:tr>
      <w:tr w:rsidR="00A74A1A" w:rsidRPr="00A74A1A" w:rsidTr="004120E4">
        <w:trPr>
          <w:trHeight w:val="154"/>
        </w:trPr>
        <w:tc>
          <w:tcPr>
            <w:tcW w:w="2791" w:type="dxa"/>
            <w:vAlign w:val="center"/>
          </w:tcPr>
          <w:p w:rsidR="00A74A1A" w:rsidRPr="00A74A1A" w:rsidRDefault="00A74A1A" w:rsidP="004120E4">
            <w:pPr>
              <w:rPr>
                <w:rFonts w:cs="Arial"/>
                <w:color w:val="FF0000"/>
                <w:sz w:val="16"/>
                <w:szCs w:val="16"/>
                <w:highlight w:val="yellow"/>
              </w:rPr>
            </w:pPr>
            <w:r w:rsidRPr="00A74A1A">
              <w:rPr>
                <w:rFonts w:cs="Arial"/>
                <w:color w:val="FF0000"/>
                <w:sz w:val="16"/>
                <w:szCs w:val="16"/>
                <w:highlight w:val="yellow"/>
              </w:rPr>
              <w:t>Zinco</w:t>
            </w:r>
          </w:p>
        </w:tc>
        <w:tc>
          <w:tcPr>
            <w:tcW w:w="425" w:type="dxa"/>
          </w:tcPr>
          <w:p w:rsidR="00A74A1A" w:rsidRPr="00A74A1A" w:rsidRDefault="00A74A1A" w:rsidP="004120E4">
            <w:pPr>
              <w:jc w:val="center"/>
              <w:rPr>
                <w:rFonts w:cs="Arial"/>
                <w:color w:val="FF0000"/>
                <w:sz w:val="16"/>
                <w:szCs w:val="16"/>
                <w:highlight w:val="yellow"/>
              </w:rPr>
            </w:pPr>
            <w:r w:rsidRPr="00A74A1A">
              <w:rPr>
                <w:rFonts w:cs="Arial"/>
                <w:color w:val="FF0000"/>
                <w:sz w:val="16"/>
                <w:szCs w:val="16"/>
                <w:highlight w:val="yellow"/>
              </w:rPr>
              <w:t>X</w:t>
            </w:r>
          </w:p>
        </w:tc>
        <w:tc>
          <w:tcPr>
            <w:tcW w:w="434" w:type="dxa"/>
          </w:tcPr>
          <w:p w:rsidR="00A74A1A" w:rsidRPr="00A74A1A" w:rsidRDefault="00A74A1A" w:rsidP="004120E4">
            <w:pPr>
              <w:jc w:val="center"/>
              <w:rPr>
                <w:rFonts w:cs="Arial"/>
                <w:color w:val="FF0000"/>
                <w:sz w:val="16"/>
                <w:szCs w:val="16"/>
                <w:highlight w:val="yellow"/>
              </w:rPr>
            </w:pPr>
            <w:r w:rsidRPr="00A74A1A">
              <w:rPr>
                <w:rFonts w:cs="Arial"/>
                <w:color w:val="FF0000"/>
                <w:sz w:val="16"/>
                <w:szCs w:val="16"/>
                <w:highlight w:val="yellow"/>
              </w:rPr>
              <w:t>X</w:t>
            </w:r>
          </w:p>
        </w:tc>
        <w:tc>
          <w:tcPr>
            <w:tcW w:w="842" w:type="dxa"/>
          </w:tcPr>
          <w:p w:rsidR="00A74A1A" w:rsidRPr="00A74A1A" w:rsidRDefault="00A74A1A" w:rsidP="004120E4">
            <w:pPr>
              <w:jc w:val="center"/>
              <w:rPr>
                <w:rFonts w:cs="Arial"/>
                <w:color w:val="FF0000"/>
                <w:sz w:val="16"/>
                <w:szCs w:val="16"/>
                <w:highlight w:val="yellow"/>
              </w:rPr>
            </w:pPr>
          </w:p>
        </w:tc>
        <w:tc>
          <w:tcPr>
            <w:tcW w:w="1154" w:type="dxa"/>
          </w:tcPr>
          <w:p w:rsidR="00A74A1A" w:rsidRPr="00A74A1A" w:rsidRDefault="00A74A1A" w:rsidP="004120E4">
            <w:pPr>
              <w:jc w:val="center"/>
              <w:rPr>
                <w:rFonts w:cs="Arial"/>
                <w:color w:val="FF0000"/>
                <w:sz w:val="16"/>
                <w:szCs w:val="16"/>
                <w:highlight w:val="yellow"/>
              </w:rPr>
            </w:pPr>
            <w:r w:rsidRPr="00A74A1A">
              <w:rPr>
                <w:rFonts w:cs="Arial"/>
                <w:color w:val="FF0000"/>
                <w:sz w:val="16"/>
                <w:szCs w:val="16"/>
                <w:highlight w:val="yellow"/>
              </w:rPr>
              <w:t>annuale</w:t>
            </w:r>
          </w:p>
        </w:tc>
        <w:tc>
          <w:tcPr>
            <w:tcW w:w="1804" w:type="dxa"/>
          </w:tcPr>
          <w:p w:rsidR="00A74A1A" w:rsidRPr="00A74A1A" w:rsidRDefault="00A74A1A" w:rsidP="004120E4">
            <w:pPr>
              <w:jc w:val="center"/>
              <w:rPr>
                <w:color w:val="FF0000"/>
                <w:highlight w:val="yellow"/>
              </w:rPr>
            </w:pPr>
            <w:r w:rsidRPr="00A74A1A">
              <w:rPr>
                <w:rFonts w:cs="Arial"/>
                <w:color w:val="FF0000"/>
                <w:sz w:val="16"/>
                <w:szCs w:val="16"/>
                <w:highlight w:val="yellow"/>
              </w:rPr>
              <w:t>APAT IRSA 3320</w:t>
            </w:r>
          </w:p>
        </w:tc>
      </w:tr>
      <w:tr w:rsidR="00A74A1A" w:rsidRPr="00A74A1A" w:rsidTr="004120E4">
        <w:trPr>
          <w:trHeight w:val="154"/>
        </w:trPr>
        <w:tc>
          <w:tcPr>
            <w:tcW w:w="2791" w:type="dxa"/>
            <w:vAlign w:val="center"/>
          </w:tcPr>
          <w:p w:rsidR="00A74A1A" w:rsidRPr="00A74A1A" w:rsidRDefault="00A74A1A" w:rsidP="004120E4">
            <w:pPr>
              <w:rPr>
                <w:rFonts w:cs="Arial"/>
                <w:color w:val="FF0000"/>
                <w:sz w:val="16"/>
                <w:szCs w:val="16"/>
                <w:highlight w:val="yellow"/>
              </w:rPr>
            </w:pPr>
            <w:r w:rsidRPr="00A74A1A">
              <w:rPr>
                <w:rFonts w:cs="Arial"/>
                <w:color w:val="FF0000"/>
                <w:sz w:val="16"/>
                <w:szCs w:val="16"/>
                <w:highlight w:val="yellow"/>
              </w:rPr>
              <w:t>Solfati</w:t>
            </w:r>
          </w:p>
        </w:tc>
        <w:tc>
          <w:tcPr>
            <w:tcW w:w="425" w:type="dxa"/>
          </w:tcPr>
          <w:p w:rsidR="00A74A1A" w:rsidRPr="00A74A1A" w:rsidRDefault="00A74A1A" w:rsidP="004120E4">
            <w:pPr>
              <w:jc w:val="center"/>
              <w:rPr>
                <w:rFonts w:cs="Arial"/>
                <w:color w:val="FF0000"/>
                <w:sz w:val="16"/>
                <w:szCs w:val="16"/>
                <w:highlight w:val="yellow"/>
              </w:rPr>
            </w:pPr>
            <w:r w:rsidRPr="00A74A1A">
              <w:rPr>
                <w:rFonts w:cs="Arial"/>
                <w:color w:val="FF0000"/>
                <w:sz w:val="16"/>
                <w:szCs w:val="16"/>
                <w:highlight w:val="yellow"/>
              </w:rPr>
              <w:t>X</w:t>
            </w:r>
          </w:p>
        </w:tc>
        <w:tc>
          <w:tcPr>
            <w:tcW w:w="434" w:type="dxa"/>
          </w:tcPr>
          <w:p w:rsidR="00A74A1A" w:rsidRPr="00A74A1A" w:rsidRDefault="00A74A1A" w:rsidP="004120E4">
            <w:pPr>
              <w:jc w:val="center"/>
              <w:rPr>
                <w:rFonts w:cs="Arial"/>
                <w:color w:val="FF0000"/>
                <w:sz w:val="16"/>
                <w:szCs w:val="16"/>
                <w:highlight w:val="yellow"/>
              </w:rPr>
            </w:pPr>
            <w:r w:rsidRPr="00A74A1A">
              <w:rPr>
                <w:rFonts w:cs="Arial"/>
                <w:color w:val="FF0000"/>
                <w:sz w:val="16"/>
                <w:szCs w:val="16"/>
                <w:highlight w:val="yellow"/>
              </w:rPr>
              <w:t>X</w:t>
            </w:r>
          </w:p>
        </w:tc>
        <w:tc>
          <w:tcPr>
            <w:tcW w:w="842" w:type="dxa"/>
          </w:tcPr>
          <w:p w:rsidR="00A74A1A" w:rsidRPr="00A74A1A" w:rsidRDefault="00A74A1A" w:rsidP="004120E4">
            <w:pPr>
              <w:jc w:val="center"/>
              <w:rPr>
                <w:rFonts w:cs="Arial"/>
                <w:color w:val="FF0000"/>
                <w:sz w:val="16"/>
                <w:szCs w:val="16"/>
                <w:highlight w:val="yellow"/>
                <w:lang w:val="fr-FR"/>
              </w:rPr>
            </w:pPr>
          </w:p>
        </w:tc>
        <w:tc>
          <w:tcPr>
            <w:tcW w:w="1154" w:type="dxa"/>
          </w:tcPr>
          <w:p w:rsidR="00A74A1A" w:rsidRPr="00A74A1A" w:rsidRDefault="00A74A1A" w:rsidP="004120E4">
            <w:pPr>
              <w:jc w:val="center"/>
              <w:rPr>
                <w:rFonts w:cs="Arial"/>
                <w:color w:val="FF0000"/>
                <w:sz w:val="16"/>
                <w:szCs w:val="16"/>
                <w:highlight w:val="yellow"/>
                <w:lang w:val="fr-FR"/>
              </w:rPr>
            </w:pPr>
            <w:r w:rsidRPr="00A74A1A">
              <w:rPr>
                <w:rFonts w:cs="Arial"/>
                <w:color w:val="FF0000"/>
                <w:sz w:val="16"/>
                <w:szCs w:val="16"/>
                <w:highlight w:val="yellow"/>
              </w:rPr>
              <w:t>annuale</w:t>
            </w:r>
          </w:p>
        </w:tc>
        <w:tc>
          <w:tcPr>
            <w:tcW w:w="1804" w:type="dxa"/>
          </w:tcPr>
          <w:p w:rsidR="00A74A1A" w:rsidRPr="00A74A1A" w:rsidRDefault="00A74A1A" w:rsidP="004120E4">
            <w:pPr>
              <w:jc w:val="center"/>
              <w:rPr>
                <w:rFonts w:cs="Arial"/>
                <w:color w:val="FF0000"/>
                <w:sz w:val="16"/>
                <w:szCs w:val="16"/>
                <w:highlight w:val="yellow"/>
                <w:lang w:val="fr-FR"/>
              </w:rPr>
            </w:pPr>
            <w:r w:rsidRPr="00A74A1A">
              <w:rPr>
                <w:rFonts w:cs="Arial"/>
                <w:color w:val="FF0000"/>
                <w:sz w:val="16"/>
                <w:szCs w:val="16"/>
                <w:highlight w:val="yellow"/>
              </w:rPr>
              <w:t>APAT IRSA 4140</w:t>
            </w:r>
          </w:p>
        </w:tc>
      </w:tr>
      <w:tr w:rsidR="00A74A1A" w:rsidRPr="00A74A1A" w:rsidTr="004120E4">
        <w:trPr>
          <w:trHeight w:val="154"/>
        </w:trPr>
        <w:tc>
          <w:tcPr>
            <w:tcW w:w="2791" w:type="dxa"/>
            <w:vAlign w:val="center"/>
          </w:tcPr>
          <w:p w:rsidR="00A74A1A" w:rsidRPr="00A74A1A" w:rsidRDefault="00A74A1A" w:rsidP="004120E4">
            <w:pPr>
              <w:rPr>
                <w:rFonts w:cs="Arial"/>
                <w:color w:val="FF0000"/>
                <w:sz w:val="16"/>
                <w:szCs w:val="16"/>
                <w:highlight w:val="yellow"/>
                <w:lang w:val="fr-FR"/>
              </w:rPr>
            </w:pPr>
            <w:proofErr w:type="spellStart"/>
            <w:r w:rsidRPr="00A74A1A">
              <w:rPr>
                <w:rFonts w:cs="Arial"/>
                <w:color w:val="FF0000"/>
                <w:sz w:val="16"/>
                <w:szCs w:val="16"/>
                <w:highlight w:val="yellow"/>
                <w:lang w:val="fr-FR"/>
              </w:rPr>
              <w:t>Cloruri</w:t>
            </w:r>
            <w:proofErr w:type="spellEnd"/>
          </w:p>
        </w:tc>
        <w:tc>
          <w:tcPr>
            <w:tcW w:w="425" w:type="dxa"/>
          </w:tcPr>
          <w:p w:rsidR="00A74A1A" w:rsidRPr="00A74A1A" w:rsidRDefault="00A74A1A" w:rsidP="004120E4">
            <w:pPr>
              <w:jc w:val="center"/>
              <w:rPr>
                <w:rFonts w:cs="Arial"/>
                <w:color w:val="FF0000"/>
                <w:sz w:val="16"/>
                <w:szCs w:val="16"/>
                <w:highlight w:val="yellow"/>
                <w:lang w:val="fr-FR"/>
              </w:rPr>
            </w:pPr>
            <w:r w:rsidRPr="00A74A1A">
              <w:rPr>
                <w:rFonts w:cs="Arial"/>
                <w:color w:val="FF0000"/>
                <w:sz w:val="16"/>
                <w:szCs w:val="16"/>
                <w:highlight w:val="yellow"/>
                <w:lang w:val="fr-FR"/>
              </w:rPr>
              <w:t>X</w:t>
            </w:r>
          </w:p>
        </w:tc>
        <w:tc>
          <w:tcPr>
            <w:tcW w:w="434" w:type="dxa"/>
          </w:tcPr>
          <w:p w:rsidR="00A74A1A" w:rsidRPr="00A74A1A" w:rsidRDefault="00A74A1A" w:rsidP="004120E4">
            <w:pPr>
              <w:jc w:val="center"/>
              <w:rPr>
                <w:rFonts w:cs="Arial"/>
                <w:color w:val="FF0000"/>
                <w:sz w:val="16"/>
                <w:szCs w:val="16"/>
                <w:highlight w:val="yellow"/>
                <w:lang w:val="fr-FR"/>
              </w:rPr>
            </w:pPr>
            <w:r w:rsidRPr="00A74A1A">
              <w:rPr>
                <w:rFonts w:cs="Arial"/>
                <w:color w:val="FF0000"/>
                <w:sz w:val="16"/>
                <w:szCs w:val="16"/>
                <w:highlight w:val="yellow"/>
                <w:lang w:val="fr-FR"/>
              </w:rPr>
              <w:t>X</w:t>
            </w:r>
          </w:p>
        </w:tc>
        <w:tc>
          <w:tcPr>
            <w:tcW w:w="842" w:type="dxa"/>
          </w:tcPr>
          <w:p w:rsidR="00A74A1A" w:rsidRPr="00A74A1A" w:rsidRDefault="00A74A1A" w:rsidP="004120E4">
            <w:pPr>
              <w:jc w:val="center"/>
              <w:rPr>
                <w:rFonts w:cs="Arial"/>
                <w:color w:val="FF0000"/>
                <w:sz w:val="16"/>
                <w:szCs w:val="16"/>
                <w:highlight w:val="yellow"/>
                <w:lang w:val="fr-FR"/>
              </w:rPr>
            </w:pPr>
          </w:p>
        </w:tc>
        <w:tc>
          <w:tcPr>
            <w:tcW w:w="1154" w:type="dxa"/>
          </w:tcPr>
          <w:p w:rsidR="00A74A1A" w:rsidRPr="00A74A1A" w:rsidRDefault="00A74A1A" w:rsidP="004120E4">
            <w:pPr>
              <w:jc w:val="center"/>
              <w:rPr>
                <w:rFonts w:cs="Arial"/>
                <w:color w:val="FF0000"/>
                <w:sz w:val="16"/>
                <w:szCs w:val="16"/>
                <w:highlight w:val="yellow"/>
                <w:lang w:val="fr-FR"/>
              </w:rPr>
            </w:pPr>
            <w:r w:rsidRPr="00A74A1A">
              <w:rPr>
                <w:rFonts w:cs="Arial"/>
                <w:color w:val="FF0000"/>
                <w:sz w:val="16"/>
                <w:szCs w:val="16"/>
                <w:highlight w:val="yellow"/>
              </w:rPr>
              <w:t>annuale</w:t>
            </w:r>
          </w:p>
        </w:tc>
        <w:tc>
          <w:tcPr>
            <w:tcW w:w="1804" w:type="dxa"/>
          </w:tcPr>
          <w:p w:rsidR="00A74A1A" w:rsidRPr="00A74A1A" w:rsidRDefault="00A74A1A" w:rsidP="004120E4">
            <w:pPr>
              <w:jc w:val="center"/>
              <w:rPr>
                <w:rFonts w:cs="Arial"/>
                <w:color w:val="FF0000"/>
                <w:sz w:val="16"/>
                <w:szCs w:val="16"/>
                <w:highlight w:val="yellow"/>
                <w:lang w:val="fr-FR"/>
              </w:rPr>
            </w:pPr>
            <w:r w:rsidRPr="00A74A1A">
              <w:rPr>
                <w:rFonts w:cs="Arial"/>
                <w:color w:val="FF0000"/>
                <w:sz w:val="16"/>
                <w:szCs w:val="16"/>
                <w:highlight w:val="yellow"/>
              </w:rPr>
              <w:t>APAT IRSA 4090</w:t>
            </w:r>
          </w:p>
        </w:tc>
      </w:tr>
      <w:tr w:rsidR="00A74A1A" w:rsidRPr="00A74A1A" w:rsidTr="004120E4">
        <w:trPr>
          <w:trHeight w:val="154"/>
        </w:trPr>
        <w:tc>
          <w:tcPr>
            <w:tcW w:w="2791" w:type="dxa"/>
            <w:vAlign w:val="center"/>
          </w:tcPr>
          <w:p w:rsidR="00A74A1A" w:rsidRPr="00A74A1A" w:rsidRDefault="00A74A1A" w:rsidP="004120E4">
            <w:pPr>
              <w:rPr>
                <w:rFonts w:cs="Arial"/>
                <w:color w:val="FF0000"/>
                <w:sz w:val="16"/>
                <w:szCs w:val="16"/>
                <w:highlight w:val="yellow"/>
              </w:rPr>
            </w:pPr>
            <w:r w:rsidRPr="00A74A1A">
              <w:rPr>
                <w:rFonts w:cs="Arial"/>
                <w:color w:val="FF0000"/>
                <w:sz w:val="16"/>
                <w:szCs w:val="16"/>
                <w:highlight w:val="yellow"/>
              </w:rPr>
              <w:t>Fosforo totale</w:t>
            </w:r>
          </w:p>
        </w:tc>
        <w:tc>
          <w:tcPr>
            <w:tcW w:w="425" w:type="dxa"/>
          </w:tcPr>
          <w:p w:rsidR="00A74A1A" w:rsidRPr="00A74A1A" w:rsidRDefault="00A74A1A" w:rsidP="004120E4">
            <w:pPr>
              <w:jc w:val="center"/>
              <w:rPr>
                <w:rFonts w:cs="Arial"/>
                <w:color w:val="FF0000"/>
                <w:sz w:val="16"/>
                <w:szCs w:val="16"/>
                <w:highlight w:val="yellow"/>
              </w:rPr>
            </w:pPr>
            <w:r w:rsidRPr="00A74A1A">
              <w:rPr>
                <w:rFonts w:cs="Arial"/>
                <w:color w:val="FF0000"/>
                <w:sz w:val="16"/>
                <w:szCs w:val="16"/>
                <w:highlight w:val="yellow"/>
              </w:rPr>
              <w:t>X</w:t>
            </w:r>
          </w:p>
        </w:tc>
        <w:tc>
          <w:tcPr>
            <w:tcW w:w="434" w:type="dxa"/>
          </w:tcPr>
          <w:p w:rsidR="00A74A1A" w:rsidRPr="00A74A1A" w:rsidRDefault="00A74A1A" w:rsidP="004120E4">
            <w:pPr>
              <w:jc w:val="center"/>
              <w:rPr>
                <w:rFonts w:cs="Arial"/>
                <w:color w:val="FF0000"/>
                <w:sz w:val="16"/>
                <w:szCs w:val="16"/>
                <w:highlight w:val="yellow"/>
              </w:rPr>
            </w:pPr>
            <w:r w:rsidRPr="00A74A1A">
              <w:rPr>
                <w:rFonts w:cs="Arial"/>
                <w:color w:val="FF0000"/>
                <w:sz w:val="16"/>
                <w:szCs w:val="16"/>
                <w:highlight w:val="yellow"/>
              </w:rPr>
              <w:t>X</w:t>
            </w:r>
          </w:p>
        </w:tc>
        <w:tc>
          <w:tcPr>
            <w:tcW w:w="842" w:type="dxa"/>
          </w:tcPr>
          <w:p w:rsidR="00A74A1A" w:rsidRPr="00A74A1A" w:rsidRDefault="00A74A1A" w:rsidP="004120E4">
            <w:pPr>
              <w:jc w:val="center"/>
              <w:rPr>
                <w:rFonts w:cs="Arial"/>
                <w:color w:val="FF0000"/>
                <w:sz w:val="16"/>
                <w:szCs w:val="16"/>
                <w:highlight w:val="yellow"/>
              </w:rPr>
            </w:pPr>
          </w:p>
        </w:tc>
        <w:tc>
          <w:tcPr>
            <w:tcW w:w="1154" w:type="dxa"/>
          </w:tcPr>
          <w:p w:rsidR="00A74A1A" w:rsidRPr="00A74A1A" w:rsidRDefault="00A74A1A" w:rsidP="004120E4">
            <w:pPr>
              <w:jc w:val="center"/>
              <w:rPr>
                <w:rFonts w:cs="Arial"/>
                <w:color w:val="FF0000"/>
                <w:sz w:val="16"/>
                <w:szCs w:val="16"/>
                <w:highlight w:val="yellow"/>
              </w:rPr>
            </w:pPr>
            <w:r w:rsidRPr="00A74A1A">
              <w:rPr>
                <w:rFonts w:cs="Arial"/>
                <w:color w:val="FF0000"/>
                <w:sz w:val="16"/>
                <w:szCs w:val="16"/>
                <w:highlight w:val="yellow"/>
              </w:rPr>
              <w:t>annuale</w:t>
            </w:r>
          </w:p>
        </w:tc>
        <w:tc>
          <w:tcPr>
            <w:tcW w:w="1804" w:type="dxa"/>
          </w:tcPr>
          <w:p w:rsidR="00A74A1A" w:rsidRPr="00A74A1A" w:rsidRDefault="00A74A1A" w:rsidP="004120E4">
            <w:pPr>
              <w:jc w:val="center"/>
              <w:rPr>
                <w:rFonts w:cs="Arial"/>
                <w:color w:val="FF0000"/>
                <w:sz w:val="16"/>
                <w:szCs w:val="16"/>
                <w:highlight w:val="yellow"/>
              </w:rPr>
            </w:pPr>
            <w:r w:rsidRPr="00A74A1A">
              <w:rPr>
                <w:rFonts w:cs="Arial"/>
                <w:color w:val="FF0000"/>
                <w:sz w:val="16"/>
                <w:szCs w:val="16"/>
                <w:highlight w:val="yellow"/>
              </w:rPr>
              <w:t>APAT IRSA 4110</w:t>
            </w:r>
          </w:p>
        </w:tc>
      </w:tr>
      <w:tr w:rsidR="00A74A1A" w:rsidRPr="00A74A1A" w:rsidTr="004120E4">
        <w:trPr>
          <w:trHeight w:val="154"/>
        </w:trPr>
        <w:tc>
          <w:tcPr>
            <w:tcW w:w="2791" w:type="dxa"/>
            <w:vAlign w:val="center"/>
          </w:tcPr>
          <w:p w:rsidR="00A74A1A" w:rsidRPr="00A74A1A" w:rsidRDefault="00A74A1A" w:rsidP="004120E4">
            <w:pPr>
              <w:rPr>
                <w:rFonts w:cs="Arial"/>
                <w:color w:val="FF0000"/>
                <w:sz w:val="16"/>
                <w:szCs w:val="16"/>
                <w:highlight w:val="yellow"/>
              </w:rPr>
            </w:pPr>
            <w:r w:rsidRPr="00A74A1A">
              <w:rPr>
                <w:rFonts w:cs="Arial"/>
                <w:color w:val="FF0000"/>
                <w:sz w:val="16"/>
                <w:szCs w:val="16"/>
                <w:highlight w:val="yellow"/>
              </w:rPr>
              <w:t>Azoto ammoniacale (come NH</w:t>
            </w:r>
            <w:r w:rsidRPr="00A74A1A">
              <w:rPr>
                <w:rFonts w:cs="Arial"/>
                <w:color w:val="FF0000"/>
                <w:sz w:val="16"/>
                <w:szCs w:val="16"/>
                <w:highlight w:val="yellow"/>
                <w:vertAlign w:val="subscript"/>
              </w:rPr>
              <w:t>4</w:t>
            </w:r>
            <w:r w:rsidRPr="00A74A1A">
              <w:rPr>
                <w:rFonts w:cs="Arial"/>
                <w:color w:val="FF0000"/>
                <w:sz w:val="16"/>
                <w:szCs w:val="16"/>
                <w:highlight w:val="yellow"/>
              </w:rPr>
              <w:t>)</w:t>
            </w:r>
          </w:p>
        </w:tc>
        <w:tc>
          <w:tcPr>
            <w:tcW w:w="425" w:type="dxa"/>
          </w:tcPr>
          <w:p w:rsidR="00A74A1A" w:rsidRPr="00A74A1A" w:rsidRDefault="00A74A1A" w:rsidP="004120E4">
            <w:pPr>
              <w:jc w:val="center"/>
              <w:rPr>
                <w:rFonts w:cs="Arial"/>
                <w:color w:val="FF0000"/>
                <w:sz w:val="16"/>
                <w:szCs w:val="16"/>
                <w:highlight w:val="yellow"/>
              </w:rPr>
            </w:pPr>
            <w:r w:rsidRPr="00A74A1A">
              <w:rPr>
                <w:rFonts w:cs="Arial"/>
                <w:color w:val="FF0000"/>
                <w:sz w:val="16"/>
                <w:szCs w:val="16"/>
                <w:highlight w:val="yellow"/>
              </w:rPr>
              <w:t>X</w:t>
            </w:r>
          </w:p>
        </w:tc>
        <w:tc>
          <w:tcPr>
            <w:tcW w:w="434" w:type="dxa"/>
          </w:tcPr>
          <w:p w:rsidR="00A74A1A" w:rsidRPr="00A74A1A" w:rsidRDefault="00A74A1A" w:rsidP="004120E4">
            <w:pPr>
              <w:jc w:val="center"/>
              <w:rPr>
                <w:rFonts w:cs="Arial"/>
                <w:color w:val="FF0000"/>
                <w:sz w:val="16"/>
                <w:szCs w:val="16"/>
                <w:highlight w:val="yellow"/>
              </w:rPr>
            </w:pPr>
            <w:r w:rsidRPr="00A74A1A">
              <w:rPr>
                <w:rFonts w:cs="Arial"/>
                <w:color w:val="FF0000"/>
                <w:sz w:val="16"/>
                <w:szCs w:val="16"/>
                <w:highlight w:val="yellow"/>
              </w:rPr>
              <w:t>X</w:t>
            </w:r>
          </w:p>
        </w:tc>
        <w:tc>
          <w:tcPr>
            <w:tcW w:w="842" w:type="dxa"/>
          </w:tcPr>
          <w:p w:rsidR="00A74A1A" w:rsidRPr="00A74A1A" w:rsidRDefault="00A74A1A" w:rsidP="004120E4">
            <w:pPr>
              <w:jc w:val="center"/>
              <w:rPr>
                <w:rFonts w:cs="Arial"/>
                <w:color w:val="FF0000"/>
                <w:sz w:val="16"/>
                <w:szCs w:val="16"/>
                <w:highlight w:val="yellow"/>
              </w:rPr>
            </w:pPr>
          </w:p>
        </w:tc>
        <w:tc>
          <w:tcPr>
            <w:tcW w:w="1154" w:type="dxa"/>
          </w:tcPr>
          <w:p w:rsidR="00A74A1A" w:rsidRPr="00A74A1A" w:rsidRDefault="00A74A1A" w:rsidP="004120E4">
            <w:pPr>
              <w:jc w:val="center"/>
              <w:rPr>
                <w:rFonts w:cs="Arial"/>
                <w:color w:val="FF0000"/>
                <w:sz w:val="16"/>
                <w:szCs w:val="16"/>
                <w:highlight w:val="yellow"/>
              </w:rPr>
            </w:pPr>
            <w:r w:rsidRPr="00A74A1A">
              <w:rPr>
                <w:rFonts w:cs="Arial"/>
                <w:color w:val="FF0000"/>
                <w:sz w:val="16"/>
                <w:szCs w:val="16"/>
                <w:highlight w:val="yellow"/>
              </w:rPr>
              <w:t>annuale</w:t>
            </w:r>
          </w:p>
        </w:tc>
        <w:tc>
          <w:tcPr>
            <w:tcW w:w="1804" w:type="dxa"/>
            <w:vAlign w:val="center"/>
          </w:tcPr>
          <w:p w:rsidR="00A74A1A" w:rsidRPr="00A74A1A" w:rsidRDefault="00A74A1A" w:rsidP="004120E4">
            <w:pPr>
              <w:jc w:val="center"/>
              <w:rPr>
                <w:rFonts w:cs="Arial"/>
                <w:color w:val="FF0000"/>
                <w:sz w:val="16"/>
                <w:szCs w:val="16"/>
                <w:highlight w:val="yellow"/>
              </w:rPr>
            </w:pPr>
            <w:r w:rsidRPr="00A74A1A">
              <w:rPr>
                <w:rFonts w:cs="Arial"/>
                <w:color w:val="FF0000"/>
                <w:sz w:val="16"/>
                <w:szCs w:val="16"/>
                <w:highlight w:val="yellow"/>
              </w:rPr>
              <w:t>APAT IRSA 4030</w:t>
            </w:r>
          </w:p>
        </w:tc>
      </w:tr>
      <w:tr w:rsidR="00A74A1A" w:rsidRPr="00A74A1A" w:rsidTr="004120E4">
        <w:trPr>
          <w:trHeight w:val="154"/>
        </w:trPr>
        <w:tc>
          <w:tcPr>
            <w:tcW w:w="2791" w:type="dxa"/>
            <w:vAlign w:val="center"/>
          </w:tcPr>
          <w:p w:rsidR="00A74A1A" w:rsidRPr="00A74A1A" w:rsidRDefault="00A74A1A" w:rsidP="004120E4">
            <w:pPr>
              <w:rPr>
                <w:rFonts w:cs="Arial"/>
                <w:color w:val="FF0000"/>
                <w:sz w:val="16"/>
                <w:szCs w:val="16"/>
                <w:highlight w:val="yellow"/>
              </w:rPr>
            </w:pPr>
            <w:r w:rsidRPr="00A74A1A">
              <w:rPr>
                <w:rFonts w:cs="Arial"/>
                <w:color w:val="FF0000"/>
                <w:sz w:val="16"/>
                <w:szCs w:val="16"/>
                <w:highlight w:val="yellow"/>
              </w:rPr>
              <w:t>Azoto nitroso (come N)</w:t>
            </w:r>
          </w:p>
        </w:tc>
        <w:tc>
          <w:tcPr>
            <w:tcW w:w="425" w:type="dxa"/>
          </w:tcPr>
          <w:p w:rsidR="00A74A1A" w:rsidRPr="00A74A1A" w:rsidRDefault="00A74A1A" w:rsidP="004120E4">
            <w:pPr>
              <w:jc w:val="center"/>
              <w:rPr>
                <w:rFonts w:cs="Arial"/>
                <w:color w:val="FF0000"/>
                <w:sz w:val="16"/>
                <w:szCs w:val="16"/>
                <w:highlight w:val="yellow"/>
              </w:rPr>
            </w:pPr>
            <w:r w:rsidRPr="00A74A1A">
              <w:rPr>
                <w:rFonts w:cs="Arial"/>
                <w:color w:val="FF0000"/>
                <w:sz w:val="16"/>
                <w:szCs w:val="16"/>
                <w:highlight w:val="yellow"/>
              </w:rPr>
              <w:t>X</w:t>
            </w:r>
          </w:p>
        </w:tc>
        <w:tc>
          <w:tcPr>
            <w:tcW w:w="434" w:type="dxa"/>
          </w:tcPr>
          <w:p w:rsidR="00A74A1A" w:rsidRPr="00A74A1A" w:rsidRDefault="00A74A1A" w:rsidP="004120E4">
            <w:pPr>
              <w:jc w:val="center"/>
              <w:rPr>
                <w:rFonts w:cs="Arial"/>
                <w:color w:val="FF0000"/>
                <w:sz w:val="16"/>
                <w:szCs w:val="16"/>
                <w:highlight w:val="yellow"/>
              </w:rPr>
            </w:pPr>
            <w:r w:rsidRPr="00A74A1A">
              <w:rPr>
                <w:rFonts w:cs="Arial"/>
                <w:color w:val="FF0000"/>
                <w:sz w:val="16"/>
                <w:szCs w:val="16"/>
                <w:highlight w:val="yellow"/>
              </w:rPr>
              <w:t>X</w:t>
            </w:r>
          </w:p>
        </w:tc>
        <w:tc>
          <w:tcPr>
            <w:tcW w:w="842" w:type="dxa"/>
          </w:tcPr>
          <w:p w:rsidR="00A74A1A" w:rsidRPr="00A74A1A" w:rsidRDefault="00A74A1A" w:rsidP="004120E4">
            <w:pPr>
              <w:jc w:val="center"/>
              <w:rPr>
                <w:rFonts w:cs="Arial"/>
                <w:color w:val="FF0000"/>
                <w:sz w:val="16"/>
                <w:szCs w:val="16"/>
                <w:highlight w:val="yellow"/>
              </w:rPr>
            </w:pPr>
          </w:p>
        </w:tc>
        <w:tc>
          <w:tcPr>
            <w:tcW w:w="1154" w:type="dxa"/>
          </w:tcPr>
          <w:p w:rsidR="00A74A1A" w:rsidRPr="00A74A1A" w:rsidRDefault="00A74A1A" w:rsidP="004120E4">
            <w:pPr>
              <w:jc w:val="center"/>
              <w:rPr>
                <w:rFonts w:cs="Arial"/>
                <w:color w:val="FF0000"/>
                <w:sz w:val="16"/>
                <w:szCs w:val="16"/>
                <w:highlight w:val="yellow"/>
              </w:rPr>
            </w:pPr>
            <w:r w:rsidRPr="00A74A1A">
              <w:rPr>
                <w:rFonts w:cs="Arial"/>
                <w:color w:val="FF0000"/>
                <w:sz w:val="16"/>
                <w:szCs w:val="16"/>
                <w:highlight w:val="yellow"/>
              </w:rPr>
              <w:t>annuale</w:t>
            </w:r>
          </w:p>
        </w:tc>
        <w:tc>
          <w:tcPr>
            <w:tcW w:w="1804" w:type="dxa"/>
            <w:vAlign w:val="center"/>
          </w:tcPr>
          <w:p w:rsidR="00A74A1A" w:rsidRPr="00A74A1A" w:rsidRDefault="00A74A1A" w:rsidP="004120E4">
            <w:pPr>
              <w:jc w:val="center"/>
              <w:rPr>
                <w:rFonts w:cs="Arial"/>
                <w:color w:val="FF0000"/>
                <w:sz w:val="16"/>
                <w:szCs w:val="16"/>
                <w:highlight w:val="yellow"/>
              </w:rPr>
            </w:pPr>
            <w:r w:rsidRPr="00A74A1A">
              <w:rPr>
                <w:rFonts w:cs="Arial"/>
                <w:color w:val="FF0000"/>
                <w:sz w:val="16"/>
                <w:szCs w:val="16"/>
                <w:highlight w:val="yellow"/>
              </w:rPr>
              <w:t>APAT IRSA 4040</w:t>
            </w:r>
          </w:p>
        </w:tc>
      </w:tr>
      <w:tr w:rsidR="00A74A1A" w:rsidRPr="00A74A1A" w:rsidTr="004120E4">
        <w:trPr>
          <w:trHeight w:val="154"/>
        </w:trPr>
        <w:tc>
          <w:tcPr>
            <w:tcW w:w="2791" w:type="dxa"/>
            <w:vAlign w:val="center"/>
          </w:tcPr>
          <w:p w:rsidR="00A74A1A" w:rsidRPr="00A74A1A" w:rsidRDefault="00A74A1A" w:rsidP="004120E4">
            <w:pPr>
              <w:rPr>
                <w:rFonts w:cs="Arial"/>
                <w:color w:val="FF0000"/>
                <w:sz w:val="16"/>
                <w:szCs w:val="16"/>
                <w:highlight w:val="yellow"/>
              </w:rPr>
            </w:pPr>
            <w:r w:rsidRPr="00A74A1A">
              <w:rPr>
                <w:rFonts w:cs="Arial"/>
                <w:color w:val="FF0000"/>
                <w:sz w:val="16"/>
                <w:szCs w:val="16"/>
                <w:highlight w:val="yellow"/>
              </w:rPr>
              <w:t>Azoto nitrico (come N)</w:t>
            </w:r>
          </w:p>
        </w:tc>
        <w:tc>
          <w:tcPr>
            <w:tcW w:w="425" w:type="dxa"/>
          </w:tcPr>
          <w:p w:rsidR="00A74A1A" w:rsidRPr="00A74A1A" w:rsidRDefault="00A74A1A" w:rsidP="004120E4">
            <w:pPr>
              <w:jc w:val="center"/>
              <w:rPr>
                <w:rFonts w:cs="Arial"/>
                <w:color w:val="FF0000"/>
                <w:sz w:val="16"/>
                <w:szCs w:val="16"/>
                <w:highlight w:val="yellow"/>
              </w:rPr>
            </w:pPr>
            <w:r w:rsidRPr="00A74A1A">
              <w:rPr>
                <w:rFonts w:cs="Arial"/>
                <w:color w:val="FF0000"/>
                <w:sz w:val="16"/>
                <w:szCs w:val="16"/>
                <w:highlight w:val="yellow"/>
              </w:rPr>
              <w:t>X</w:t>
            </w:r>
          </w:p>
        </w:tc>
        <w:tc>
          <w:tcPr>
            <w:tcW w:w="434" w:type="dxa"/>
          </w:tcPr>
          <w:p w:rsidR="00A74A1A" w:rsidRPr="00A74A1A" w:rsidRDefault="00A74A1A" w:rsidP="004120E4">
            <w:pPr>
              <w:jc w:val="center"/>
              <w:rPr>
                <w:rFonts w:cs="Arial"/>
                <w:color w:val="FF0000"/>
                <w:sz w:val="16"/>
                <w:szCs w:val="16"/>
                <w:highlight w:val="yellow"/>
              </w:rPr>
            </w:pPr>
            <w:r w:rsidRPr="00A74A1A">
              <w:rPr>
                <w:rFonts w:cs="Arial"/>
                <w:color w:val="FF0000"/>
                <w:sz w:val="16"/>
                <w:szCs w:val="16"/>
                <w:highlight w:val="yellow"/>
              </w:rPr>
              <w:t>X</w:t>
            </w:r>
          </w:p>
        </w:tc>
        <w:tc>
          <w:tcPr>
            <w:tcW w:w="842" w:type="dxa"/>
          </w:tcPr>
          <w:p w:rsidR="00A74A1A" w:rsidRPr="00A74A1A" w:rsidRDefault="00A74A1A" w:rsidP="004120E4">
            <w:pPr>
              <w:jc w:val="center"/>
              <w:rPr>
                <w:rFonts w:cs="Arial"/>
                <w:color w:val="FF0000"/>
                <w:sz w:val="16"/>
                <w:szCs w:val="16"/>
                <w:highlight w:val="yellow"/>
              </w:rPr>
            </w:pPr>
          </w:p>
        </w:tc>
        <w:tc>
          <w:tcPr>
            <w:tcW w:w="1154" w:type="dxa"/>
          </w:tcPr>
          <w:p w:rsidR="00A74A1A" w:rsidRPr="00A74A1A" w:rsidRDefault="00A74A1A" w:rsidP="004120E4">
            <w:pPr>
              <w:jc w:val="center"/>
              <w:rPr>
                <w:rFonts w:cs="Arial"/>
                <w:color w:val="FF0000"/>
                <w:sz w:val="16"/>
                <w:szCs w:val="16"/>
                <w:highlight w:val="yellow"/>
              </w:rPr>
            </w:pPr>
            <w:r w:rsidRPr="00A74A1A">
              <w:rPr>
                <w:rFonts w:cs="Arial"/>
                <w:color w:val="FF0000"/>
                <w:sz w:val="16"/>
                <w:szCs w:val="16"/>
                <w:highlight w:val="yellow"/>
              </w:rPr>
              <w:t>annuale</w:t>
            </w:r>
          </w:p>
        </w:tc>
        <w:tc>
          <w:tcPr>
            <w:tcW w:w="1804" w:type="dxa"/>
            <w:vAlign w:val="center"/>
          </w:tcPr>
          <w:p w:rsidR="00A74A1A" w:rsidRPr="00A74A1A" w:rsidRDefault="00A74A1A" w:rsidP="004120E4">
            <w:pPr>
              <w:jc w:val="center"/>
              <w:rPr>
                <w:rFonts w:cs="Arial"/>
                <w:color w:val="FF0000"/>
                <w:sz w:val="16"/>
                <w:szCs w:val="16"/>
                <w:highlight w:val="yellow"/>
              </w:rPr>
            </w:pPr>
            <w:r w:rsidRPr="00A74A1A">
              <w:rPr>
                <w:rFonts w:cs="Arial"/>
                <w:color w:val="FF0000"/>
                <w:sz w:val="16"/>
                <w:szCs w:val="16"/>
                <w:highlight w:val="yellow"/>
              </w:rPr>
              <w:t>APAT IRSA 4050</w:t>
            </w:r>
          </w:p>
        </w:tc>
      </w:tr>
      <w:tr w:rsidR="00A74A1A" w:rsidRPr="00A74A1A" w:rsidTr="004120E4">
        <w:trPr>
          <w:trHeight w:val="154"/>
        </w:trPr>
        <w:tc>
          <w:tcPr>
            <w:tcW w:w="2791" w:type="dxa"/>
            <w:vAlign w:val="center"/>
          </w:tcPr>
          <w:p w:rsidR="00A74A1A" w:rsidRPr="00A74A1A" w:rsidRDefault="00A74A1A" w:rsidP="004120E4">
            <w:pPr>
              <w:rPr>
                <w:rFonts w:cs="Arial"/>
                <w:color w:val="FF0000"/>
                <w:sz w:val="16"/>
                <w:szCs w:val="16"/>
                <w:highlight w:val="yellow"/>
              </w:rPr>
            </w:pPr>
            <w:r w:rsidRPr="00A74A1A">
              <w:rPr>
                <w:rFonts w:cs="Arial"/>
                <w:color w:val="FF0000"/>
                <w:sz w:val="16"/>
                <w:szCs w:val="16"/>
                <w:highlight w:val="yellow"/>
              </w:rPr>
              <w:t>Grassi e olii animali/vegetali</w:t>
            </w:r>
          </w:p>
        </w:tc>
        <w:tc>
          <w:tcPr>
            <w:tcW w:w="425" w:type="dxa"/>
          </w:tcPr>
          <w:p w:rsidR="00A74A1A" w:rsidRPr="00A74A1A" w:rsidRDefault="00A74A1A" w:rsidP="004120E4">
            <w:pPr>
              <w:jc w:val="center"/>
              <w:rPr>
                <w:rFonts w:cs="Arial"/>
                <w:color w:val="FF0000"/>
                <w:sz w:val="16"/>
                <w:szCs w:val="16"/>
                <w:highlight w:val="yellow"/>
              </w:rPr>
            </w:pPr>
            <w:r w:rsidRPr="00A74A1A">
              <w:rPr>
                <w:rFonts w:cs="Arial"/>
                <w:color w:val="FF0000"/>
                <w:sz w:val="16"/>
                <w:szCs w:val="16"/>
                <w:highlight w:val="yellow"/>
              </w:rPr>
              <w:t>X</w:t>
            </w:r>
          </w:p>
        </w:tc>
        <w:tc>
          <w:tcPr>
            <w:tcW w:w="434" w:type="dxa"/>
          </w:tcPr>
          <w:p w:rsidR="00A74A1A" w:rsidRPr="00A74A1A" w:rsidRDefault="00A74A1A" w:rsidP="004120E4">
            <w:pPr>
              <w:jc w:val="center"/>
              <w:rPr>
                <w:rFonts w:cs="Arial"/>
                <w:color w:val="FF0000"/>
                <w:sz w:val="16"/>
                <w:szCs w:val="16"/>
                <w:highlight w:val="yellow"/>
              </w:rPr>
            </w:pPr>
            <w:r w:rsidRPr="00A74A1A">
              <w:rPr>
                <w:rFonts w:cs="Arial"/>
                <w:color w:val="FF0000"/>
                <w:sz w:val="16"/>
                <w:szCs w:val="16"/>
                <w:highlight w:val="yellow"/>
              </w:rPr>
              <w:t>X</w:t>
            </w:r>
          </w:p>
        </w:tc>
        <w:tc>
          <w:tcPr>
            <w:tcW w:w="842" w:type="dxa"/>
          </w:tcPr>
          <w:p w:rsidR="00A74A1A" w:rsidRPr="00A74A1A" w:rsidRDefault="00A74A1A" w:rsidP="004120E4">
            <w:pPr>
              <w:jc w:val="center"/>
              <w:rPr>
                <w:rFonts w:cs="Arial"/>
                <w:color w:val="FF0000"/>
                <w:sz w:val="16"/>
                <w:szCs w:val="16"/>
                <w:highlight w:val="yellow"/>
              </w:rPr>
            </w:pPr>
          </w:p>
        </w:tc>
        <w:tc>
          <w:tcPr>
            <w:tcW w:w="1154" w:type="dxa"/>
          </w:tcPr>
          <w:p w:rsidR="00A74A1A" w:rsidRPr="00A74A1A" w:rsidRDefault="00A74A1A" w:rsidP="004120E4">
            <w:pPr>
              <w:jc w:val="center"/>
              <w:rPr>
                <w:rFonts w:cs="Arial"/>
                <w:color w:val="FF0000"/>
                <w:sz w:val="16"/>
                <w:szCs w:val="16"/>
                <w:highlight w:val="yellow"/>
              </w:rPr>
            </w:pPr>
            <w:r w:rsidRPr="00A74A1A">
              <w:rPr>
                <w:rFonts w:cs="Arial"/>
                <w:color w:val="FF0000"/>
                <w:sz w:val="16"/>
                <w:szCs w:val="16"/>
                <w:highlight w:val="yellow"/>
              </w:rPr>
              <w:t>annuale</w:t>
            </w:r>
          </w:p>
        </w:tc>
        <w:tc>
          <w:tcPr>
            <w:tcW w:w="1804" w:type="dxa"/>
          </w:tcPr>
          <w:p w:rsidR="00A74A1A" w:rsidRPr="00A74A1A" w:rsidRDefault="00A74A1A" w:rsidP="004120E4">
            <w:pPr>
              <w:jc w:val="center"/>
              <w:rPr>
                <w:rFonts w:cs="Arial"/>
                <w:color w:val="FF0000"/>
                <w:sz w:val="16"/>
                <w:szCs w:val="16"/>
                <w:highlight w:val="yellow"/>
              </w:rPr>
            </w:pPr>
            <w:r w:rsidRPr="00A74A1A">
              <w:rPr>
                <w:rFonts w:cs="Arial"/>
                <w:color w:val="FF0000"/>
                <w:sz w:val="16"/>
                <w:szCs w:val="16"/>
                <w:highlight w:val="yellow"/>
              </w:rPr>
              <w:t>APAT IRSA 5160</w:t>
            </w:r>
          </w:p>
        </w:tc>
      </w:tr>
      <w:tr w:rsidR="00A74A1A" w:rsidRPr="00A74A1A" w:rsidTr="004120E4">
        <w:trPr>
          <w:trHeight w:val="154"/>
        </w:trPr>
        <w:tc>
          <w:tcPr>
            <w:tcW w:w="2791" w:type="dxa"/>
            <w:vAlign w:val="center"/>
          </w:tcPr>
          <w:p w:rsidR="00A74A1A" w:rsidRPr="00A74A1A" w:rsidRDefault="00A74A1A" w:rsidP="004120E4">
            <w:pPr>
              <w:rPr>
                <w:rFonts w:cs="Arial"/>
                <w:color w:val="FF0000"/>
                <w:sz w:val="16"/>
                <w:szCs w:val="16"/>
                <w:highlight w:val="yellow"/>
              </w:rPr>
            </w:pPr>
            <w:r w:rsidRPr="00A74A1A">
              <w:rPr>
                <w:rFonts w:cs="Arial"/>
                <w:color w:val="FF0000"/>
                <w:sz w:val="16"/>
                <w:szCs w:val="16"/>
                <w:highlight w:val="yellow"/>
              </w:rPr>
              <w:t>Idrocarburi totali</w:t>
            </w:r>
          </w:p>
        </w:tc>
        <w:tc>
          <w:tcPr>
            <w:tcW w:w="425" w:type="dxa"/>
          </w:tcPr>
          <w:p w:rsidR="00A74A1A" w:rsidRPr="00A74A1A" w:rsidRDefault="00A74A1A" w:rsidP="004120E4">
            <w:pPr>
              <w:jc w:val="center"/>
              <w:rPr>
                <w:rFonts w:cs="Arial"/>
                <w:color w:val="FF0000"/>
                <w:sz w:val="16"/>
                <w:szCs w:val="16"/>
                <w:highlight w:val="yellow"/>
              </w:rPr>
            </w:pPr>
            <w:r w:rsidRPr="00A74A1A">
              <w:rPr>
                <w:rFonts w:cs="Arial"/>
                <w:color w:val="FF0000"/>
                <w:sz w:val="16"/>
                <w:szCs w:val="16"/>
                <w:highlight w:val="yellow"/>
              </w:rPr>
              <w:t>X</w:t>
            </w:r>
          </w:p>
        </w:tc>
        <w:tc>
          <w:tcPr>
            <w:tcW w:w="434" w:type="dxa"/>
          </w:tcPr>
          <w:p w:rsidR="00A74A1A" w:rsidRPr="00A74A1A" w:rsidRDefault="00A74A1A" w:rsidP="004120E4">
            <w:pPr>
              <w:jc w:val="center"/>
              <w:rPr>
                <w:rFonts w:cs="Arial"/>
                <w:color w:val="FF0000"/>
                <w:sz w:val="16"/>
                <w:szCs w:val="16"/>
                <w:highlight w:val="yellow"/>
              </w:rPr>
            </w:pPr>
            <w:r w:rsidRPr="00A74A1A">
              <w:rPr>
                <w:rFonts w:cs="Arial"/>
                <w:color w:val="FF0000"/>
                <w:sz w:val="16"/>
                <w:szCs w:val="16"/>
                <w:highlight w:val="yellow"/>
              </w:rPr>
              <w:t>X</w:t>
            </w:r>
          </w:p>
        </w:tc>
        <w:tc>
          <w:tcPr>
            <w:tcW w:w="842" w:type="dxa"/>
          </w:tcPr>
          <w:p w:rsidR="00A74A1A" w:rsidRPr="00A74A1A" w:rsidRDefault="00A74A1A" w:rsidP="004120E4">
            <w:pPr>
              <w:jc w:val="center"/>
              <w:rPr>
                <w:rFonts w:cs="Arial"/>
                <w:color w:val="FF0000"/>
                <w:sz w:val="16"/>
                <w:szCs w:val="16"/>
                <w:highlight w:val="yellow"/>
              </w:rPr>
            </w:pPr>
          </w:p>
        </w:tc>
        <w:tc>
          <w:tcPr>
            <w:tcW w:w="1154" w:type="dxa"/>
          </w:tcPr>
          <w:p w:rsidR="00A74A1A" w:rsidRPr="00A74A1A" w:rsidRDefault="00A74A1A" w:rsidP="004120E4">
            <w:pPr>
              <w:jc w:val="center"/>
              <w:rPr>
                <w:rFonts w:cs="Arial"/>
                <w:color w:val="FF0000"/>
                <w:sz w:val="16"/>
                <w:szCs w:val="16"/>
                <w:highlight w:val="yellow"/>
              </w:rPr>
            </w:pPr>
            <w:r w:rsidRPr="00A74A1A">
              <w:rPr>
                <w:rFonts w:cs="Arial"/>
                <w:color w:val="FF0000"/>
                <w:sz w:val="16"/>
                <w:szCs w:val="16"/>
                <w:highlight w:val="yellow"/>
              </w:rPr>
              <w:t>annuale</w:t>
            </w:r>
          </w:p>
        </w:tc>
        <w:tc>
          <w:tcPr>
            <w:tcW w:w="1804" w:type="dxa"/>
          </w:tcPr>
          <w:p w:rsidR="00A74A1A" w:rsidRPr="00A74A1A" w:rsidRDefault="00A74A1A" w:rsidP="004120E4">
            <w:pPr>
              <w:jc w:val="center"/>
              <w:rPr>
                <w:rFonts w:cs="Arial"/>
                <w:color w:val="FF0000"/>
                <w:sz w:val="16"/>
                <w:szCs w:val="16"/>
                <w:highlight w:val="yellow"/>
              </w:rPr>
            </w:pPr>
            <w:r w:rsidRPr="00A74A1A">
              <w:rPr>
                <w:rFonts w:cs="Arial"/>
                <w:color w:val="FF0000"/>
                <w:sz w:val="16"/>
                <w:szCs w:val="16"/>
                <w:highlight w:val="yellow"/>
              </w:rPr>
              <w:t>APAT-IRSA 5080</w:t>
            </w:r>
          </w:p>
        </w:tc>
      </w:tr>
      <w:tr w:rsidR="00A74A1A" w:rsidRPr="00A74A1A" w:rsidTr="004120E4">
        <w:trPr>
          <w:trHeight w:val="154"/>
        </w:trPr>
        <w:tc>
          <w:tcPr>
            <w:tcW w:w="2791" w:type="dxa"/>
            <w:vAlign w:val="center"/>
          </w:tcPr>
          <w:p w:rsidR="00A74A1A" w:rsidRPr="00A74A1A" w:rsidRDefault="00A74A1A" w:rsidP="004120E4">
            <w:pPr>
              <w:rPr>
                <w:rFonts w:cs="Arial"/>
                <w:color w:val="FF0000"/>
                <w:sz w:val="16"/>
                <w:szCs w:val="16"/>
                <w:highlight w:val="yellow"/>
              </w:rPr>
            </w:pPr>
            <w:r w:rsidRPr="00A74A1A">
              <w:rPr>
                <w:rFonts w:cs="Arial"/>
                <w:color w:val="FF0000"/>
                <w:sz w:val="16"/>
                <w:szCs w:val="16"/>
                <w:highlight w:val="yellow"/>
              </w:rPr>
              <w:t>Tensioattivi totali</w:t>
            </w:r>
          </w:p>
        </w:tc>
        <w:tc>
          <w:tcPr>
            <w:tcW w:w="425" w:type="dxa"/>
          </w:tcPr>
          <w:p w:rsidR="00A74A1A" w:rsidRPr="00A74A1A" w:rsidRDefault="00A74A1A" w:rsidP="004120E4">
            <w:pPr>
              <w:jc w:val="center"/>
              <w:rPr>
                <w:rFonts w:cs="Arial"/>
                <w:color w:val="FF0000"/>
                <w:sz w:val="16"/>
                <w:szCs w:val="16"/>
                <w:highlight w:val="yellow"/>
              </w:rPr>
            </w:pPr>
            <w:r w:rsidRPr="00A74A1A">
              <w:rPr>
                <w:rFonts w:cs="Arial"/>
                <w:color w:val="FF0000"/>
                <w:sz w:val="16"/>
                <w:szCs w:val="16"/>
                <w:highlight w:val="yellow"/>
              </w:rPr>
              <w:t>X</w:t>
            </w:r>
          </w:p>
        </w:tc>
        <w:tc>
          <w:tcPr>
            <w:tcW w:w="434" w:type="dxa"/>
          </w:tcPr>
          <w:p w:rsidR="00A74A1A" w:rsidRPr="00A74A1A" w:rsidRDefault="00A74A1A" w:rsidP="004120E4">
            <w:pPr>
              <w:jc w:val="center"/>
              <w:rPr>
                <w:rFonts w:cs="Arial"/>
                <w:color w:val="FF0000"/>
                <w:sz w:val="16"/>
                <w:szCs w:val="16"/>
                <w:highlight w:val="yellow"/>
              </w:rPr>
            </w:pPr>
            <w:r w:rsidRPr="00A74A1A">
              <w:rPr>
                <w:rFonts w:cs="Arial"/>
                <w:color w:val="FF0000"/>
                <w:sz w:val="16"/>
                <w:szCs w:val="16"/>
                <w:highlight w:val="yellow"/>
              </w:rPr>
              <w:t>X</w:t>
            </w:r>
          </w:p>
        </w:tc>
        <w:tc>
          <w:tcPr>
            <w:tcW w:w="842" w:type="dxa"/>
          </w:tcPr>
          <w:p w:rsidR="00A74A1A" w:rsidRPr="00A74A1A" w:rsidRDefault="00A74A1A" w:rsidP="004120E4">
            <w:pPr>
              <w:jc w:val="center"/>
              <w:rPr>
                <w:rFonts w:cs="Arial"/>
                <w:color w:val="FF0000"/>
                <w:sz w:val="16"/>
                <w:szCs w:val="16"/>
                <w:highlight w:val="yellow"/>
              </w:rPr>
            </w:pPr>
          </w:p>
        </w:tc>
        <w:tc>
          <w:tcPr>
            <w:tcW w:w="1154" w:type="dxa"/>
          </w:tcPr>
          <w:p w:rsidR="00A74A1A" w:rsidRPr="00A74A1A" w:rsidRDefault="00A74A1A" w:rsidP="004120E4">
            <w:pPr>
              <w:jc w:val="center"/>
              <w:rPr>
                <w:rFonts w:cs="Arial"/>
                <w:color w:val="FF0000"/>
                <w:sz w:val="16"/>
                <w:szCs w:val="16"/>
                <w:highlight w:val="yellow"/>
              </w:rPr>
            </w:pPr>
            <w:r w:rsidRPr="00A74A1A">
              <w:rPr>
                <w:rFonts w:cs="Arial"/>
                <w:color w:val="FF0000"/>
                <w:sz w:val="16"/>
                <w:szCs w:val="16"/>
                <w:highlight w:val="yellow"/>
              </w:rPr>
              <w:t>annuale</w:t>
            </w:r>
          </w:p>
        </w:tc>
        <w:tc>
          <w:tcPr>
            <w:tcW w:w="1804" w:type="dxa"/>
          </w:tcPr>
          <w:p w:rsidR="00A74A1A" w:rsidRPr="00A74A1A" w:rsidRDefault="00A74A1A" w:rsidP="004120E4">
            <w:pPr>
              <w:jc w:val="center"/>
              <w:rPr>
                <w:rFonts w:cs="Arial"/>
                <w:color w:val="FF0000"/>
                <w:sz w:val="16"/>
                <w:szCs w:val="16"/>
                <w:highlight w:val="yellow"/>
              </w:rPr>
            </w:pPr>
            <w:r w:rsidRPr="00A74A1A">
              <w:rPr>
                <w:rFonts w:cs="Arial"/>
                <w:color w:val="FF0000"/>
                <w:sz w:val="16"/>
                <w:szCs w:val="16"/>
                <w:highlight w:val="yellow"/>
              </w:rPr>
              <w:t>APAT-IRSA 5170-5180</w:t>
            </w:r>
          </w:p>
        </w:tc>
      </w:tr>
    </w:tbl>
    <w:p w:rsidR="00A74A1A" w:rsidRPr="00A74A1A" w:rsidRDefault="00A74A1A" w:rsidP="00A74A1A">
      <w:pPr>
        <w:pStyle w:val="Corpodeltesto3"/>
        <w:jc w:val="center"/>
        <w:rPr>
          <w:color w:val="FF0000"/>
          <w:sz w:val="18"/>
          <w:highlight w:val="yellow"/>
        </w:rPr>
      </w:pPr>
      <w:r w:rsidRPr="00A74A1A">
        <w:rPr>
          <w:b/>
          <w:bCs/>
          <w:color w:val="FF0000"/>
          <w:sz w:val="16"/>
          <w:szCs w:val="16"/>
          <w:highlight w:val="yellow"/>
        </w:rPr>
        <w:br w:type="textWrapping" w:clear="all"/>
      </w:r>
      <w:proofErr w:type="spellStart"/>
      <w:r w:rsidRPr="00A74A1A">
        <w:rPr>
          <w:b/>
          <w:bCs/>
          <w:color w:val="FF0000"/>
          <w:sz w:val="18"/>
          <w:highlight w:val="yellow"/>
        </w:rPr>
        <w:t>Tab</w:t>
      </w:r>
      <w:proofErr w:type="spellEnd"/>
      <w:r w:rsidRPr="00A74A1A">
        <w:rPr>
          <w:b/>
          <w:bCs/>
          <w:color w:val="FF0000"/>
          <w:sz w:val="18"/>
          <w:highlight w:val="yellow"/>
        </w:rPr>
        <w:t>. F7</w:t>
      </w:r>
      <w:r w:rsidRPr="00A74A1A">
        <w:rPr>
          <w:color w:val="FF0000"/>
          <w:sz w:val="18"/>
          <w:highlight w:val="yellow"/>
        </w:rPr>
        <w:t xml:space="preserve">- </w:t>
      </w:r>
      <w:r w:rsidRPr="00A74A1A">
        <w:rPr>
          <w:i/>
          <w:iCs/>
          <w:color w:val="FF0000"/>
          <w:sz w:val="18"/>
          <w:highlight w:val="yellow"/>
        </w:rPr>
        <w:t>Inquinanti monitorati</w:t>
      </w:r>
    </w:p>
    <w:p w:rsidR="00A74A1A" w:rsidRPr="00A74A1A" w:rsidRDefault="00A74A1A" w:rsidP="00A74A1A">
      <w:pPr>
        <w:pStyle w:val="Testonotaapidipagina"/>
        <w:spacing w:before="120"/>
        <w:ind w:left="181" w:hanging="181"/>
        <w:rPr>
          <w:rFonts w:cs="Arial"/>
          <w:color w:val="FF0000"/>
          <w:sz w:val="18"/>
        </w:rPr>
      </w:pPr>
      <w:r w:rsidRPr="00A74A1A">
        <w:rPr>
          <w:rFonts w:cs="Arial"/>
          <w:color w:val="FF0000"/>
          <w:sz w:val="18"/>
          <w:highlight w:val="yellow"/>
        </w:rPr>
        <w:t xml:space="preserve">(*)Qualora i metodi analitici e di campionamento impiegati siano diversi dai metodi previsti dall’autorità competente di cui all’allegata tabella o non siano stati indicati il metodo prescelto deve essere in accordo con </w:t>
      </w:r>
      <w:smartTag w:uri="urn:schemas-microsoft-com:office:smarttags" w:element="PersonName">
        <w:smartTagPr>
          <w:attr w:name="ProductID" w:val="la UNI"/>
        </w:smartTagPr>
        <w:r w:rsidRPr="00A74A1A">
          <w:rPr>
            <w:rFonts w:cs="Arial"/>
            <w:color w:val="FF0000"/>
            <w:sz w:val="18"/>
            <w:highlight w:val="yellow"/>
          </w:rPr>
          <w:t>la UNI</w:t>
        </w:r>
      </w:smartTag>
      <w:r w:rsidRPr="00A74A1A">
        <w:rPr>
          <w:rFonts w:cs="Arial"/>
          <w:color w:val="FF0000"/>
          <w:sz w:val="18"/>
          <w:highlight w:val="yellow"/>
        </w:rPr>
        <w:t xml:space="preserve"> 17025.</w:t>
      </w:r>
      <w:r w:rsidRPr="00A74A1A">
        <w:rPr>
          <w:rFonts w:cs="Arial"/>
          <w:color w:val="FF0000"/>
          <w:sz w:val="18"/>
        </w:rPr>
        <w:t xml:space="preserve"> </w:t>
      </w:r>
    </w:p>
    <w:p w:rsidR="00A74A1A" w:rsidRPr="00A74A1A" w:rsidRDefault="00A74A1A">
      <w:pPr>
        <w:tabs>
          <w:tab w:val="left" w:pos="900"/>
        </w:tabs>
        <w:spacing w:line="288" w:lineRule="auto"/>
        <w:rPr>
          <w:rFonts w:cs="Arial"/>
          <w:b/>
          <w:bCs/>
          <w:i/>
          <w:iCs/>
          <w:color w:val="FF0000"/>
          <w:sz w:val="20"/>
        </w:rPr>
      </w:pPr>
    </w:p>
    <w:p w:rsidR="00A74A1A" w:rsidRDefault="00A74A1A">
      <w:pPr>
        <w:tabs>
          <w:tab w:val="left" w:pos="900"/>
        </w:tabs>
        <w:spacing w:line="288" w:lineRule="auto"/>
        <w:rPr>
          <w:rFonts w:cs="Arial"/>
          <w:b/>
          <w:bCs/>
          <w:i/>
          <w:iCs/>
          <w:sz w:val="20"/>
        </w:rPr>
      </w:pPr>
    </w:p>
    <w:p w:rsidR="00A74A1A" w:rsidRDefault="00A74A1A">
      <w:pPr>
        <w:tabs>
          <w:tab w:val="left" w:pos="900"/>
        </w:tabs>
        <w:spacing w:line="288" w:lineRule="auto"/>
        <w:rPr>
          <w:rFonts w:cs="Arial"/>
          <w:b/>
          <w:bCs/>
          <w:i/>
          <w:iCs/>
          <w:sz w:val="20"/>
        </w:rPr>
      </w:pPr>
    </w:p>
    <w:p w:rsidR="00A74A1A" w:rsidRDefault="00A74A1A">
      <w:pPr>
        <w:tabs>
          <w:tab w:val="left" w:pos="900"/>
        </w:tabs>
        <w:spacing w:line="288" w:lineRule="auto"/>
        <w:rPr>
          <w:rFonts w:cs="Arial"/>
          <w:b/>
          <w:bCs/>
          <w:i/>
          <w:iCs/>
          <w:sz w:val="20"/>
        </w:rPr>
      </w:pPr>
    </w:p>
    <w:p w:rsidR="008F37A9" w:rsidRDefault="001A6C17">
      <w:pPr>
        <w:tabs>
          <w:tab w:val="left" w:pos="900"/>
        </w:tabs>
        <w:spacing w:line="288" w:lineRule="auto"/>
        <w:rPr>
          <w:rFonts w:ascii="Tahoma" w:hAnsi="Tahoma" w:cs="Tahoma"/>
          <w:b/>
          <w:bCs/>
          <w:i/>
          <w:iCs/>
          <w:sz w:val="20"/>
        </w:rPr>
      </w:pPr>
      <w:r>
        <w:rPr>
          <w:rFonts w:cs="Arial"/>
          <w:b/>
          <w:bCs/>
          <w:i/>
          <w:iCs/>
          <w:sz w:val="20"/>
        </w:rPr>
        <w:t>F.3.5.1</w:t>
      </w:r>
      <w:r w:rsidR="008F37A9">
        <w:rPr>
          <w:rFonts w:cs="Arial"/>
          <w:b/>
          <w:bCs/>
          <w:i/>
          <w:iCs/>
          <w:sz w:val="20"/>
        </w:rPr>
        <w:t xml:space="preserve"> Monitoraggio del CIS recettore</w:t>
      </w:r>
    </w:p>
    <w:p w:rsidR="008F37A9" w:rsidRDefault="008F37A9">
      <w:pPr>
        <w:pStyle w:val="Numerazstruttura"/>
        <w:rPr>
          <w:rFonts w:cs="Arial"/>
          <w:b/>
          <w:bCs/>
          <w:i/>
          <w:iCs/>
          <w:color w:val="0000FF"/>
          <w:szCs w:val="24"/>
        </w:rPr>
      </w:pPr>
      <w:r>
        <w:rPr>
          <w:rFonts w:cs="Arial"/>
          <w:b/>
          <w:bCs/>
          <w:i/>
          <w:iCs/>
          <w:color w:val="0000FF"/>
          <w:szCs w:val="24"/>
        </w:rPr>
        <w:t>Riportare il piano di monitoraggio volontario che l’Azienda intende mettere in atto ai fini dell’acquisizione di dati relativi alla caratterizzazione quali/quantitativa del corpo idrico recettore e della valutazione del contributo dello scarico.</w:t>
      </w:r>
    </w:p>
    <w:p w:rsidR="008F37A9" w:rsidRDefault="008F37A9">
      <w:pPr>
        <w:rPr>
          <w:rFonts w:ascii="Tahoma" w:hAnsi="Tahoma" w:cs="Tahoma"/>
        </w:rPr>
      </w:pPr>
    </w:p>
    <w:p w:rsidR="008F37A9" w:rsidRDefault="001A6C17">
      <w:pPr>
        <w:tabs>
          <w:tab w:val="left" w:pos="900"/>
        </w:tabs>
        <w:spacing w:line="288" w:lineRule="auto"/>
        <w:rPr>
          <w:rFonts w:cs="Arial"/>
          <w:b/>
          <w:bCs/>
          <w:i/>
          <w:iCs/>
          <w:sz w:val="20"/>
        </w:rPr>
      </w:pPr>
      <w:r>
        <w:rPr>
          <w:rFonts w:cs="Arial"/>
          <w:b/>
          <w:bCs/>
          <w:i/>
          <w:iCs/>
          <w:sz w:val="20"/>
        </w:rPr>
        <w:lastRenderedPageBreak/>
        <w:t xml:space="preserve">F.3.5.2 </w:t>
      </w:r>
      <w:r w:rsidR="008F37A9">
        <w:rPr>
          <w:rFonts w:cs="Arial"/>
          <w:b/>
          <w:bCs/>
          <w:i/>
          <w:iCs/>
          <w:sz w:val="20"/>
        </w:rPr>
        <w:t>Monitoraggio delle acque sotterranee</w:t>
      </w:r>
    </w:p>
    <w:p w:rsidR="008F37A9" w:rsidRDefault="008F37A9">
      <w:pPr>
        <w:pStyle w:val="Numerazstruttura"/>
        <w:rPr>
          <w:rFonts w:cs="Arial"/>
          <w:b/>
          <w:bCs/>
          <w:i/>
          <w:iCs/>
          <w:color w:val="0000FF"/>
          <w:szCs w:val="24"/>
        </w:rPr>
      </w:pPr>
      <w:r>
        <w:rPr>
          <w:rFonts w:cs="Arial"/>
          <w:b/>
          <w:bCs/>
          <w:i/>
          <w:iCs/>
          <w:color w:val="0000FF"/>
          <w:szCs w:val="24"/>
        </w:rPr>
        <w:t>Riportare le motivazioni per cui viene realizzato e descrivere le potenziali sorgenti di inquinamento individuate dalla Ditta.</w:t>
      </w:r>
    </w:p>
    <w:p w:rsidR="008F37A9" w:rsidRDefault="008F37A9">
      <w:pPr>
        <w:pStyle w:val="Numerazstruttura"/>
        <w:spacing w:before="60"/>
        <w:rPr>
          <w:rFonts w:cs="Arial"/>
          <w:szCs w:val="24"/>
        </w:rPr>
      </w:pPr>
      <w:r>
        <w:rPr>
          <w:rFonts w:cs="Arial"/>
          <w:szCs w:val="24"/>
        </w:rPr>
        <w:t>Le tabelle seguenti indicano le caratteristiche dei punti di campionamento delle acque sotterranee: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2"/>
        <w:gridCol w:w="1547"/>
        <w:gridCol w:w="1542"/>
        <w:gridCol w:w="1020"/>
        <w:gridCol w:w="1630"/>
        <w:gridCol w:w="1547"/>
        <w:gridCol w:w="1514"/>
      </w:tblGrid>
      <w:tr w:rsidR="00812502" w:rsidTr="00812502">
        <w:trPr>
          <w:trHeight w:val="1039"/>
        </w:trPr>
        <w:tc>
          <w:tcPr>
            <w:tcW w:w="1567" w:type="dxa"/>
            <w:shd w:val="clear" w:color="auto" w:fill="E6E6E6"/>
            <w:vAlign w:val="center"/>
          </w:tcPr>
          <w:p w:rsidR="00812502" w:rsidRDefault="00812502">
            <w:pPr>
              <w:pStyle w:val="Corpodeltesto3"/>
              <w:jc w:val="center"/>
              <w:rPr>
                <w:b/>
                <w:bCs/>
                <w:sz w:val="22"/>
              </w:rPr>
            </w:pPr>
            <w:r>
              <w:rPr>
                <w:b/>
                <w:bCs/>
                <w:sz w:val="22"/>
              </w:rPr>
              <w:t>Piezometro</w:t>
            </w:r>
          </w:p>
        </w:tc>
        <w:tc>
          <w:tcPr>
            <w:tcW w:w="1563" w:type="dxa"/>
            <w:shd w:val="clear" w:color="auto" w:fill="E6E6E6"/>
            <w:vAlign w:val="center"/>
          </w:tcPr>
          <w:p w:rsidR="00812502" w:rsidRDefault="00812502">
            <w:pPr>
              <w:pStyle w:val="Corpodeltesto3"/>
              <w:jc w:val="center"/>
              <w:rPr>
                <w:b/>
                <w:bCs/>
                <w:sz w:val="22"/>
              </w:rPr>
            </w:pPr>
            <w:r>
              <w:rPr>
                <w:b/>
                <w:bCs/>
                <w:sz w:val="22"/>
              </w:rPr>
              <w:t>Posizione piezometro</w:t>
            </w:r>
          </w:p>
        </w:tc>
        <w:tc>
          <w:tcPr>
            <w:tcW w:w="1558" w:type="dxa"/>
            <w:shd w:val="clear" w:color="auto" w:fill="E6E6E6"/>
            <w:vAlign w:val="center"/>
          </w:tcPr>
          <w:p w:rsidR="00812502" w:rsidRDefault="00812502">
            <w:pPr>
              <w:pStyle w:val="Corpodeltesto3"/>
              <w:jc w:val="center"/>
              <w:rPr>
                <w:b/>
                <w:bCs/>
                <w:sz w:val="22"/>
                <w:lang w:val="en-GB"/>
              </w:rPr>
            </w:pPr>
            <w:r>
              <w:rPr>
                <w:b/>
                <w:bCs/>
                <w:sz w:val="22"/>
                <w:lang w:val="en-GB"/>
              </w:rPr>
              <w:t xml:space="preserve">Coordinate Gauss - </w:t>
            </w:r>
            <w:proofErr w:type="spellStart"/>
            <w:r>
              <w:rPr>
                <w:b/>
                <w:bCs/>
                <w:sz w:val="22"/>
                <w:lang w:val="en-GB"/>
              </w:rPr>
              <w:t>Boaga</w:t>
            </w:r>
            <w:proofErr w:type="spellEnd"/>
          </w:p>
        </w:tc>
        <w:tc>
          <w:tcPr>
            <w:tcW w:w="1079" w:type="dxa"/>
            <w:shd w:val="clear" w:color="auto" w:fill="E6E6E6"/>
          </w:tcPr>
          <w:p w:rsidR="00812502" w:rsidRDefault="00812502">
            <w:pPr>
              <w:pStyle w:val="Corpodeltesto3"/>
              <w:jc w:val="center"/>
              <w:rPr>
                <w:b/>
                <w:bCs/>
                <w:sz w:val="22"/>
              </w:rPr>
            </w:pPr>
          </w:p>
        </w:tc>
        <w:tc>
          <w:tcPr>
            <w:tcW w:w="1639" w:type="dxa"/>
            <w:shd w:val="clear" w:color="auto" w:fill="E6E6E6"/>
            <w:vAlign w:val="center"/>
          </w:tcPr>
          <w:p w:rsidR="00812502" w:rsidRDefault="00812502">
            <w:pPr>
              <w:pStyle w:val="Corpodeltesto3"/>
              <w:jc w:val="center"/>
              <w:rPr>
                <w:b/>
                <w:bCs/>
                <w:sz w:val="22"/>
              </w:rPr>
            </w:pPr>
            <w:r>
              <w:rPr>
                <w:b/>
                <w:bCs/>
                <w:sz w:val="22"/>
              </w:rPr>
              <w:t>Livello piezometrico medio della falda (</w:t>
            </w:r>
            <w:proofErr w:type="spellStart"/>
            <w:r>
              <w:rPr>
                <w:b/>
                <w:bCs/>
                <w:sz w:val="22"/>
              </w:rPr>
              <w:t>m.s.l.m</w:t>
            </w:r>
            <w:proofErr w:type="spellEnd"/>
            <w:r>
              <w:rPr>
                <w:b/>
                <w:bCs/>
                <w:sz w:val="22"/>
              </w:rPr>
              <w:t>.)</w:t>
            </w:r>
          </w:p>
        </w:tc>
        <w:tc>
          <w:tcPr>
            <w:tcW w:w="1563" w:type="dxa"/>
            <w:shd w:val="clear" w:color="auto" w:fill="E6E6E6"/>
            <w:vAlign w:val="center"/>
          </w:tcPr>
          <w:p w:rsidR="00812502" w:rsidRDefault="00812502">
            <w:pPr>
              <w:pStyle w:val="Corpodeltesto3"/>
              <w:jc w:val="center"/>
              <w:rPr>
                <w:b/>
                <w:bCs/>
                <w:sz w:val="22"/>
              </w:rPr>
            </w:pPr>
            <w:r>
              <w:rPr>
                <w:b/>
                <w:bCs/>
                <w:sz w:val="22"/>
              </w:rPr>
              <w:t>Profondità del piezometro</w:t>
            </w:r>
          </w:p>
          <w:p w:rsidR="00812502" w:rsidRDefault="00812502">
            <w:pPr>
              <w:pStyle w:val="Corpodeltesto3"/>
              <w:jc w:val="center"/>
              <w:rPr>
                <w:b/>
                <w:bCs/>
                <w:sz w:val="22"/>
              </w:rPr>
            </w:pPr>
            <w:r>
              <w:rPr>
                <w:b/>
                <w:bCs/>
                <w:sz w:val="22"/>
              </w:rPr>
              <w:t>(m)</w:t>
            </w:r>
          </w:p>
        </w:tc>
        <w:tc>
          <w:tcPr>
            <w:tcW w:w="1533" w:type="dxa"/>
            <w:shd w:val="clear" w:color="auto" w:fill="E6E6E6"/>
            <w:vAlign w:val="center"/>
          </w:tcPr>
          <w:p w:rsidR="00812502" w:rsidRDefault="00812502">
            <w:pPr>
              <w:pStyle w:val="Corpodeltesto3"/>
              <w:jc w:val="center"/>
              <w:rPr>
                <w:b/>
                <w:bCs/>
                <w:sz w:val="22"/>
              </w:rPr>
            </w:pPr>
            <w:r>
              <w:rPr>
                <w:b/>
                <w:bCs/>
                <w:sz w:val="22"/>
              </w:rPr>
              <w:t>Profondità dei filtri (m)</w:t>
            </w:r>
          </w:p>
        </w:tc>
      </w:tr>
      <w:tr w:rsidR="00812502" w:rsidTr="00812502">
        <w:trPr>
          <w:trHeight w:val="248"/>
        </w:trPr>
        <w:tc>
          <w:tcPr>
            <w:tcW w:w="1567" w:type="dxa"/>
          </w:tcPr>
          <w:p w:rsidR="00812502" w:rsidRDefault="00812502">
            <w:pPr>
              <w:pStyle w:val="Corpodeltesto3"/>
              <w:rPr>
                <w:sz w:val="22"/>
              </w:rPr>
            </w:pPr>
            <w:r>
              <w:rPr>
                <w:sz w:val="22"/>
              </w:rPr>
              <w:t>N.1</w:t>
            </w:r>
          </w:p>
        </w:tc>
        <w:tc>
          <w:tcPr>
            <w:tcW w:w="1563" w:type="dxa"/>
          </w:tcPr>
          <w:p w:rsidR="00812502" w:rsidRDefault="00812502">
            <w:pPr>
              <w:pStyle w:val="Corpodeltesto3"/>
              <w:rPr>
                <w:sz w:val="22"/>
              </w:rPr>
            </w:pPr>
            <w:r>
              <w:rPr>
                <w:sz w:val="22"/>
              </w:rPr>
              <w:t>Monte</w:t>
            </w:r>
          </w:p>
        </w:tc>
        <w:tc>
          <w:tcPr>
            <w:tcW w:w="1558" w:type="dxa"/>
          </w:tcPr>
          <w:p w:rsidR="00812502" w:rsidRDefault="00812502">
            <w:pPr>
              <w:pStyle w:val="Corpodeltesto3"/>
              <w:rPr>
                <w:sz w:val="22"/>
              </w:rPr>
            </w:pPr>
          </w:p>
        </w:tc>
        <w:tc>
          <w:tcPr>
            <w:tcW w:w="1079" w:type="dxa"/>
          </w:tcPr>
          <w:p w:rsidR="00812502" w:rsidRDefault="00812502">
            <w:pPr>
              <w:pStyle w:val="Corpodeltesto3"/>
              <w:rPr>
                <w:sz w:val="22"/>
              </w:rPr>
            </w:pPr>
          </w:p>
        </w:tc>
        <w:tc>
          <w:tcPr>
            <w:tcW w:w="1639" w:type="dxa"/>
          </w:tcPr>
          <w:p w:rsidR="00812502" w:rsidRDefault="00812502">
            <w:pPr>
              <w:pStyle w:val="Corpodeltesto3"/>
              <w:rPr>
                <w:sz w:val="22"/>
              </w:rPr>
            </w:pPr>
          </w:p>
        </w:tc>
        <w:tc>
          <w:tcPr>
            <w:tcW w:w="1563" w:type="dxa"/>
          </w:tcPr>
          <w:p w:rsidR="00812502" w:rsidRDefault="00812502">
            <w:pPr>
              <w:pStyle w:val="Corpodeltesto3"/>
              <w:rPr>
                <w:sz w:val="22"/>
              </w:rPr>
            </w:pPr>
          </w:p>
        </w:tc>
        <w:tc>
          <w:tcPr>
            <w:tcW w:w="1533" w:type="dxa"/>
          </w:tcPr>
          <w:p w:rsidR="00812502" w:rsidRDefault="00812502">
            <w:pPr>
              <w:pStyle w:val="Corpodeltesto3"/>
              <w:rPr>
                <w:sz w:val="22"/>
              </w:rPr>
            </w:pPr>
          </w:p>
        </w:tc>
      </w:tr>
      <w:tr w:rsidR="00812502" w:rsidTr="00812502">
        <w:trPr>
          <w:trHeight w:val="264"/>
        </w:trPr>
        <w:tc>
          <w:tcPr>
            <w:tcW w:w="1567" w:type="dxa"/>
          </w:tcPr>
          <w:p w:rsidR="00812502" w:rsidRDefault="00812502">
            <w:pPr>
              <w:pStyle w:val="Corpodeltesto3"/>
              <w:rPr>
                <w:sz w:val="22"/>
              </w:rPr>
            </w:pPr>
            <w:r>
              <w:rPr>
                <w:sz w:val="22"/>
              </w:rPr>
              <w:t>N.2</w:t>
            </w:r>
          </w:p>
        </w:tc>
        <w:tc>
          <w:tcPr>
            <w:tcW w:w="1563" w:type="dxa"/>
          </w:tcPr>
          <w:p w:rsidR="00812502" w:rsidRDefault="00812502">
            <w:pPr>
              <w:pStyle w:val="Corpodeltesto3"/>
              <w:rPr>
                <w:sz w:val="22"/>
              </w:rPr>
            </w:pPr>
            <w:r>
              <w:rPr>
                <w:sz w:val="22"/>
              </w:rPr>
              <w:t>Valle</w:t>
            </w:r>
          </w:p>
        </w:tc>
        <w:tc>
          <w:tcPr>
            <w:tcW w:w="1558" w:type="dxa"/>
          </w:tcPr>
          <w:p w:rsidR="00812502" w:rsidRDefault="00812502">
            <w:pPr>
              <w:pStyle w:val="Corpodeltesto3"/>
              <w:rPr>
                <w:sz w:val="22"/>
              </w:rPr>
            </w:pPr>
          </w:p>
        </w:tc>
        <w:tc>
          <w:tcPr>
            <w:tcW w:w="1079" w:type="dxa"/>
          </w:tcPr>
          <w:p w:rsidR="00812502" w:rsidRDefault="00812502">
            <w:pPr>
              <w:pStyle w:val="Corpodeltesto3"/>
              <w:rPr>
                <w:sz w:val="22"/>
              </w:rPr>
            </w:pPr>
          </w:p>
        </w:tc>
        <w:tc>
          <w:tcPr>
            <w:tcW w:w="1639" w:type="dxa"/>
          </w:tcPr>
          <w:p w:rsidR="00812502" w:rsidRDefault="00812502">
            <w:pPr>
              <w:pStyle w:val="Corpodeltesto3"/>
              <w:rPr>
                <w:sz w:val="22"/>
              </w:rPr>
            </w:pPr>
          </w:p>
        </w:tc>
        <w:tc>
          <w:tcPr>
            <w:tcW w:w="1563" w:type="dxa"/>
          </w:tcPr>
          <w:p w:rsidR="00812502" w:rsidRDefault="00812502">
            <w:pPr>
              <w:pStyle w:val="Corpodeltesto3"/>
              <w:rPr>
                <w:sz w:val="22"/>
              </w:rPr>
            </w:pPr>
          </w:p>
        </w:tc>
        <w:tc>
          <w:tcPr>
            <w:tcW w:w="1533" w:type="dxa"/>
          </w:tcPr>
          <w:p w:rsidR="00812502" w:rsidRDefault="00812502">
            <w:pPr>
              <w:pStyle w:val="Corpodeltesto3"/>
              <w:rPr>
                <w:sz w:val="22"/>
              </w:rPr>
            </w:pPr>
          </w:p>
        </w:tc>
      </w:tr>
    </w:tbl>
    <w:p w:rsidR="00957B82" w:rsidRDefault="00957B82" w:rsidP="00957B82">
      <w:pPr>
        <w:pStyle w:val="Didascalia"/>
        <w:rPr>
          <w:b w:val="0"/>
          <w:i/>
        </w:rPr>
      </w:pPr>
      <w:r>
        <w:t>Tabella F.</w:t>
      </w:r>
      <w:fldSimple w:instr=" SEQ Tabella_F. \* ARABIC ">
        <w:r w:rsidR="00C52277">
          <w:rPr>
            <w:noProof/>
          </w:rPr>
          <w:t>12</w:t>
        </w:r>
      </w:fldSimple>
      <w:r>
        <w:t xml:space="preserve"> </w:t>
      </w:r>
      <w:r w:rsidRPr="005E59B7">
        <w:rPr>
          <w:b w:val="0"/>
          <w:i/>
        </w:rPr>
        <w:t xml:space="preserve">– </w:t>
      </w:r>
      <w:r w:rsidRPr="00957B82">
        <w:rPr>
          <w:b w:val="0"/>
          <w:i/>
        </w:rPr>
        <w:t>Piezometri</w:t>
      </w:r>
      <w:r>
        <w:rPr>
          <w:b w:val="0"/>
          <w:i/>
        </w:rPr>
        <w:t>: caratteristiche geometriche</w:t>
      </w:r>
    </w:p>
    <w:p w:rsidR="00957B82" w:rsidRPr="00957B82" w:rsidRDefault="00957B82" w:rsidP="00957B82"/>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6"/>
        <w:gridCol w:w="1727"/>
        <w:gridCol w:w="1729"/>
        <w:gridCol w:w="1722"/>
        <w:gridCol w:w="1722"/>
        <w:gridCol w:w="1726"/>
      </w:tblGrid>
      <w:tr w:rsidR="008F37A9">
        <w:trPr>
          <w:trHeight w:val="794"/>
        </w:trPr>
        <w:tc>
          <w:tcPr>
            <w:tcW w:w="1739" w:type="dxa"/>
            <w:shd w:val="clear" w:color="auto" w:fill="E6E6E6"/>
            <w:vAlign w:val="center"/>
          </w:tcPr>
          <w:p w:rsidR="008F37A9" w:rsidRDefault="008F37A9">
            <w:pPr>
              <w:pStyle w:val="Corpodeltesto3"/>
              <w:jc w:val="center"/>
              <w:rPr>
                <w:b/>
                <w:bCs/>
                <w:sz w:val="22"/>
              </w:rPr>
            </w:pPr>
            <w:r>
              <w:rPr>
                <w:b/>
                <w:bCs/>
                <w:sz w:val="22"/>
              </w:rPr>
              <w:t>Piezometro</w:t>
            </w:r>
          </w:p>
        </w:tc>
        <w:tc>
          <w:tcPr>
            <w:tcW w:w="1739" w:type="dxa"/>
            <w:shd w:val="clear" w:color="auto" w:fill="E6E6E6"/>
            <w:vAlign w:val="center"/>
          </w:tcPr>
          <w:p w:rsidR="008F37A9" w:rsidRDefault="008F37A9">
            <w:pPr>
              <w:pStyle w:val="Corpodeltesto3"/>
              <w:jc w:val="center"/>
              <w:rPr>
                <w:b/>
                <w:bCs/>
                <w:sz w:val="22"/>
              </w:rPr>
            </w:pPr>
            <w:r>
              <w:rPr>
                <w:b/>
                <w:bCs/>
                <w:sz w:val="22"/>
              </w:rPr>
              <w:t>Posizione piezometro</w:t>
            </w:r>
          </w:p>
        </w:tc>
        <w:tc>
          <w:tcPr>
            <w:tcW w:w="1740" w:type="dxa"/>
            <w:shd w:val="clear" w:color="auto" w:fill="E6E6E6"/>
            <w:vAlign w:val="center"/>
          </w:tcPr>
          <w:p w:rsidR="008F37A9" w:rsidRDefault="008F37A9">
            <w:pPr>
              <w:pStyle w:val="Corpodeltesto3"/>
              <w:jc w:val="center"/>
              <w:rPr>
                <w:b/>
                <w:bCs/>
                <w:sz w:val="22"/>
              </w:rPr>
            </w:pPr>
            <w:r>
              <w:rPr>
                <w:b/>
                <w:bCs/>
                <w:sz w:val="22"/>
              </w:rPr>
              <w:t>Misure quantitative</w:t>
            </w:r>
          </w:p>
        </w:tc>
        <w:tc>
          <w:tcPr>
            <w:tcW w:w="1740" w:type="dxa"/>
            <w:shd w:val="clear" w:color="auto" w:fill="E6E6E6"/>
            <w:vAlign w:val="center"/>
          </w:tcPr>
          <w:p w:rsidR="008F37A9" w:rsidRDefault="008F37A9">
            <w:pPr>
              <w:pStyle w:val="Corpodeltesto3"/>
              <w:jc w:val="center"/>
              <w:rPr>
                <w:b/>
                <w:bCs/>
                <w:sz w:val="22"/>
              </w:rPr>
            </w:pPr>
            <w:r>
              <w:rPr>
                <w:b/>
                <w:bCs/>
                <w:sz w:val="22"/>
              </w:rPr>
              <w:t>Livello statico</w:t>
            </w:r>
          </w:p>
          <w:p w:rsidR="008F37A9" w:rsidRDefault="008F37A9">
            <w:pPr>
              <w:pStyle w:val="Corpodeltesto3"/>
              <w:jc w:val="center"/>
              <w:rPr>
                <w:b/>
                <w:bCs/>
                <w:sz w:val="22"/>
              </w:rPr>
            </w:pPr>
            <w:r>
              <w:rPr>
                <w:b/>
                <w:bCs/>
                <w:sz w:val="22"/>
              </w:rPr>
              <w:t>(</w:t>
            </w:r>
            <w:proofErr w:type="spellStart"/>
            <w:r>
              <w:rPr>
                <w:b/>
                <w:bCs/>
                <w:sz w:val="22"/>
              </w:rPr>
              <w:t>m.s.l.m</w:t>
            </w:r>
            <w:proofErr w:type="spellEnd"/>
            <w:r>
              <w:rPr>
                <w:b/>
                <w:bCs/>
                <w:sz w:val="22"/>
              </w:rPr>
              <w:t>.)</w:t>
            </w:r>
          </w:p>
        </w:tc>
        <w:tc>
          <w:tcPr>
            <w:tcW w:w="1740" w:type="dxa"/>
            <w:shd w:val="clear" w:color="auto" w:fill="E6E6E6"/>
            <w:vAlign w:val="center"/>
          </w:tcPr>
          <w:p w:rsidR="008F37A9" w:rsidRDefault="008F37A9">
            <w:pPr>
              <w:pStyle w:val="Corpodeltesto3"/>
              <w:jc w:val="center"/>
              <w:rPr>
                <w:b/>
                <w:bCs/>
                <w:sz w:val="22"/>
              </w:rPr>
            </w:pPr>
            <w:r>
              <w:rPr>
                <w:b/>
                <w:bCs/>
                <w:sz w:val="22"/>
              </w:rPr>
              <w:t>Livello dinamico (</w:t>
            </w:r>
            <w:proofErr w:type="spellStart"/>
            <w:r>
              <w:rPr>
                <w:b/>
                <w:bCs/>
                <w:sz w:val="22"/>
              </w:rPr>
              <w:t>m.s.l.m</w:t>
            </w:r>
            <w:proofErr w:type="spellEnd"/>
            <w:r>
              <w:rPr>
                <w:b/>
                <w:bCs/>
                <w:sz w:val="22"/>
              </w:rPr>
              <w:t>.)</w:t>
            </w:r>
          </w:p>
        </w:tc>
        <w:tc>
          <w:tcPr>
            <w:tcW w:w="1740" w:type="dxa"/>
            <w:shd w:val="clear" w:color="auto" w:fill="E6E6E6"/>
            <w:vAlign w:val="center"/>
          </w:tcPr>
          <w:p w:rsidR="008F37A9" w:rsidRDefault="008F37A9">
            <w:pPr>
              <w:pStyle w:val="Corpodeltesto3"/>
              <w:jc w:val="center"/>
              <w:rPr>
                <w:b/>
                <w:bCs/>
                <w:sz w:val="22"/>
              </w:rPr>
            </w:pPr>
            <w:r>
              <w:rPr>
                <w:b/>
                <w:bCs/>
                <w:sz w:val="22"/>
              </w:rPr>
              <w:t>Frequenza misura</w:t>
            </w:r>
          </w:p>
        </w:tc>
      </w:tr>
      <w:tr w:rsidR="008F37A9">
        <w:trPr>
          <w:trHeight w:val="270"/>
        </w:trPr>
        <w:tc>
          <w:tcPr>
            <w:tcW w:w="1739" w:type="dxa"/>
          </w:tcPr>
          <w:p w:rsidR="008F37A9" w:rsidRDefault="008F37A9">
            <w:pPr>
              <w:pStyle w:val="Corpodeltesto3"/>
              <w:rPr>
                <w:sz w:val="22"/>
              </w:rPr>
            </w:pPr>
            <w:r>
              <w:rPr>
                <w:sz w:val="22"/>
              </w:rPr>
              <w:t>N.1</w:t>
            </w:r>
          </w:p>
        </w:tc>
        <w:tc>
          <w:tcPr>
            <w:tcW w:w="1739" w:type="dxa"/>
          </w:tcPr>
          <w:p w:rsidR="008F37A9" w:rsidRDefault="008F37A9">
            <w:pPr>
              <w:pStyle w:val="Corpodeltesto3"/>
              <w:rPr>
                <w:sz w:val="22"/>
              </w:rPr>
            </w:pPr>
            <w:r>
              <w:rPr>
                <w:sz w:val="22"/>
              </w:rPr>
              <w:t>Monte</w:t>
            </w:r>
          </w:p>
        </w:tc>
        <w:tc>
          <w:tcPr>
            <w:tcW w:w="1740" w:type="dxa"/>
          </w:tcPr>
          <w:p w:rsidR="008F37A9" w:rsidRDefault="008F37A9">
            <w:pPr>
              <w:pStyle w:val="Corpodeltesto3"/>
              <w:rPr>
                <w:sz w:val="22"/>
              </w:rPr>
            </w:pPr>
          </w:p>
        </w:tc>
        <w:tc>
          <w:tcPr>
            <w:tcW w:w="1740" w:type="dxa"/>
          </w:tcPr>
          <w:p w:rsidR="008F37A9" w:rsidRDefault="008F37A9">
            <w:pPr>
              <w:pStyle w:val="Corpodeltesto3"/>
              <w:rPr>
                <w:sz w:val="22"/>
              </w:rPr>
            </w:pPr>
          </w:p>
        </w:tc>
        <w:tc>
          <w:tcPr>
            <w:tcW w:w="1740" w:type="dxa"/>
          </w:tcPr>
          <w:p w:rsidR="008F37A9" w:rsidRDefault="008F37A9">
            <w:pPr>
              <w:pStyle w:val="Corpodeltesto3"/>
              <w:rPr>
                <w:sz w:val="22"/>
              </w:rPr>
            </w:pPr>
          </w:p>
        </w:tc>
        <w:tc>
          <w:tcPr>
            <w:tcW w:w="1740" w:type="dxa"/>
          </w:tcPr>
          <w:p w:rsidR="008F37A9" w:rsidRDefault="008F37A9">
            <w:pPr>
              <w:pStyle w:val="Corpodeltesto3"/>
              <w:rPr>
                <w:sz w:val="22"/>
              </w:rPr>
            </w:pPr>
          </w:p>
        </w:tc>
      </w:tr>
      <w:tr w:rsidR="008F37A9">
        <w:trPr>
          <w:trHeight w:val="254"/>
        </w:trPr>
        <w:tc>
          <w:tcPr>
            <w:tcW w:w="1739" w:type="dxa"/>
          </w:tcPr>
          <w:p w:rsidR="008F37A9" w:rsidRDefault="008F37A9">
            <w:pPr>
              <w:pStyle w:val="Corpodeltesto3"/>
              <w:rPr>
                <w:sz w:val="22"/>
              </w:rPr>
            </w:pPr>
            <w:r>
              <w:rPr>
                <w:sz w:val="22"/>
              </w:rPr>
              <w:t>N.2</w:t>
            </w:r>
          </w:p>
        </w:tc>
        <w:tc>
          <w:tcPr>
            <w:tcW w:w="1739" w:type="dxa"/>
          </w:tcPr>
          <w:p w:rsidR="008F37A9" w:rsidRDefault="008F37A9">
            <w:pPr>
              <w:pStyle w:val="Corpodeltesto3"/>
              <w:rPr>
                <w:sz w:val="22"/>
              </w:rPr>
            </w:pPr>
            <w:r>
              <w:rPr>
                <w:sz w:val="22"/>
              </w:rPr>
              <w:t>Valle</w:t>
            </w:r>
          </w:p>
        </w:tc>
        <w:tc>
          <w:tcPr>
            <w:tcW w:w="1740" w:type="dxa"/>
          </w:tcPr>
          <w:p w:rsidR="008F37A9" w:rsidRDefault="008F37A9">
            <w:pPr>
              <w:pStyle w:val="Corpodeltesto3"/>
              <w:rPr>
                <w:sz w:val="22"/>
              </w:rPr>
            </w:pPr>
          </w:p>
        </w:tc>
        <w:tc>
          <w:tcPr>
            <w:tcW w:w="1740" w:type="dxa"/>
          </w:tcPr>
          <w:p w:rsidR="008F37A9" w:rsidRDefault="008F37A9">
            <w:pPr>
              <w:pStyle w:val="Corpodeltesto3"/>
              <w:rPr>
                <w:sz w:val="22"/>
              </w:rPr>
            </w:pPr>
          </w:p>
        </w:tc>
        <w:tc>
          <w:tcPr>
            <w:tcW w:w="1740" w:type="dxa"/>
          </w:tcPr>
          <w:p w:rsidR="008F37A9" w:rsidRDefault="008F37A9">
            <w:pPr>
              <w:pStyle w:val="Corpodeltesto3"/>
              <w:rPr>
                <w:sz w:val="22"/>
              </w:rPr>
            </w:pPr>
          </w:p>
        </w:tc>
        <w:tc>
          <w:tcPr>
            <w:tcW w:w="1740" w:type="dxa"/>
          </w:tcPr>
          <w:p w:rsidR="008F37A9" w:rsidRDefault="008F37A9">
            <w:pPr>
              <w:pStyle w:val="Corpodeltesto3"/>
              <w:rPr>
                <w:sz w:val="22"/>
              </w:rPr>
            </w:pPr>
          </w:p>
        </w:tc>
      </w:tr>
    </w:tbl>
    <w:p w:rsidR="00957B82" w:rsidRDefault="00957B82" w:rsidP="00957B82">
      <w:pPr>
        <w:pStyle w:val="Didascalia"/>
        <w:rPr>
          <w:b w:val="0"/>
          <w:i/>
        </w:rPr>
      </w:pPr>
      <w:r>
        <w:t>Tabella F.</w:t>
      </w:r>
      <w:fldSimple w:instr=" SEQ Tabella_F. \* ARABIC ">
        <w:r w:rsidR="00C52277">
          <w:rPr>
            <w:noProof/>
          </w:rPr>
          <w:t>13</w:t>
        </w:r>
      </w:fldSimple>
      <w:r>
        <w:t xml:space="preserve"> </w:t>
      </w:r>
      <w:r w:rsidRPr="005E59B7">
        <w:rPr>
          <w:b w:val="0"/>
          <w:i/>
        </w:rPr>
        <w:t xml:space="preserve">– </w:t>
      </w:r>
      <w:r w:rsidRPr="00957B82">
        <w:rPr>
          <w:b w:val="0"/>
          <w:i/>
        </w:rPr>
        <w:t>Misure piezometriche quantitative</w:t>
      </w:r>
    </w:p>
    <w:p w:rsidR="00957B82" w:rsidRPr="00957B82" w:rsidRDefault="00957B82" w:rsidP="00957B82"/>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8"/>
        <w:gridCol w:w="1728"/>
        <w:gridCol w:w="1727"/>
        <w:gridCol w:w="1725"/>
        <w:gridCol w:w="1727"/>
        <w:gridCol w:w="1717"/>
      </w:tblGrid>
      <w:tr w:rsidR="008F37A9">
        <w:trPr>
          <w:trHeight w:val="490"/>
        </w:trPr>
        <w:tc>
          <w:tcPr>
            <w:tcW w:w="1739" w:type="dxa"/>
            <w:shd w:val="clear" w:color="auto" w:fill="E6E6E6"/>
            <w:vAlign w:val="center"/>
          </w:tcPr>
          <w:p w:rsidR="008F37A9" w:rsidRDefault="008F37A9">
            <w:pPr>
              <w:pStyle w:val="Corpodeltesto3"/>
              <w:jc w:val="center"/>
              <w:rPr>
                <w:b/>
                <w:bCs/>
                <w:sz w:val="22"/>
              </w:rPr>
            </w:pPr>
            <w:r>
              <w:rPr>
                <w:b/>
                <w:bCs/>
                <w:sz w:val="22"/>
              </w:rPr>
              <w:t>Piezometro</w:t>
            </w:r>
          </w:p>
        </w:tc>
        <w:tc>
          <w:tcPr>
            <w:tcW w:w="1739" w:type="dxa"/>
            <w:shd w:val="clear" w:color="auto" w:fill="E6E6E6"/>
            <w:vAlign w:val="center"/>
          </w:tcPr>
          <w:p w:rsidR="008F37A9" w:rsidRDefault="008F37A9">
            <w:pPr>
              <w:pStyle w:val="Corpodeltesto3"/>
              <w:jc w:val="center"/>
              <w:rPr>
                <w:b/>
                <w:bCs/>
                <w:sz w:val="22"/>
              </w:rPr>
            </w:pPr>
            <w:r>
              <w:rPr>
                <w:b/>
                <w:bCs/>
                <w:sz w:val="22"/>
              </w:rPr>
              <w:t>Posizione piezometro</w:t>
            </w:r>
          </w:p>
        </w:tc>
        <w:tc>
          <w:tcPr>
            <w:tcW w:w="1740" w:type="dxa"/>
            <w:shd w:val="clear" w:color="auto" w:fill="E6E6E6"/>
            <w:vAlign w:val="center"/>
          </w:tcPr>
          <w:p w:rsidR="008F37A9" w:rsidRDefault="008F37A9">
            <w:pPr>
              <w:pStyle w:val="Corpodeltesto3"/>
              <w:jc w:val="center"/>
              <w:rPr>
                <w:b/>
                <w:bCs/>
                <w:sz w:val="22"/>
              </w:rPr>
            </w:pPr>
            <w:r>
              <w:rPr>
                <w:b/>
                <w:bCs/>
                <w:sz w:val="22"/>
              </w:rPr>
              <w:t>Misure qualitative</w:t>
            </w:r>
          </w:p>
        </w:tc>
        <w:tc>
          <w:tcPr>
            <w:tcW w:w="1740" w:type="dxa"/>
            <w:shd w:val="clear" w:color="auto" w:fill="E6E6E6"/>
            <w:vAlign w:val="center"/>
          </w:tcPr>
          <w:p w:rsidR="008F37A9" w:rsidRDefault="008F37A9">
            <w:pPr>
              <w:pStyle w:val="Corpodeltesto3"/>
              <w:jc w:val="center"/>
              <w:rPr>
                <w:b/>
                <w:bCs/>
                <w:sz w:val="22"/>
              </w:rPr>
            </w:pPr>
            <w:r>
              <w:rPr>
                <w:b/>
                <w:bCs/>
                <w:sz w:val="22"/>
              </w:rPr>
              <w:t>Parametri</w:t>
            </w:r>
          </w:p>
        </w:tc>
        <w:tc>
          <w:tcPr>
            <w:tcW w:w="1740" w:type="dxa"/>
            <w:shd w:val="clear" w:color="auto" w:fill="E6E6E6"/>
            <w:vAlign w:val="center"/>
          </w:tcPr>
          <w:p w:rsidR="008F37A9" w:rsidRDefault="008F37A9">
            <w:pPr>
              <w:pStyle w:val="Corpodeltesto3"/>
              <w:jc w:val="center"/>
              <w:rPr>
                <w:b/>
                <w:bCs/>
                <w:sz w:val="22"/>
              </w:rPr>
            </w:pPr>
            <w:r>
              <w:rPr>
                <w:b/>
                <w:bCs/>
                <w:sz w:val="22"/>
              </w:rPr>
              <w:t>Frequenza</w:t>
            </w:r>
          </w:p>
        </w:tc>
        <w:tc>
          <w:tcPr>
            <w:tcW w:w="1740" w:type="dxa"/>
            <w:shd w:val="clear" w:color="auto" w:fill="E6E6E6"/>
            <w:vAlign w:val="center"/>
          </w:tcPr>
          <w:p w:rsidR="008F37A9" w:rsidRDefault="008F37A9">
            <w:pPr>
              <w:pStyle w:val="Corpodeltesto3"/>
              <w:jc w:val="center"/>
              <w:rPr>
                <w:b/>
                <w:bCs/>
                <w:sz w:val="22"/>
              </w:rPr>
            </w:pPr>
            <w:r>
              <w:rPr>
                <w:b/>
                <w:bCs/>
                <w:sz w:val="22"/>
              </w:rPr>
              <w:t>Metodi</w:t>
            </w:r>
          </w:p>
        </w:tc>
      </w:tr>
      <w:tr w:rsidR="008F37A9">
        <w:trPr>
          <w:trHeight w:val="252"/>
        </w:trPr>
        <w:tc>
          <w:tcPr>
            <w:tcW w:w="1739" w:type="dxa"/>
          </w:tcPr>
          <w:p w:rsidR="008F37A9" w:rsidRDefault="008F37A9">
            <w:pPr>
              <w:pStyle w:val="Corpodeltesto3"/>
              <w:rPr>
                <w:sz w:val="22"/>
              </w:rPr>
            </w:pPr>
            <w:r>
              <w:rPr>
                <w:sz w:val="22"/>
              </w:rPr>
              <w:t>N.1</w:t>
            </w:r>
          </w:p>
        </w:tc>
        <w:tc>
          <w:tcPr>
            <w:tcW w:w="1739" w:type="dxa"/>
          </w:tcPr>
          <w:p w:rsidR="008F37A9" w:rsidRDefault="008F37A9">
            <w:pPr>
              <w:pStyle w:val="Corpodeltesto3"/>
              <w:rPr>
                <w:sz w:val="22"/>
              </w:rPr>
            </w:pPr>
            <w:r>
              <w:rPr>
                <w:sz w:val="22"/>
              </w:rPr>
              <w:t>Monte</w:t>
            </w:r>
          </w:p>
        </w:tc>
        <w:tc>
          <w:tcPr>
            <w:tcW w:w="1740" w:type="dxa"/>
          </w:tcPr>
          <w:p w:rsidR="008F37A9" w:rsidRDefault="008F37A9">
            <w:pPr>
              <w:pStyle w:val="Corpodeltesto3"/>
              <w:rPr>
                <w:sz w:val="22"/>
              </w:rPr>
            </w:pPr>
          </w:p>
        </w:tc>
        <w:tc>
          <w:tcPr>
            <w:tcW w:w="1740" w:type="dxa"/>
          </w:tcPr>
          <w:p w:rsidR="008F37A9" w:rsidRDefault="008F37A9">
            <w:pPr>
              <w:pStyle w:val="Corpodeltesto3"/>
              <w:rPr>
                <w:sz w:val="22"/>
              </w:rPr>
            </w:pPr>
          </w:p>
        </w:tc>
        <w:tc>
          <w:tcPr>
            <w:tcW w:w="1740" w:type="dxa"/>
          </w:tcPr>
          <w:p w:rsidR="008F37A9" w:rsidRDefault="008F37A9">
            <w:pPr>
              <w:pStyle w:val="Corpodeltesto3"/>
              <w:rPr>
                <w:sz w:val="22"/>
              </w:rPr>
            </w:pPr>
          </w:p>
        </w:tc>
        <w:tc>
          <w:tcPr>
            <w:tcW w:w="1740" w:type="dxa"/>
          </w:tcPr>
          <w:p w:rsidR="008F37A9" w:rsidRDefault="008F37A9">
            <w:pPr>
              <w:pStyle w:val="Corpodeltesto3"/>
              <w:rPr>
                <w:sz w:val="22"/>
              </w:rPr>
            </w:pPr>
          </w:p>
        </w:tc>
      </w:tr>
      <w:tr w:rsidR="008F37A9">
        <w:trPr>
          <w:trHeight w:val="237"/>
        </w:trPr>
        <w:tc>
          <w:tcPr>
            <w:tcW w:w="1739" w:type="dxa"/>
          </w:tcPr>
          <w:p w:rsidR="008F37A9" w:rsidRDefault="008F37A9">
            <w:pPr>
              <w:pStyle w:val="Corpodeltesto3"/>
              <w:rPr>
                <w:sz w:val="22"/>
              </w:rPr>
            </w:pPr>
            <w:r>
              <w:rPr>
                <w:sz w:val="22"/>
              </w:rPr>
              <w:t>N.2</w:t>
            </w:r>
          </w:p>
        </w:tc>
        <w:tc>
          <w:tcPr>
            <w:tcW w:w="1739" w:type="dxa"/>
          </w:tcPr>
          <w:p w:rsidR="008F37A9" w:rsidRDefault="008F37A9">
            <w:pPr>
              <w:pStyle w:val="Corpodeltesto3"/>
              <w:rPr>
                <w:sz w:val="22"/>
              </w:rPr>
            </w:pPr>
            <w:r>
              <w:rPr>
                <w:sz w:val="22"/>
              </w:rPr>
              <w:t>Valle</w:t>
            </w:r>
          </w:p>
        </w:tc>
        <w:tc>
          <w:tcPr>
            <w:tcW w:w="1740" w:type="dxa"/>
          </w:tcPr>
          <w:p w:rsidR="008F37A9" w:rsidRDefault="008F37A9">
            <w:pPr>
              <w:pStyle w:val="Corpodeltesto3"/>
              <w:rPr>
                <w:sz w:val="22"/>
              </w:rPr>
            </w:pPr>
          </w:p>
        </w:tc>
        <w:tc>
          <w:tcPr>
            <w:tcW w:w="1740" w:type="dxa"/>
          </w:tcPr>
          <w:p w:rsidR="008F37A9" w:rsidRDefault="008F37A9">
            <w:pPr>
              <w:pStyle w:val="Corpodeltesto3"/>
              <w:rPr>
                <w:sz w:val="22"/>
              </w:rPr>
            </w:pPr>
          </w:p>
        </w:tc>
        <w:tc>
          <w:tcPr>
            <w:tcW w:w="1740" w:type="dxa"/>
          </w:tcPr>
          <w:p w:rsidR="008F37A9" w:rsidRDefault="008F37A9">
            <w:pPr>
              <w:pStyle w:val="Corpodeltesto3"/>
              <w:rPr>
                <w:sz w:val="22"/>
              </w:rPr>
            </w:pPr>
          </w:p>
        </w:tc>
        <w:tc>
          <w:tcPr>
            <w:tcW w:w="1740" w:type="dxa"/>
          </w:tcPr>
          <w:p w:rsidR="008F37A9" w:rsidRDefault="008F37A9">
            <w:pPr>
              <w:pStyle w:val="Corpodeltesto3"/>
              <w:rPr>
                <w:sz w:val="22"/>
              </w:rPr>
            </w:pPr>
          </w:p>
        </w:tc>
      </w:tr>
    </w:tbl>
    <w:p w:rsidR="00957B82" w:rsidRDefault="00957B82" w:rsidP="00957B82">
      <w:pPr>
        <w:pStyle w:val="Didascalia"/>
        <w:rPr>
          <w:b w:val="0"/>
          <w:i/>
        </w:rPr>
      </w:pPr>
      <w:r>
        <w:t>Tabella F.</w:t>
      </w:r>
      <w:fldSimple w:instr=" SEQ Tabella_F. \* ARABIC ">
        <w:r w:rsidR="00C52277">
          <w:rPr>
            <w:noProof/>
          </w:rPr>
          <w:t>14</w:t>
        </w:r>
      </w:fldSimple>
      <w:r>
        <w:t xml:space="preserve"> </w:t>
      </w:r>
      <w:r w:rsidRPr="005E59B7">
        <w:rPr>
          <w:b w:val="0"/>
          <w:i/>
        </w:rPr>
        <w:t xml:space="preserve">– </w:t>
      </w:r>
      <w:r w:rsidRPr="00957B82">
        <w:rPr>
          <w:b w:val="0"/>
          <w:i/>
        </w:rPr>
        <w:t>Misure piezometriche qualitative</w:t>
      </w:r>
    </w:p>
    <w:p w:rsidR="00957B82" w:rsidRPr="00957B82" w:rsidRDefault="00957B82" w:rsidP="00957B82"/>
    <w:p w:rsidR="008F37A9" w:rsidRDefault="001A6C17">
      <w:pPr>
        <w:pStyle w:val="Titolo3"/>
        <w:jc w:val="left"/>
      </w:pPr>
      <w:bookmarkStart w:id="158" w:name="_Toc126433533"/>
      <w:bookmarkStart w:id="159" w:name="_Toc487025768"/>
      <w:r>
        <w:t xml:space="preserve">F.3.6 </w:t>
      </w:r>
      <w:r w:rsidR="008F37A9">
        <w:t>Rumore</w:t>
      </w:r>
      <w:bookmarkEnd w:id="158"/>
      <w:bookmarkEnd w:id="159"/>
    </w:p>
    <w:p w:rsidR="008F37A9" w:rsidRDefault="008F37A9">
      <w:pPr>
        <w:pStyle w:val="Corpodeltesto2"/>
      </w:pPr>
      <w:r>
        <w:t xml:space="preserve">Le campagne di rilievi acustici prescritte ai paragrafi E.3.4 dovranno rispettare le seguenti indicazioni: </w:t>
      </w:r>
    </w:p>
    <w:p w:rsidR="008F37A9" w:rsidRDefault="008F37A9">
      <w:pPr>
        <w:pStyle w:val="Corpodeltesto2"/>
        <w:numPr>
          <w:ilvl w:val="0"/>
          <w:numId w:val="11"/>
        </w:numPr>
        <w:tabs>
          <w:tab w:val="clear" w:pos="790"/>
          <w:tab w:val="num" w:pos="180"/>
        </w:tabs>
        <w:ind w:left="180" w:hanging="180"/>
      </w:pPr>
      <w:r>
        <w:t>gli effetti dell'inquinamento acustico vanno principalmente verificati presso i recettori esterni, nei punti concordati con ARPA e COMUNE;</w:t>
      </w:r>
    </w:p>
    <w:p w:rsidR="008F37A9" w:rsidRDefault="008F37A9">
      <w:pPr>
        <w:pStyle w:val="Corpodeltesto2"/>
        <w:numPr>
          <w:ilvl w:val="0"/>
          <w:numId w:val="11"/>
        </w:numPr>
        <w:tabs>
          <w:tab w:val="clear" w:pos="790"/>
          <w:tab w:val="num" w:pos="180"/>
        </w:tabs>
        <w:ind w:left="180" w:hanging="180"/>
      </w:pPr>
      <w:r>
        <w:t>la localizzazione dei punti presso cui eseguire le indagini fonometriche dovrà essere scelta in base alla presenza o meno di potenziali ricettori alle emissioni acustiche generate dall'impianto in esame.</w:t>
      </w:r>
    </w:p>
    <w:p w:rsidR="008F37A9" w:rsidRDefault="008F37A9">
      <w:pPr>
        <w:pStyle w:val="Corpodeltesto2"/>
        <w:numPr>
          <w:ilvl w:val="0"/>
          <w:numId w:val="11"/>
        </w:numPr>
        <w:tabs>
          <w:tab w:val="clear" w:pos="790"/>
          <w:tab w:val="num" w:pos="180"/>
        </w:tabs>
        <w:ind w:left="180" w:hanging="180"/>
      </w:pPr>
      <w:r>
        <w:t>in presenza di potenziali ricettori le valutazioni saranno effettuate presso di essi, viceversa, in assenza degli stessi, le valutazioni saranno eseguite al perimetro aziendale.</w:t>
      </w:r>
    </w:p>
    <w:p w:rsidR="008F37A9" w:rsidRDefault="008F37A9">
      <w:pPr>
        <w:pStyle w:val="Corpodeltesto2"/>
      </w:pPr>
    </w:p>
    <w:p w:rsidR="008F37A9" w:rsidRDefault="008F37A9">
      <w:pPr>
        <w:pStyle w:val="Corpodeltesto2"/>
      </w:pPr>
      <w:r>
        <w:t xml:space="preserve">La </w:t>
      </w:r>
      <w:r w:rsidR="00957B82">
        <w:fldChar w:fldCharType="begin"/>
      </w:r>
      <w:r w:rsidR="00957B82">
        <w:instrText xml:space="preserve"> REF _Ref368410722 \h </w:instrText>
      </w:r>
      <w:r w:rsidR="00957B82">
        <w:fldChar w:fldCharType="separate"/>
      </w:r>
      <w:r w:rsidR="00C52277">
        <w:t>Tabella F.</w:t>
      </w:r>
      <w:r w:rsidR="00C52277">
        <w:rPr>
          <w:noProof/>
        </w:rPr>
        <w:t>15</w:t>
      </w:r>
      <w:r w:rsidR="00957B82">
        <w:fldChar w:fldCharType="end"/>
      </w:r>
      <w:r w:rsidR="00957B82">
        <w:t xml:space="preserve"> </w:t>
      </w:r>
      <w:r>
        <w:t xml:space="preserve">riporta le informazioni che </w:t>
      </w:r>
      <w:smartTag w:uri="urn:schemas-microsoft-com:office:smarttags" w:element="PersonName">
        <w:smartTagPr>
          <w:attr w:name="ProductID" w:val="la Ditta"/>
        </w:smartTagPr>
        <w:r>
          <w:t>la Ditta</w:t>
        </w:r>
      </w:smartTag>
      <w:r>
        <w:t xml:space="preserve"> fornirà in riferimento alle indagini fonometriche prescritte: </w:t>
      </w:r>
    </w:p>
    <w:tbl>
      <w:tblPr>
        <w:tblW w:w="5000"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286"/>
        <w:gridCol w:w="2508"/>
        <w:gridCol w:w="1951"/>
        <w:gridCol w:w="1597"/>
        <w:gridCol w:w="1417"/>
        <w:gridCol w:w="1663"/>
      </w:tblGrid>
      <w:tr w:rsidR="008F37A9">
        <w:trPr>
          <w:trHeight w:val="565"/>
        </w:trPr>
        <w:tc>
          <w:tcPr>
            <w:tcW w:w="617" w:type="pct"/>
            <w:tcBorders>
              <w:top w:val="single" w:sz="4" w:space="0" w:color="auto"/>
              <w:left w:val="single" w:sz="4" w:space="0" w:color="auto"/>
              <w:bottom w:val="single" w:sz="4" w:space="0" w:color="auto"/>
              <w:right w:val="single" w:sz="4" w:space="0" w:color="auto"/>
            </w:tcBorders>
            <w:shd w:val="clear" w:color="auto" w:fill="E6E6E6"/>
            <w:vAlign w:val="center"/>
          </w:tcPr>
          <w:p w:rsidR="008F37A9" w:rsidRDefault="008F37A9">
            <w:pPr>
              <w:spacing w:line="288" w:lineRule="auto"/>
              <w:jc w:val="center"/>
              <w:rPr>
                <w:rFonts w:eastAsia="Arial Unicode MS" w:cs="Arial"/>
                <w:b/>
                <w:bCs/>
                <w:sz w:val="16"/>
              </w:rPr>
            </w:pPr>
            <w:r>
              <w:rPr>
                <w:rFonts w:cs="Arial"/>
                <w:sz w:val="16"/>
              </w:rPr>
              <w:t> </w:t>
            </w:r>
            <w:r>
              <w:rPr>
                <w:rFonts w:cs="Arial"/>
                <w:b/>
                <w:bCs/>
                <w:sz w:val="16"/>
              </w:rPr>
              <w:t>Codice univoco identificativo del punto di monitoraggio</w:t>
            </w:r>
          </w:p>
        </w:tc>
        <w:tc>
          <w:tcPr>
            <w:tcW w:w="1203" w:type="pct"/>
            <w:tcBorders>
              <w:top w:val="single" w:sz="4" w:space="0" w:color="auto"/>
              <w:left w:val="single" w:sz="4" w:space="0" w:color="auto"/>
              <w:bottom w:val="single" w:sz="4" w:space="0" w:color="auto"/>
              <w:right w:val="single" w:sz="4" w:space="0" w:color="auto"/>
            </w:tcBorders>
            <w:shd w:val="clear" w:color="auto" w:fill="E6E6E6"/>
            <w:vAlign w:val="center"/>
          </w:tcPr>
          <w:p w:rsidR="008F37A9" w:rsidRDefault="008F37A9">
            <w:pPr>
              <w:spacing w:line="288" w:lineRule="auto"/>
              <w:jc w:val="center"/>
              <w:rPr>
                <w:rFonts w:eastAsia="Arial Unicode MS" w:cs="Arial"/>
                <w:b/>
                <w:bCs/>
                <w:sz w:val="16"/>
              </w:rPr>
            </w:pPr>
            <w:r>
              <w:rPr>
                <w:rFonts w:cs="Arial"/>
                <w:b/>
                <w:bCs/>
                <w:sz w:val="16"/>
              </w:rPr>
              <w:t>Descrizione e localizzazione del punto (al perimetro/in corrispondenza di recettore specifico: descrizione e riferimenti univoci di localizzazione)</w:t>
            </w:r>
          </w:p>
        </w:tc>
        <w:tc>
          <w:tcPr>
            <w:tcW w:w="936" w:type="pct"/>
            <w:tcBorders>
              <w:top w:val="single" w:sz="4" w:space="0" w:color="auto"/>
              <w:left w:val="single" w:sz="4" w:space="0" w:color="auto"/>
              <w:bottom w:val="single" w:sz="4" w:space="0" w:color="auto"/>
              <w:right w:val="single" w:sz="4" w:space="0" w:color="auto"/>
            </w:tcBorders>
            <w:shd w:val="clear" w:color="auto" w:fill="E6E6E6"/>
            <w:vAlign w:val="center"/>
          </w:tcPr>
          <w:p w:rsidR="008F37A9" w:rsidRDefault="008F37A9">
            <w:pPr>
              <w:spacing w:line="288" w:lineRule="auto"/>
              <w:jc w:val="center"/>
              <w:rPr>
                <w:rFonts w:eastAsia="Arial Unicode MS" w:cs="Arial"/>
                <w:b/>
                <w:bCs/>
                <w:sz w:val="16"/>
              </w:rPr>
            </w:pPr>
            <w:r>
              <w:rPr>
                <w:rFonts w:cs="Arial"/>
                <w:b/>
                <w:bCs/>
                <w:sz w:val="16"/>
              </w:rPr>
              <w:t>Categoria di limite da verificare (emissione, immissione assoluto, immissione differenziale)</w:t>
            </w:r>
          </w:p>
        </w:tc>
        <w:tc>
          <w:tcPr>
            <w:tcW w:w="766" w:type="pct"/>
            <w:tcBorders>
              <w:top w:val="single" w:sz="4" w:space="0" w:color="auto"/>
              <w:left w:val="single" w:sz="4" w:space="0" w:color="auto"/>
              <w:bottom w:val="single" w:sz="4" w:space="0" w:color="auto"/>
              <w:right w:val="single" w:sz="4" w:space="0" w:color="auto"/>
            </w:tcBorders>
            <w:shd w:val="clear" w:color="auto" w:fill="E6E6E6"/>
            <w:vAlign w:val="center"/>
          </w:tcPr>
          <w:p w:rsidR="008F37A9" w:rsidRDefault="008F37A9">
            <w:pPr>
              <w:spacing w:line="288" w:lineRule="auto"/>
              <w:jc w:val="center"/>
              <w:rPr>
                <w:rFonts w:eastAsia="Arial Unicode MS" w:cs="Arial"/>
                <w:b/>
                <w:bCs/>
                <w:sz w:val="16"/>
              </w:rPr>
            </w:pPr>
            <w:r>
              <w:rPr>
                <w:rFonts w:cs="Arial"/>
                <w:b/>
                <w:bCs/>
                <w:sz w:val="16"/>
              </w:rPr>
              <w:t>Classe acustica di appartenenza del recettore</w:t>
            </w:r>
          </w:p>
        </w:tc>
        <w:tc>
          <w:tcPr>
            <w:tcW w:w="680" w:type="pct"/>
            <w:tcBorders>
              <w:top w:val="single" w:sz="4" w:space="0" w:color="auto"/>
              <w:left w:val="single" w:sz="4" w:space="0" w:color="auto"/>
              <w:bottom w:val="single" w:sz="4" w:space="0" w:color="auto"/>
              <w:right w:val="single" w:sz="4" w:space="0" w:color="auto"/>
            </w:tcBorders>
            <w:shd w:val="clear" w:color="auto" w:fill="E6E6E6"/>
            <w:vAlign w:val="center"/>
          </w:tcPr>
          <w:p w:rsidR="008F37A9" w:rsidRDefault="008F37A9">
            <w:pPr>
              <w:spacing w:line="288" w:lineRule="auto"/>
              <w:jc w:val="center"/>
              <w:rPr>
                <w:rFonts w:eastAsia="Arial Unicode MS" w:cs="Arial"/>
                <w:b/>
                <w:bCs/>
                <w:sz w:val="16"/>
              </w:rPr>
            </w:pPr>
            <w:r>
              <w:rPr>
                <w:rFonts w:cs="Arial"/>
                <w:b/>
                <w:bCs/>
                <w:sz w:val="16"/>
              </w:rPr>
              <w:t>Modalità della misura (durata e tecnica di campionamento)</w:t>
            </w:r>
          </w:p>
        </w:tc>
        <w:tc>
          <w:tcPr>
            <w:tcW w:w="798" w:type="pct"/>
            <w:tcBorders>
              <w:top w:val="single" w:sz="4" w:space="0" w:color="auto"/>
              <w:left w:val="single" w:sz="4" w:space="0" w:color="auto"/>
              <w:bottom w:val="single" w:sz="4" w:space="0" w:color="auto"/>
              <w:right w:val="single" w:sz="4" w:space="0" w:color="auto"/>
            </w:tcBorders>
            <w:shd w:val="clear" w:color="auto" w:fill="E6E6E6"/>
            <w:vAlign w:val="center"/>
          </w:tcPr>
          <w:p w:rsidR="008F37A9" w:rsidRDefault="008F37A9">
            <w:pPr>
              <w:spacing w:line="288" w:lineRule="auto"/>
              <w:jc w:val="center"/>
              <w:rPr>
                <w:rFonts w:eastAsia="Arial Unicode MS" w:cs="Arial"/>
                <w:b/>
                <w:bCs/>
                <w:sz w:val="16"/>
              </w:rPr>
            </w:pPr>
            <w:r>
              <w:rPr>
                <w:rFonts w:cs="Arial"/>
                <w:b/>
                <w:bCs/>
                <w:sz w:val="16"/>
              </w:rPr>
              <w:t>Campagna (Indicazione delle date e del periodo relativi a ciascuna campagna prevista)</w:t>
            </w:r>
          </w:p>
        </w:tc>
      </w:tr>
      <w:tr w:rsidR="008F37A9">
        <w:trPr>
          <w:trHeight w:val="158"/>
        </w:trPr>
        <w:tc>
          <w:tcPr>
            <w:tcW w:w="617" w:type="pct"/>
            <w:tcBorders>
              <w:top w:val="single" w:sz="4" w:space="0" w:color="auto"/>
              <w:left w:val="single" w:sz="4" w:space="0" w:color="auto"/>
              <w:bottom w:val="single" w:sz="4" w:space="0" w:color="auto"/>
              <w:right w:val="single" w:sz="4" w:space="0" w:color="auto"/>
            </w:tcBorders>
            <w:vAlign w:val="center"/>
          </w:tcPr>
          <w:p w:rsidR="008F37A9" w:rsidRDefault="008F37A9">
            <w:pPr>
              <w:spacing w:line="288" w:lineRule="auto"/>
              <w:jc w:val="center"/>
              <w:rPr>
                <w:rFonts w:cs="Arial"/>
              </w:rPr>
            </w:pPr>
          </w:p>
        </w:tc>
        <w:tc>
          <w:tcPr>
            <w:tcW w:w="1203" w:type="pct"/>
            <w:tcBorders>
              <w:top w:val="single" w:sz="4" w:space="0" w:color="auto"/>
              <w:left w:val="single" w:sz="4" w:space="0" w:color="auto"/>
              <w:bottom w:val="single" w:sz="4" w:space="0" w:color="auto"/>
              <w:right w:val="single" w:sz="4" w:space="0" w:color="auto"/>
            </w:tcBorders>
            <w:vAlign w:val="center"/>
          </w:tcPr>
          <w:p w:rsidR="008F37A9" w:rsidRDefault="008F37A9">
            <w:pPr>
              <w:spacing w:line="288" w:lineRule="auto"/>
              <w:jc w:val="center"/>
              <w:rPr>
                <w:rFonts w:cs="Arial"/>
                <w:b/>
                <w:bCs/>
                <w:sz w:val="18"/>
              </w:rPr>
            </w:pPr>
          </w:p>
        </w:tc>
        <w:tc>
          <w:tcPr>
            <w:tcW w:w="936" w:type="pct"/>
            <w:tcBorders>
              <w:top w:val="single" w:sz="4" w:space="0" w:color="auto"/>
              <w:left w:val="single" w:sz="4" w:space="0" w:color="auto"/>
              <w:bottom w:val="single" w:sz="4" w:space="0" w:color="auto"/>
              <w:right w:val="single" w:sz="4" w:space="0" w:color="auto"/>
            </w:tcBorders>
            <w:vAlign w:val="center"/>
          </w:tcPr>
          <w:p w:rsidR="008F37A9" w:rsidRDefault="008F37A9">
            <w:pPr>
              <w:spacing w:line="288" w:lineRule="auto"/>
              <w:jc w:val="center"/>
              <w:rPr>
                <w:rFonts w:cs="Arial"/>
                <w:b/>
                <w:bCs/>
                <w:sz w:val="18"/>
              </w:rPr>
            </w:pPr>
          </w:p>
        </w:tc>
        <w:tc>
          <w:tcPr>
            <w:tcW w:w="766" w:type="pct"/>
            <w:tcBorders>
              <w:top w:val="single" w:sz="4" w:space="0" w:color="auto"/>
              <w:left w:val="single" w:sz="4" w:space="0" w:color="auto"/>
              <w:bottom w:val="single" w:sz="4" w:space="0" w:color="auto"/>
              <w:right w:val="single" w:sz="4" w:space="0" w:color="auto"/>
            </w:tcBorders>
            <w:vAlign w:val="center"/>
          </w:tcPr>
          <w:p w:rsidR="008F37A9" w:rsidRDefault="008F37A9">
            <w:pPr>
              <w:spacing w:line="288" w:lineRule="auto"/>
              <w:jc w:val="center"/>
              <w:rPr>
                <w:rFonts w:cs="Arial"/>
                <w:b/>
                <w:bCs/>
                <w:sz w:val="18"/>
              </w:rPr>
            </w:pPr>
          </w:p>
        </w:tc>
        <w:tc>
          <w:tcPr>
            <w:tcW w:w="680" w:type="pct"/>
            <w:tcBorders>
              <w:top w:val="single" w:sz="4" w:space="0" w:color="auto"/>
              <w:left w:val="single" w:sz="4" w:space="0" w:color="auto"/>
              <w:bottom w:val="single" w:sz="4" w:space="0" w:color="auto"/>
              <w:right w:val="single" w:sz="4" w:space="0" w:color="auto"/>
            </w:tcBorders>
            <w:vAlign w:val="center"/>
          </w:tcPr>
          <w:p w:rsidR="008F37A9" w:rsidRDefault="008F37A9">
            <w:pPr>
              <w:spacing w:line="288" w:lineRule="auto"/>
              <w:jc w:val="center"/>
              <w:rPr>
                <w:rFonts w:cs="Arial"/>
                <w:b/>
                <w:bCs/>
                <w:sz w:val="18"/>
              </w:rPr>
            </w:pPr>
          </w:p>
        </w:tc>
        <w:tc>
          <w:tcPr>
            <w:tcW w:w="798" w:type="pct"/>
            <w:tcBorders>
              <w:top w:val="single" w:sz="4" w:space="0" w:color="auto"/>
              <w:left w:val="single" w:sz="4" w:space="0" w:color="auto"/>
              <w:bottom w:val="single" w:sz="4" w:space="0" w:color="auto"/>
              <w:right w:val="single" w:sz="4" w:space="0" w:color="auto"/>
            </w:tcBorders>
            <w:vAlign w:val="center"/>
          </w:tcPr>
          <w:p w:rsidR="008F37A9" w:rsidRDefault="008F37A9">
            <w:pPr>
              <w:spacing w:line="288" w:lineRule="auto"/>
              <w:jc w:val="center"/>
              <w:rPr>
                <w:rFonts w:cs="Arial"/>
                <w:b/>
                <w:bCs/>
                <w:sz w:val="18"/>
              </w:rPr>
            </w:pPr>
          </w:p>
        </w:tc>
      </w:tr>
    </w:tbl>
    <w:p w:rsidR="00957B82" w:rsidRPr="00957B82" w:rsidRDefault="00957B82" w:rsidP="00957B82">
      <w:pPr>
        <w:pStyle w:val="Didascalia"/>
        <w:rPr>
          <w:b w:val="0"/>
          <w:i/>
        </w:rPr>
      </w:pPr>
      <w:bookmarkStart w:id="160" w:name="_Ref368410722"/>
      <w:r>
        <w:t>Tabella F.</w:t>
      </w:r>
      <w:fldSimple w:instr=" SEQ Tabella_F. \* ARABIC ">
        <w:r w:rsidR="00C52277">
          <w:rPr>
            <w:noProof/>
          </w:rPr>
          <w:t>15</w:t>
        </w:r>
      </w:fldSimple>
      <w:bookmarkEnd w:id="160"/>
      <w:r>
        <w:t xml:space="preserve"> </w:t>
      </w:r>
      <w:r w:rsidRPr="005E59B7">
        <w:rPr>
          <w:b w:val="0"/>
          <w:i/>
        </w:rPr>
        <w:t xml:space="preserve">– </w:t>
      </w:r>
      <w:r w:rsidRPr="00957B82">
        <w:rPr>
          <w:b w:val="0"/>
          <w:i/>
        </w:rPr>
        <w:t>Verifica d</w:t>
      </w:r>
      <w:r>
        <w:rPr>
          <w:b w:val="0"/>
          <w:i/>
        </w:rPr>
        <w:t xml:space="preserve">i </w:t>
      </w:r>
      <w:r w:rsidRPr="00957B82">
        <w:rPr>
          <w:b w:val="0"/>
          <w:i/>
        </w:rPr>
        <w:t>impatto acustico</w:t>
      </w:r>
    </w:p>
    <w:p w:rsidR="00957B82" w:rsidRPr="00957B82" w:rsidRDefault="00957B82" w:rsidP="00957B82">
      <w:bookmarkStart w:id="161" w:name="_Toc126433534"/>
    </w:p>
    <w:p w:rsidR="008F37A9" w:rsidRDefault="001A6C17">
      <w:pPr>
        <w:pStyle w:val="Titolo3"/>
        <w:jc w:val="left"/>
      </w:pPr>
      <w:bookmarkStart w:id="162" w:name="_Toc487025769"/>
      <w:r>
        <w:t xml:space="preserve">F.3.7 </w:t>
      </w:r>
      <w:r w:rsidR="008F37A9">
        <w:t>Radiazioni</w:t>
      </w:r>
      <w:bookmarkEnd w:id="161"/>
      <w:bookmarkEnd w:id="162"/>
    </w:p>
    <w:p w:rsidR="008F37A9" w:rsidRDefault="008F37A9">
      <w:pPr>
        <w:pStyle w:val="Corpodeltesto2"/>
      </w:pPr>
      <w:r>
        <w:t xml:space="preserve">Nella tabella successiva si riportano i controlli radiometrici su materie prime o rifiuti trattati che </w:t>
      </w:r>
      <w:smartTag w:uri="urn:schemas-microsoft-com:office:smarttags" w:element="PersonName">
        <w:smartTagPr>
          <w:attr w:name="ProductID" w:val="la Ditta"/>
        </w:smartTagPr>
        <w:r>
          <w:t>la Ditta</w:t>
        </w:r>
      </w:smartTag>
      <w:r>
        <w:t xml:space="preserve"> effettua: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01"/>
        <w:gridCol w:w="2014"/>
        <w:gridCol w:w="1611"/>
        <w:gridCol w:w="3021"/>
      </w:tblGrid>
      <w:tr w:rsidR="008F37A9">
        <w:trPr>
          <w:trHeight w:val="453"/>
          <w:jc w:val="center"/>
        </w:trPr>
        <w:tc>
          <w:tcPr>
            <w:tcW w:w="1901" w:type="dxa"/>
            <w:shd w:val="clear" w:color="auto" w:fill="E6E6E6"/>
            <w:vAlign w:val="center"/>
          </w:tcPr>
          <w:p w:rsidR="008F37A9" w:rsidRDefault="008F37A9">
            <w:pPr>
              <w:rPr>
                <w:rFonts w:cs="Arial"/>
                <w:b/>
                <w:bCs/>
                <w:sz w:val="18"/>
              </w:rPr>
            </w:pPr>
            <w:r>
              <w:rPr>
                <w:rFonts w:cs="Arial"/>
                <w:b/>
                <w:bCs/>
                <w:sz w:val="18"/>
              </w:rPr>
              <w:t>Materiale controllato</w:t>
            </w:r>
          </w:p>
        </w:tc>
        <w:tc>
          <w:tcPr>
            <w:tcW w:w="2014" w:type="dxa"/>
            <w:shd w:val="clear" w:color="auto" w:fill="E6E6E6"/>
            <w:vAlign w:val="center"/>
          </w:tcPr>
          <w:p w:rsidR="008F37A9" w:rsidRDefault="008F37A9">
            <w:pPr>
              <w:rPr>
                <w:rFonts w:cs="Arial"/>
                <w:b/>
                <w:bCs/>
                <w:sz w:val="18"/>
              </w:rPr>
            </w:pPr>
            <w:r>
              <w:rPr>
                <w:rFonts w:cs="Arial"/>
                <w:b/>
                <w:bCs/>
                <w:sz w:val="18"/>
              </w:rPr>
              <w:t>Modalità di controllo</w:t>
            </w:r>
          </w:p>
        </w:tc>
        <w:tc>
          <w:tcPr>
            <w:tcW w:w="1611" w:type="dxa"/>
            <w:shd w:val="clear" w:color="auto" w:fill="E6E6E6"/>
            <w:vAlign w:val="center"/>
          </w:tcPr>
          <w:p w:rsidR="008F37A9" w:rsidRDefault="008F37A9">
            <w:pPr>
              <w:jc w:val="center"/>
              <w:rPr>
                <w:rFonts w:cs="Arial"/>
                <w:b/>
                <w:bCs/>
                <w:sz w:val="18"/>
              </w:rPr>
            </w:pPr>
            <w:r>
              <w:rPr>
                <w:rFonts w:cs="Arial"/>
                <w:b/>
                <w:bCs/>
                <w:sz w:val="18"/>
              </w:rPr>
              <w:t>Frequenza controllo</w:t>
            </w:r>
          </w:p>
        </w:tc>
        <w:tc>
          <w:tcPr>
            <w:tcW w:w="3021" w:type="dxa"/>
            <w:shd w:val="clear" w:color="auto" w:fill="E6E6E6"/>
            <w:vAlign w:val="center"/>
          </w:tcPr>
          <w:p w:rsidR="008F37A9" w:rsidRDefault="008F37A9">
            <w:pPr>
              <w:jc w:val="center"/>
              <w:rPr>
                <w:rFonts w:cs="Arial"/>
                <w:b/>
                <w:bCs/>
                <w:sz w:val="18"/>
              </w:rPr>
            </w:pPr>
            <w:r>
              <w:rPr>
                <w:rFonts w:cs="Arial"/>
                <w:b/>
                <w:bCs/>
                <w:sz w:val="18"/>
              </w:rPr>
              <w:t>Modalità di registrazione dei controlli effettuati</w:t>
            </w:r>
          </w:p>
        </w:tc>
      </w:tr>
      <w:tr w:rsidR="008F37A9">
        <w:trPr>
          <w:trHeight w:val="307"/>
          <w:jc w:val="center"/>
        </w:trPr>
        <w:tc>
          <w:tcPr>
            <w:tcW w:w="1901" w:type="dxa"/>
          </w:tcPr>
          <w:p w:rsidR="008F37A9" w:rsidRDefault="008F37A9">
            <w:pPr>
              <w:spacing w:line="288" w:lineRule="auto"/>
              <w:rPr>
                <w:rFonts w:ascii="Tahoma" w:hAnsi="Tahoma" w:cs="Tahoma"/>
              </w:rPr>
            </w:pPr>
          </w:p>
        </w:tc>
        <w:tc>
          <w:tcPr>
            <w:tcW w:w="2014" w:type="dxa"/>
          </w:tcPr>
          <w:p w:rsidR="008F37A9" w:rsidRDefault="008F37A9">
            <w:pPr>
              <w:spacing w:line="288" w:lineRule="auto"/>
              <w:rPr>
                <w:rFonts w:ascii="Tahoma" w:hAnsi="Tahoma" w:cs="Tahoma"/>
              </w:rPr>
            </w:pPr>
          </w:p>
        </w:tc>
        <w:tc>
          <w:tcPr>
            <w:tcW w:w="1611" w:type="dxa"/>
          </w:tcPr>
          <w:p w:rsidR="008F37A9" w:rsidRDefault="008F37A9">
            <w:pPr>
              <w:spacing w:line="288" w:lineRule="auto"/>
              <w:rPr>
                <w:rFonts w:ascii="Tahoma" w:hAnsi="Tahoma" w:cs="Tahoma"/>
              </w:rPr>
            </w:pPr>
          </w:p>
        </w:tc>
        <w:tc>
          <w:tcPr>
            <w:tcW w:w="3021" w:type="dxa"/>
          </w:tcPr>
          <w:p w:rsidR="008F37A9" w:rsidRDefault="008F37A9">
            <w:pPr>
              <w:spacing w:line="288" w:lineRule="auto"/>
              <w:rPr>
                <w:rFonts w:ascii="Tahoma" w:hAnsi="Tahoma" w:cs="Tahoma"/>
              </w:rPr>
            </w:pPr>
          </w:p>
        </w:tc>
      </w:tr>
    </w:tbl>
    <w:p w:rsidR="00957B82" w:rsidRPr="00957B82" w:rsidRDefault="00957B82" w:rsidP="00957B82">
      <w:pPr>
        <w:pStyle w:val="Didascalia"/>
        <w:rPr>
          <w:b w:val="0"/>
          <w:i/>
        </w:rPr>
      </w:pPr>
      <w:r>
        <w:lastRenderedPageBreak/>
        <w:t>Tabella F.</w:t>
      </w:r>
      <w:fldSimple w:instr=" SEQ Tabella_F. \* ARABIC ">
        <w:r w:rsidR="00C52277">
          <w:rPr>
            <w:noProof/>
          </w:rPr>
          <w:t>16</w:t>
        </w:r>
      </w:fldSimple>
      <w:r>
        <w:t xml:space="preserve"> </w:t>
      </w:r>
      <w:r w:rsidRPr="005E59B7">
        <w:rPr>
          <w:b w:val="0"/>
          <w:i/>
        </w:rPr>
        <w:t xml:space="preserve">– </w:t>
      </w:r>
      <w:r w:rsidRPr="00957B82">
        <w:rPr>
          <w:b w:val="0"/>
          <w:i/>
        </w:rPr>
        <w:t>Controllo radiometrico</w:t>
      </w:r>
    </w:p>
    <w:p w:rsidR="008F37A9" w:rsidRPr="00957B82" w:rsidRDefault="008F37A9" w:rsidP="00957B82">
      <w:bookmarkStart w:id="163" w:name="_Toc126433535"/>
    </w:p>
    <w:p w:rsidR="008F37A9" w:rsidRDefault="001A6C17">
      <w:pPr>
        <w:pStyle w:val="Titolo3"/>
        <w:jc w:val="left"/>
      </w:pPr>
      <w:bookmarkStart w:id="164" w:name="_Toc487025770"/>
      <w:r>
        <w:t xml:space="preserve">F.3.8 </w:t>
      </w:r>
      <w:r w:rsidR="008F37A9">
        <w:t>Rifiuti</w:t>
      </w:r>
      <w:bookmarkEnd w:id="163"/>
      <w:bookmarkEnd w:id="164"/>
    </w:p>
    <w:p w:rsidR="008F37A9" w:rsidRPr="00957B82" w:rsidRDefault="008F37A9">
      <w:pPr>
        <w:pStyle w:val="Corpotesto"/>
        <w:rPr>
          <w:rFonts w:cs="Arial"/>
          <w:szCs w:val="22"/>
        </w:rPr>
      </w:pPr>
      <w:r w:rsidRPr="00957B82">
        <w:rPr>
          <w:rFonts w:cs="Arial"/>
          <w:szCs w:val="22"/>
        </w:rPr>
        <w:t xml:space="preserve">Le </w:t>
      </w:r>
      <w:r w:rsidR="00957B82" w:rsidRPr="00957B82">
        <w:rPr>
          <w:rFonts w:cs="Arial"/>
          <w:szCs w:val="22"/>
        </w:rPr>
        <w:fldChar w:fldCharType="begin"/>
      </w:r>
      <w:r w:rsidR="00957B82" w:rsidRPr="00957B82">
        <w:rPr>
          <w:rFonts w:cs="Arial"/>
          <w:szCs w:val="22"/>
        </w:rPr>
        <w:instrText xml:space="preserve"> REF _Ref368410778 \h  \* MERGEFORMAT </w:instrText>
      </w:r>
      <w:r w:rsidR="00957B82" w:rsidRPr="00957B82">
        <w:rPr>
          <w:rFonts w:cs="Arial"/>
          <w:szCs w:val="22"/>
        </w:rPr>
      </w:r>
      <w:r w:rsidR="00957B82" w:rsidRPr="00957B82">
        <w:rPr>
          <w:rFonts w:cs="Arial"/>
          <w:szCs w:val="22"/>
        </w:rPr>
        <w:fldChar w:fldCharType="separate"/>
      </w:r>
      <w:r w:rsidR="00C52277" w:rsidRPr="00C52277">
        <w:rPr>
          <w:rFonts w:cs="Arial"/>
          <w:szCs w:val="22"/>
        </w:rPr>
        <w:t>Tabella F.17</w:t>
      </w:r>
      <w:r w:rsidR="00957B82" w:rsidRPr="00957B82">
        <w:rPr>
          <w:rFonts w:cs="Arial"/>
          <w:szCs w:val="22"/>
        </w:rPr>
        <w:fldChar w:fldCharType="end"/>
      </w:r>
      <w:r w:rsidR="00957B82" w:rsidRPr="00957B82">
        <w:rPr>
          <w:rFonts w:cs="Arial"/>
          <w:szCs w:val="22"/>
        </w:rPr>
        <w:t xml:space="preserve"> e </w:t>
      </w:r>
      <w:r w:rsidR="00957B82" w:rsidRPr="00957B82">
        <w:rPr>
          <w:rFonts w:cs="Arial"/>
          <w:szCs w:val="22"/>
        </w:rPr>
        <w:fldChar w:fldCharType="begin"/>
      </w:r>
      <w:r w:rsidR="00957B82" w:rsidRPr="00957B82">
        <w:rPr>
          <w:rFonts w:cs="Arial"/>
          <w:szCs w:val="22"/>
        </w:rPr>
        <w:instrText xml:space="preserve"> REF _Ref368410780 \h  \* MERGEFORMAT </w:instrText>
      </w:r>
      <w:r w:rsidR="00957B82" w:rsidRPr="00957B82">
        <w:rPr>
          <w:rFonts w:cs="Arial"/>
          <w:szCs w:val="22"/>
        </w:rPr>
      </w:r>
      <w:r w:rsidR="00957B82" w:rsidRPr="00957B82">
        <w:rPr>
          <w:rFonts w:cs="Arial"/>
          <w:szCs w:val="22"/>
        </w:rPr>
        <w:fldChar w:fldCharType="separate"/>
      </w:r>
      <w:r w:rsidR="00C52277" w:rsidRPr="00C52277">
        <w:rPr>
          <w:rFonts w:cs="Arial"/>
          <w:szCs w:val="22"/>
        </w:rPr>
        <w:t>Tabella F.18</w:t>
      </w:r>
      <w:r w:rsidR="00957B82" w:rsidRPr="00957B82">
        <w:rPr>
          <w:rFonts w:cs="Arial"/>
          <w:szCs w:val="22"/>
        </w:rPr>
        <w:fldChar w:fldCharType="end"/>
      </w:r>
      <w:r w:rsidR="00957B82" w:rsidRPr="00957B82">
        <w:rPr>
          <w:rFonts w:cs="Arial"/>
          <w:szCs w:val="22"/>
        </w:rPr>
        <w:t xml:space="preserve"> </w:t>
      </w:r>
      <w:r w:rsidRPr="00957B82">
        <w:rPr>
          <w:rFonts w:cs="Arial"/>
          <w:szCs w:val="22"/>
        </w:rPr>
        <w:t xml:space="preserve">riportano il monitoraggio delle quantità e </w:t>
      </w:r>
      <w:bookmarkStart w:id="165" w:name="_GoBack"/>
      <w:bookmarkEnd w:id="165"/>
      <w:r w:rsidRPr="00957B82">
        <w:rPr>
          <w:rFonts w:cs="Arial"/>
          <w:szCs w:val="22"/>
        </w:rPr>
        <w:t xml:space="preserve">le procedure di controllo sui rifiuti in ingresso/ uscita al complesso. </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1"/>
        <w:gridCol w:w="1298"/>
        <w:gridCol w:w="1691"/>
        <w:gridCol w:w="1028"/>
        <w:gridCol w:w="1150"/>
        <w:gridCol w:w="1121"/>
        <w:gridCol w:w="1464"/>
        <w:gridCol w:w="1417"/>
      </w:tblGrid>
      <w:tr w:rsidR="008F37A9">
        <w:trPr>
          <w:trHeight w:val="675"/>
          <w:jc w:val="center"/>
        </w:trPr>
        <w:tc>
          <w:tcPr>
            <w:tcW w:w="1031" w:type="dxa"/>
            <w:shd w:val="clear" w:color="auto" w:fill="E6E6E6"/>
            <w:vAlign w:val="center"/>
          </w:tcPr>
          <w:p w:rsidR="008F37A9" w:rsidRDefault="00401B25">
            <w:pPr>
              <w:jc w:val="center"/>
              <w:rPr>
                <w:rFonts w:cs="Arial"/>
                <w:b/>
                <w:bCs/>
                <w:sz w:val="18"/>
              </w:rPr>
            </w:pPr>
            <w:r>
              <w:rPr>
                <w:rFonts w:cs="Arial"/>
                <w:b/>
                <w:bCs/>
                <w:sz w:val="18"/>
              </w:rPr>
              <w:t>E</w:t>
            </w:r>
            <w:r w:rsidR="008F37A9">
              <w:rPr>
                <w:rFonts w:cs="Arial"/>
                <w:b/>
                <w:bCs/>
                <w:sz w:val="18"/>
              </w:rPr>
              <w:t>ER autorizzati</w:t>
            </w:r>
          </w:p>
        </w:tc>
        <w:tc>
          <w:tcPr>
            <w:tcW w:w="1298" w:type="dxa"/>
            <w:shd w:val="clear" w:color="auto" w:fill="E6E6E6"/>
            <w:vAlign w:val="center"/>
          </w:tcPr>
          <w:p w:rsidR="008F37A9" w:rsidRDefault="008F37A9">
            <w:pPr>
              <w:jc w:val="center"/>
              <w:rPr>
                <w:rFonts w:cs="Arial"/>
                <w:b/>
                <w:bCs/>
                <w:sz w:val="18"/>
              </w:rPr>
            </w:pPr>
            <w:r>
              <w:rPr>
                <w:rFonts w:cs="Arial"/>
                <w:b/>
                <w:bCs/>
                <w:sz w:val="18"/>
              </w:rPr>
              <w:t>Operazione autorizzata</w:t>
            </w:r>
          </w:p>
        </w:tc>
        <w:tc>
          <w:tcPr>
            <w:tcW w:w="1691" w:type="dxa"/>
            <w:shd w:val="clear" w:color="auto" w:fill="E6E6E6"/>
            <w:vAlign w:val="center"/>
          </w:tcPr>
          <w:p w:rsidR="008F37A9" w:rsidRDefault="008F37A9">
            <w:pPr>
              <w:jc w:val="center"/>
              <w:rPr>
                <w:rFonts w:cs="Arial"/>
                <w:b/>
                <w:bCs/>
                <w:sz w:val="18"/>
              </w:rPr>
            </w:pPr>
            <w:r>
              <w:rPr>
                <w:rFonts w:cs="Arial"/>
                <w:b/>
                <w:bCs/>
                <w:sz w:val="18"/>
              </w:rPr>
              <w:t>Quantità annua (t) trattata/stoccata</w:t>
            </w:r>
          </w:p>
        </w:tc>
        <w:tc>
          <w:tcPr>
            <w:tcW w:w="1028" w:type="dxa"/>
            <w:shd w:val="clear" w:color="auto" w:fill="E6E6E6"/>
            <w:vAlign w:val="center"/>
          </w:tcPr>
          <w:p w:rsidR="008F37A9" w:rsidRDefault="001E09ED">
            <w:pPr>
              <w:jc w:val="center"/>
              <w:rPr>
                <w:rFonts w:cs="Arial"/>
                <w:b/>
                <w:bCs/>
                <w:sz w:val="18"/>
              </w:rPr>
            </w:pPr>
            <w:r>
              <w:rPr>
                <w:rFonts w:cs="Arial"/>
                <w:b/>
                <w:bCs/>
                <w:sz w:val="18"/>
              </w:rPr>
              <w:t>Quantità</w:t>
            </w:r>
            <w:r w:rsidR="008F37A9">
              <w:rPr>
                <w:rFonts w:cs="Arial"/>
                <w:b/>
                <w:bCs/>
                <w:sz w:val="18"/>
              </w:rPr>
              <w:t xml:space="preserve"> specifica *</w:t>
            </w:r>
          </w:p>
        </w:tc>
        <w:tc>
          <w:tcPr>
            <w:tcW w:w="1150" w:type="dxa"/>
            <w:shd w:val="clear" w:color="auto" w:fill="E6E6E6"/>
            <w:vAlign w:val="center"/>
          </w:tcPr>
          <w:p w:rsidR="008F37A9" w:rsidRDefault="008F37A9">
            <w:pPr>
              <w:jc w:val="center"/>
              <w:rPr>
                <w:rFonts w:cs="Arial"/>
                <w:b/>
                <w:bCs/>
                <w:sz w:val="18"/>
              </w:rPr>
            </w:pPr>
            <w:r>
              <w:rPr>
                <w:rFonts w:cs="Arial"/>
                <w:b/>
                <w:bCs/>
                <w:sz w:val="18"/>
              </w:rPr>
              <w:t>Eventuali controlli effettuati</w:t>
            </w:r>
          </w:p>
        </w:tc>
        <w:tc>
          <w:tcPr>
            <w:tcW w:w="1121" w:type="dxa"/>
            <w:shd w:val="clear" w:color="auto" w:fill="E6E6E6"/>
            <w:vAlign w:val="center"/>
          </w:tcPr>
          <w:p w:rsidR="008F37A9" w:rsidRDefault="008F37A9">
            <w:pPr>
              <w:jc w:val="center"/>
              <w:rPr>
                <w:rFonts w:cs="Arial"/>
                <w:b/>
                <w:bCs/>
                <w:sz w:val="18"/>
              </w:rPr>
            </w:pPr>
            <w:r>
              <w:rPr>
                <w:rFonts w:cs="Arial"/>
                <w:b/>
                <w:bCs/>
                <w:sz w:val="18"/>
              </w:rPr>
              <w:t>Frequenza controllo</w:t>
            </w:r>
          </w:p>
        </w:tc>
        <w:tc>
          <w:tcPr>
            <w:tcW w:w="1464" w:type="dxa"/>
            <w:shd w:val="clear" w:color="auto" w:fill="E6E6E6"/>
            <w:vAlign w:val="center"/>
          </w:tcPr>
          <w:p w:rsidR="008F37A9" w:rsidRDefault="008F37A9">
            <w:pPr>
              <w:jc w:val="center"/>
              <w:rPr>
                <w:rFonts w:cs="Arial"/>
                <w:b/>
                <w:bCs/>
                <w:sz w:val="18"/>
              </w:rPr>
            </w:pPr>
            <w:r>
              <w:rPr>
                <w:rFonts w:cs="Arial"/>
                <w:b/>
                <w:bCs/>
                <w:sz w:val="18"/>
              </w:rPr>
              <w:t>Modalità di registrazione dei controlli effettuati</w:t>
            </w:r>
          </w:p>
        </w:tc>
        <w:tc>
          <w:tcPr>
            <w:tcW w:w="1417" w:type="dxa"/>
            <w:shd w:val="clear" w:color="auto" w:fill="E6E6E6"/>
            <w:vAlign w:val="center"/>
          </w:tcPr>
          <w:p w:rsidR="008F37A9" w:rsidRDefault="008F37A9">
            <w:pPr>
              <w:jc w:val="center"/>
              <w:rPr>
                <w:rFonts w:cs="Arial"/>
                <w:b/>
                <w:bCs/>
                <w:sz w:val="18"/>
              </w:rPr>
            </w:pPr>
            <w:r>
              <w:rPr>
                <w:rFonts w:cs="Arial"/>
                <w:b/>
                <w:bCs/>
                <w:sz w:val="18"/>
              </w:rPr>
              <w:t>Anno di riferimento</w:t>
            </w:r>
          </w:p>
        </w:tc>
      </w:tr>
      <w:tr w:rsidR="008F37A9">
        <w:trPr>
          <w:trHeight w:val="329"/>
          <w:jc w:val="center"/>
        </w:trPr>
        <w:tc>
          <w:tcPr>
            <w:tcW w:w="1031" w:type="dxa"/>
            <w:vAlign w:val="center"/>
          </w:tcPr>
          <w:p w:rsidR="008F37A9" w:rsidRDefault="008F37A9">
            <w:pPr>
              <w:spacing w:line="288" w:lineRule="auto"/>
              <w:jc w:val="center"/>
              <w:rPr>
                <w:rFonts w:cs="Arial"/>
              </w:rPr>
            </w:pPr>
            <w:r>
              <w:rPr>
                <w:rFonts w:cs="Arial"/>
              </w:rPr>
              <w:t>X</w:t>
            </w:r>
          </w:p>
        </w:tc>
        <w:tc>
          <w:tcPr>
            <w:tcW w:w="1298" w:type="dxa"/>
            <w:vAlign w:val="center"/>
          </w:tcPr>
          <w:p w:rsidR="008F37A9" w:rsidRDefault="008F37A9">
            <w:pPr>
              <w:spacing w:line="288" w:lineRule="auto"/>
              <w:jc w:val="center"/>
              <w:rPr>
                <w:rFonts w:cs="Arial"/>
              </w:rPr>
            </w:pPr>
            <w:r>
              <w:rPr>
                <w:rFonts w:cs="Arial"/>
              </w:rPr>
              <w:t>R/D</w:t>
            </w:r>
          </w:p>
        </w:tc>
        <w:tc>
          <w:tcPr>
            <w:tcW w:w="1691" w:type="dxa"/>
            <w:vAlign w:val="center"/>
          </w:tcPr>
          <w:p w:rsidR="008F37A9" w:rsidRDefault="008F37A9">
            <w:pPr>
              <w:spacing w:line="288" w:lineRule="auto"/>
              <w:jc w:val="center"/>
              <w:rPr>
                <w:rFonts w:cs="Arial"/>
              </w:rPr>
            </w:pPr>
            <w:r>
              <w:rPr>
                <w:rFonts w:cs="Arial"/>
              </w:rPr>
              <w:t>X</w:t>
            </w:r>
          </w:p>
        </w:tc>
        <w:tc>
          <w:tcPr>
            <w:tcW w:w="1028" w:type="dxa"/>
            <w:vAlign w:val="center"/>
          </w:tcPr>
          <w:p w:rsidR="008F37A9" w:rsidRDefault="008F37A9">
            <w:pPr>
              <w:pStyle w:val="Numerazstruttura"/>
              <w:spacing w:line="288" w:lineRule="auto"/>
              <w:jc w:val="center"/>
              <w:rPr>
                <w:rFonts w:cs="Arial"/>
                <w:szCs w:val="24"/>
              </w:rPr>
            </w:pPr>
            <w:r>
              <w:rPr>
                <w:rFonts w:cs="Arial"/>
                <w:szCs w:val="24"/>
              </w:rPr>
              <w:t>X</w:t>
            </w:r>
          </w:p>
        </w:tc>
        <w:tc>
          <w:tcPr>
            <w:tcW w:w="1150" w:type="dxa"/>
            <w:vAlign w:val="center"/>
          </w:tcPr>
          <w:p w:rsidR="008F37A9" w:rsidRDefault="008F37A9">
            <w:pPr>
              <w:jc w:val="center"/>
              <w:rPr>
                <w:rFonts w:cs="Arial"/>
                <w:color w:val="FF0000"/>
                <w:sz w:val="18"/>
                <w:szCs w:val="18"/>
              </w:rPr>
            </w:pPr>
            <w:r>
              <w:rPr>
                <w:rFonts w:cs="Arial"/>
                <w:color w:val="FF0000"/>
                <w:sz w:val="18"/>
                <w:szCs w:val="18"/>
              </w:rPr>
              <w:t>Secondo la procedura di cui al paragrafo B.5.1</w:t>
            </w:r>
          </w:p>
        </w:tc>
        <w:tc>
          <w:tcPr>
            <w:tcW w:w="1121" w:type="dxa"/>
            <w:vAlign w:val="center"/>
          </w:tcPr>
          <w:p w:rsidR="008F37A9" w:rsidRDefault="008F37A9">
            <w:pPr>
              <w:jc w:val="center"/>
              <w:rPr>
                <w:rFonts w:cs="Arial"/>
                <w:color w:val="FF0000"/>
                <w:sz w:val="18"/>
                <w:szCs w:val="18"/>
              </w:rPr>
            </w:pPr>
            <w:r>
              <w:rPr>
                <w:rFonts w:cs="Arial"/>
                <w:color w:val="FF0000"/>
                <w:sz w:val="18"/>
                <w:szCs w:val="18"/>
              </w:rPr>
              <w:t>Tutti i carichi in ingresso</w:t>
            </w:r>
          </w:p>
        </w:tc>
        <w:tc>
          <w:tcPr>
            <w:tcW w:w="1464" w:type="dxa"/>
            <w:vAlign w:val="center"/>
          </w:tcPr>
          <w:p w:rsidR="008F37A9" w:rsidRDefault="008F37A9">
            <w:pPr>
              <w:jc w:val="center"/>
              <w:rPr>
                <w:rFonts w:cs="Arial"/>
                <w:bCs/>
                <w:color w:val="FF0000"/>
                <w:sz w:val="20"/>
                <w:szCs w:val="20"/>
                <w:highlight w:val="yellow"/>
              </w:rPr>
            </w:pPr>
            <w:r>
              <w:rPr>
                <w:rFonts w:cs="Arial"/>
                <w:bCs/>
                <w:color w:val="FF0000"/>
                <w:sz w:val="20"/>
                <w:szCs w:val="20"/>
              </w:rPr>
              <w:t>Cartaceo da tenere a disposizione degli enti di controllo</w:t>
            </w:r>
          </w:p>
        </w:tc>
        <w:tc>
          <w:tcPr>
            <w:tcW w:w="1417" w:type="dxa"/>
            <w:vAlign w:val="center"/>
          </w:tcPr>
          <w:p w:rsidR="008F37A9" w:rsidRDefault="008F37A9">
            <w:pPr>
              <w:spacing w:line="288" w:lineRule="auto"/>
              <w:jc w:val="center"/>
              <w:rPr>
                <w:rFonts w:cs="Arial"/>
                <w:szCs w:val="22"/>
              </w:rPr>
            </w:pPr>
            <w:r>
              <w:rPr>
                <w:rFonts w:cs="Arial"/>
                <w:szCs w:val="22"/>
              </w:rPr>
              <w:t>X</w:t>
            </w:r>
          </w:p>
        </w:tc>
      </w:tr>
    </w:tbl>
    <w:p w:rsidR="008F37A9" w:rsidRDefault="008F37A9">
      <w:pPr>
        <w:spacing w:line="288" w:lineRule="auto"/>
        <w:rPr>
          <w:rFonts w:cs="Arial"/>
          <w:sz w:val="18"/>
          <w:szCs w:val="20"/>
        </w:rPr>
      </w:pPr>
      <w:r>
        <w:rPr>
          <w:rFonts w:cs="Arial"/>
          <w:sz w:val="18"/>
          <w:szCs w:val="20"/>
        </w:rPr>
        <w:t>*riferita al quantitativo in t di rifiuto per tonnellata di materia finita prodotta nell’anno di monitoraggio</w:t>
      </w:r>
    </w:p>
    <w:p w:rsidR="00957B82" w:rsidRPr="00957B82" w:rsidRDefault="00957B82" w:rsidP="00957B82">
      <w:pPr>
        <w:pStyle w:val="Didascalia"/>
        <w:rPr>
          <w:b w:val="0"/>
          <w:i/>
        </w:rPr>
      </w:pPr>
      <w:bookmarkStart w:id="166" w:name="_Ref368410778"/>
      <w:r>
        <w:t>Tabella F.</w:t>
      </w:r>
      <w:fldSimple w:instr=" SEQ Tabella_F. \* ARABIC ">
        <w:r w:rsidR="00C52277">
          <w:rPr>
            <w:noProof/>
          </w:rPr>
          <w:t>17</w:t>
        </w:r>
      </w:fldSimple>
      <w:bookmarkEnd w:id="166"/>
      <w:r>
        <w:t xml:space="preserve"> </w:t>
      </w:r>
      <w:r w:rsidRPr="005E59B7">
        <w:rPr>
          <w:b w:val="0"/>
          <w:i/>
        </w:rPr>
        <w:t xml:space="preserve">– </w:t>
      </w:r>
      <w:r w:rsidRPr="00957B82">
        <w:rPr>
          <w:b w:val="0"/>
          <w:i/>
        </w:rPr>
        <w:t>Controllo rifiuti in ingresso</w:t>
      </w:r>
    </w:p>
    <w:p w:rsidR="008F37A9" w:rsidRDefault="008F37A9">
      <w:pPr>
        <w:spacing w:line="288" w:lineRule="auto"/>
        <w:rPr>
          <w:rFonts w:cs="Arial"/>
          <w:b/>
          <w:bCs/>
        </w:rPr>
      </w:pPr>
    </w:p>
    <w:tbl>
      <w:tblPr>
        <w:tblW w:w="9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
        <w:gridCol w:w="1516"/>
        <w:gridCol w:w="1321"/>
        <w:gridCol w:w="1477"/>
        <w:gridCol w:w="1674"/>
        <w:gridCol w:w="1695"/>
        <w:gridCol w:w="1331"/>
      </w:tblGrid>
      <w:tr w:rsidR="008F37A9">
        <w:trPr>
          <w:cantSplit/>
          <w:trHeight w:val="593"/>
          <w:jc w:val="center"/>
        </w:trPr>
        <w:tc>
          <w:tcPr>
            <w:tcW w:w="875" w:type="dxa"/>
            <w:shd w:val="clear" w:color="auto" w:fill="E6E6E6"/>
            <w:vAlign w:val="center"/>
          </w:tcPr>
          <w:p w:rsidR="008F37A9" w:rsidRDefault="00401B25">
            <w:pPr>
              <w:jc w:val="center"/>
              <w:rPr>
                <w:rFonts w:cs="Arial"/>
                <w:b/>
                <w:bCs/>
                <w:sz w:val="18"/>
              </w:rPr>
            </w:pPr>
            <w:r>
              <w:rPr>
                <w:rFonts w:cs="Arial"/>
                <w:b/>
                <w:bCs/>
                <w:sz w:val="18"/>
              </w:rPr>
              <w:t>E</w:t>
            </w:r>
            <w:r w:rsidR="008F37A9">
              <w:rPr>
                <w:rFonts w:cs="Arial"/>
                <w:b/>
                <w:bCs/>
                <w:sz w:val="18"/>
              </w:rPr>
              <w:t>ER</w:t>
            </w:r>
          </w:p>
        </w:tc>
        <w:tc>
          <w:tcPr>
            <w:tcW w:w="1671" w:type="dxa"/>
            <w:shd w:val="clear" w:color="auto" w:fill="E6E6E6"/>
            <w:vAlign w:val="center"/>
          </w:tcPr>
          <w:p w:rsidR="008F37A9" w:rsidRDefault="008F37A9">
            <w:pPr>
              <w:jc w:val="center"/>
              <w:rPr>
                <w:rFonts w:cs="Arial"/>
                <w:b/>
                <w:bCs/>
                <w:sz w:val="18"/>
              </w:rPr>
            </w:pPr>
            <w:r>
              <w:rPr>
                <w:rFonts w:cs="Arial"/>
                <w:b/>
                <w:bCs/>
                <w:sz w:val="18"/>
              </w:rPr>
              <w:t>Quantità annua prodotta (t)</w:t>
            </w:r>
          </w:p>
        </w:tc>
        <w:tc>
          <w:tcPr>
            <w:tcW w:w="1420" w:type="dxa"/>
            <w:shd w:val="clear" w:color="auto" w:fill="E6E6E6"/>
            <w:vAlign w:val="center"/>
          </w:tcPr>
          <w:p w:rsidR="008F37A9" w:rsidRDefault="00512191">
            <w:pPr>
              <w:jc w:val="center"/>
              <w:rPr>
                <w:rFonts w:cs="Arial"/>
                <w:b/>
                <w:bCs/>
                <w:sz w:val="18"/>
              </w:rPr>
            </w:pPr>
            <w:r>
              <w:rPr>
                <w:rFonts w:cs="Arial"/>
                <w:b/>
                <w:bCs/>
                <w:sz w:val="18"/>
              </w:rPr>
              <w:t>Quantità</w:t>
            </w:r>
            <w:r w:rsidR="008F37A9">
              <w:rPr>
                <w:rFonts w:cs="Arial"/>
                <w:b/>
                <w:bCs/>
                <w:sz w:val="18"/>
              </w:rPr>
              <w:t xml:space="preserve"> specifica *</w:t>
            </w:r>
          </w:p>
        </w:tc>
        <w:tc>
          <w:tcPr>
            <w:tcW w:w="1555" w:type="dxa"/>
            <w:shd w:val="clear" w:color="auto" w:fill="E6E6E6"/>
            <w:vAlign w:val="center"/>
          </w:tcPr>
          <w:p w:rsidR="008F37A9" w:rsidRDefault="008F37A9">
            <w:pPr>
              <w:jc w:val="center"/>
              <w:rPr>
                <w:rFonts w:cs="Arial"/>
                <w:b/>
                <w:bCs/>
                <w:sz w:val="18"/>
              </w:rPr>
            </w:pPr>
            <w:r>
              <w:rPr>
                <w:rFonts w:cs="Arial"/>
                <w:b/>
                <w:bCs/>
                <w:sz w:val="18"/>
              </w:rPr>
              <w:t>Eventuali controlli effettuati</w:t>
            </w:r>
          </w:p>
        </w:tc>
        <w:tc>
          <w:tcPr>
            <w:tcW w:w="1265" w:type="dxa"/>
            <w:shd w:val="clear" w:color="auto" w:fill="E6E6E6"/>
            <w:vAlign w:val="center"/>
          </w:tcPr>
          <w:p w:rsidR="008F37A9" w:rsidRDefault="008F37A9">
            <w:pPr>
              <w:jc w:val="center"/>
              <w:rPr>
                <w:rFonts w:cs="Arial"/>
                <w:b/>
                <w:bCs/>
                <w:sz w:val="18"/>
              </w:rPr>
            </w:pPr>
            <w:r>
              <w:rPr>
                <w:rFonts w:cs="Arial"/>
                <w:b/>
                <w:bCs/>
                <w:sz w:val="18"/>
              </w:rPr>
              <w:t>Frequenza controllo</w:t>
            </w:r>
          </w:p>
        </w:tc>
        <w:tc>
          <w:tcPr>
            <w:tcW w:w="1800" w:type="dxa"/>
            <w:shd w:val="clear" w:color="auto" w:fill="E6E6E6"/>
            <w:vAlign w:val="center"/>
          </w:tcPr>
          <w:p w:rsidR="008F37A9" w:rsidRDefault="008F37A9">
            <w:pPr>
              <w:jc w:val="center"/>
              <w:rPr>
                <w:rFonts w:cs="Arial"/>
                <w:b/>
                <w:bCs/>
                <w:sz w:val="18"/>
              </w:rPr>
            </w:pPr>
            <w:r>
              <w:rPr>
                <w:rFonts w:cs="Arial"/>
                <w:b/>
                <w:bCs/>
                <w:sz w:val="18"/>
              </w:rPr>
              <w:t>Modalità di registrazione dei controlli effettuati</w:t>
            </w:r>
          </w:p>
        </w:tc>
        <w:tc>
          <w:tcPr>
            <w:tcW w:w="1391" w:type="dxa"/>
            <w:shd w:val="clear" w:color="auto" w:fill="E6E6E6"/>
            <w:vAlign w:val="center"/>
          </w:tcPr>
          <w:p w:rsidR="008F37A9" w:rsidRDefault="008F37A9">
            <w:pPr>
              <w:jc w:val="center"/>
              <w:rPr>
                <w:rFonts w:cs="Arial"/>
                <w:b/>
                <w:bCs/>
                <w:sz w:val="18"/>
              </w:rPr>
            </w:pPr>
            <w:r>
              <w:rPr>
                <w:rFonts w:cs="Arial"/>
                <w:b/>
                <w:bCs/>
                <w:sz w:val="18"/>
              </w:rPr>
              <w:t>Anno di riferimento</w:t>
            </w:r>
          </w:p>
        </w:tc>
      </w:tr>
      <w:tr w:rsidR="008F37A9">
        <w:trPr>
          <w:cantSplit/>
          <w:trHeight w:val="636"/>
          <w:jc w:val="center"/>
        </w:trPr>
        <w:tc>
          <w:tcPr>
            <w:tcW w:w="875" w:type="dxa"/>
            <w:vAlign w:val="center"/>
          </w:tcPr>
          <w:p w:rsidR="008F37A9" w:rsidRDefault="008F37A9">
            <w:pPr>
              <w:spacing w:line="288" w:lineRule="auto"/>
              <w:jc w:val="center"/>
              <w:rPr>
                <w:rFonts w:cs="Arial"/>
              </w:rPr>
            </w:pPr>
            <w:r>
              <w:rPr>
                <w:rFonts w:ascii="Tahoma" w:hAnsi="Tahoma" w:cs="Tahoma"/>
              </w:rPr>
              <w:t>X</w:t>
            </w:r>
          </w:p>
        </w:tc>
        <w:tc>
          <w:tcPr>
            <w:tcW w:w="1671" w:type="dxa"/>
            <w:vAlign w:val="center"/>
          </w:tcPr>
          <w:p w:rsidR="008F37A9" w:rsidRDefault="008F37A9">
            <w:pPr>
              <w:pStyle w:val="xl24"/>
              <w:pBdr>
                <w:bottom w:val="none" w:sz="0" w:space="0" w:color="auto"/>
                <w:right w:val="none" w:sz="0" w:space="0" w:color="auto"/>
              </w:pBdr>
              <w:spacing w:before="0" w:beforeAutospacing="0" w:after="0" w:afterAutospacing="0" w:line="288" w:lineRule="auto"/>
              <w:textAlignment w:val="auto"/>
              <w:rPr>
                <w:rFonts w:eastAsia="Times New Roman"/>
                <w:szCs w:val="24"/>
              </w:rPr>
            </w:pPr>
            <w:r>
              <w:rPr>
                <w:rFonts w:ascii="Tahoma" w:eastAsia="Times New Roman" w:hAnsi="Tahoma" w:cs="Tahoma"/>
                <w:szCs w:val="24"/>
              </w:rPr>
              <w:t>X</w:t>
            </w:r>
          </w:p>
        </w:tc>
        <w:tc>
          <w:tcPr>
            <w:tcW w:w="1420" w:type="dxa"/>
            <w:vAlign w:val="center"/>
          </w:tcPr>
          <w:p w:rsidR="008F37A9" w:rsidRDefault="008F37A9">
            <w:pPr>
              <w:pStyle w:val="Numerazstruttura"/>
              <w:spacing w:line="288" w:lineRule="auto"/>
              <w:jc w:val="center"/>
              <w:rPr>
                <w:rFonts w:cs="Arial"/>
                <w:szCs w:val="24"/>
              </w:rPr>
            </w:pPr>
            <w:r>
              <w:rPr>
                <w:rFonts w:ascii="Tahoma" w:hAnsi="Tahoma" w:cs="Tahoma"/>
              </w:rPr>
              <w:t>X</w:t>
            </w:r>
          </w:p>
        </w:tc>
        <w:tc>
          <w:tcPr>
            <w:tcW w:w="1555" w:type="dxa"/>
            <w:vAlign w:val="center"/>
          </w:tcPr>
          <w:p w:rsidR="008F37A9" w:rsidRPr="00192AD6" w:rsidRDefault="008F37A9">
            <w:pPr>
              <w:spacing w:line="288" w:lineRule="auto"/>
              <w:jc w:val="center"/>
              <w:rPr>
                <w:rFonts w:cs="Arial"/>
                <w:szCs w:val="22"/>
              </w:rPr>
            </w:pPr>
            <w:r w:rsidRPr="00192AD6">
              <w:rPr>
                <w:rFonts w:cs="Arial"/>
                <w:szCs w:val="22"/>
              </w:rPr>
              <w:t>x</w:t>
            </w:r>
          </w:p>
        </w:tc>
        <w:tc>
          <w:tcPr>
            <w:tcW w:w="1265" w:type="dxa"/>
            <w:vAlign w:val="center"/>
          </w:tcPr>
          <w:p w:rsidR="008F37A9" w:rsidRPr="00192AD6" w:rsidRDefault="008F37A9">
            <w:pPr>
              <w:spacing w:line="288" w:lineRule="auto"/>
              <w:jc w:val="center"/>
              <w:rPr>
                <w:rFonts w:cs="Arial"/>
                <w:szCs w:val="22"/>
              </w:rPr>
            </w:pPr>
            <w:r w:rsidRPr="00192AD6">
              <w:rPr>
                <w:rFonts w:cs="Arial"/>
                <w:szCs w:val="22"/>
              </w:rPr>
              <w:t>Annuale</w:t>
            </w:r>
          </w:p>
        </w:tc>
        <w:tc>
          <w:tcPr>
            <w:tcW w:w="1800" w:type="dxa"/>
            <w:vAlign w:val="center"/>
          </w:tcPr>
          <w:p w:rsidR="008F37A9" w:rsidRPr="00192AD6" w:rsidRDefault="008F37A9">
            <w:pPr>
              <w:spacing w:line="288" w:lineRule="auto"/>
              <w:jc w:val="center"/>
              <w:rPr>
                <w:rFonts w:cs="Arial"/>
                <w:szCs w:val="22"/>
              </w:rPr>
            </w:pPr>
            <w:r w:rsidRPr="00192AD6">
              <w:rPr>
                <w:rFonts w:cs="Arial"/>
                <w:szCs w:val="22"/>
              </w:rPr>
              <w:t>cartaceo</w:t>
            </w:r>
          </w:p>
        </w:tc>
        <w:tc>
          <w:tcPr>
            <w:tcW w:w="1391" w:type="dxa"/>
            <w:vAlign w:val="center"/>
          </w:tcPr>
          <w:p w:rsidR="008F37A9" w:rsidRPr="00192AD6" w:rsidRDefault="008F37A9">
            <w:pPr>
              <w:spacing w:line="288" w:lineRule="auto"/>
              <w:jc w:val="center"/>
              <w:rPr>
                <w:rFonts w:cs="Arial"/>
                <w:szCs w:val="22"/>
              </w:rPr>
            </w:pPr>
            <w:r w:rsidRPr="00192AD6">
              <w:rPr>
                <w:rFonts w:cs="Arial"/>
                <w:szCs w:val="22"/>
              </w:rPr>
              <w:t>X</w:t>
            </w:r>
          </w:p>
        </w:tc>
      </w:tr>
      <w:tr w:rsidR="008F37A9">
        <w:trPr>
          <w:cantSplit/>
          <w:trHeight w:val="318"/>
          <w:jc w:val="center"/>
        </w:trPr>
        <w:tc>
          <w:tcPr>
            <w:tcW w:w="875" w:type="dxa"/>
            <w:vAlign w:val="center"/>
          </w:tcPr>
          <w:p w:rsidR="008F37A9" w:rsidRDefault="008F37A9">
            <w:pPr>
              <w:jc w:val="center"/>
              <w:rPr>
                <w:rFonts w:cs="Arial"/>
                <w:bCs/>
                <w:color w:val="FF0000"/>
                <w:sz w:val="20"/>
                <w:szCs w:val="20"/>
              </w:rPr>
            </w:pPr>
            <w:r>
              <w:rPr>
                <w:rFonts w:cs="Arial"/>
                <w:bCs/>
                <w:color w:val="FF0000"/>
                <w:sz w:val="20"/>
                <w:szCs w:val="20"/>
              </w:rPr>
              <w:t>Codici Specchio</w:t>
            </w:r>
          </w:p>
        </w:tc>
        <w:tc>
          <w:tcPr>
            <w:tcW w:w="1671" w:type="dxa"/>
            <w:vAlign w:val="center"/>
          </w:tcPr>
          <w:p w:rsidR="008F37A9" w:rsidRDefault="008F37A9">
            <w:pPr>
              <w:jc w:val="center"/>
              <w:rPr>
                <w:rFonts w:cs="Arial"/>
                <w:bCs/>
                <w:color w:val="FF0000"/>
                <w:sz w:val="20"/>
                <w:szCs w:val="20"/>
              </w:rPr>
            </w:pPr>
            <w:r>
              <w:rPr>
                <w:rFonts w:cs="Arial"/>
                <w:bCs/>
                <w:color w:val="FF0000"/>
                <w:sz w:val="20"/>
                <w:szCs w:val="20"/>
              </w:rPr>
              <w:t>X</w:t>
            </w:r>
          </w:p>
        </w:tc>
        <w:tc>
          <w:tcPr>
            <w:tcW w:w="1420" w:type="dxa"/>
            <w:vAlign w:val="center"/>
          </w:tcPr>
          <w:p w:rsidR="008F37A9" w:rsidRDefault="008F37A9">
            <w:pPr>
              <w:jc w:val="center"/>
              <w:rPr>
                <w:rFonts w:cs="Arial"/>
                <w:bCs/>
                <w:color w:val="FF0000"/>
                <w:sz w:val="20"/>
                <w:szCs w:val="20"/>
              </w:rPr>
            </w:pPr>
            <w:r>
              <w:rPr>
                <w:rFonts w:cs="Arial"/>
                <w:bCs/>
                <w:color w:val="FF0000"/>
                <w:sz w:val="20"/>
                <w:szCs w:val="20"/>
              </w:rPr>
              <w:t>X</w:t>
            </w:r>
          </w:p>
        </w:tc>
        <w:tc>
          <w:tcPr>
            <w:tcW w:w="1555" w:type="dxa"/>
            <w:vAlign w:val="center"/>
          </w:tcPr>
          <w:p w:rsidR="008F37A9" w:rsidRDefault="008F37A9">
            <w:pPr>
              <w:jc w:val="center"/>
              <w:rPr>
                <w:rFonts w:cs="Arial"/>
                <w:bCs/>
                <w:color w:val="FF0000"/>
                <w:sz w:val="20"/>
                <w:szCs w:val="20"/>
              </w:rPr>
            </w:pPr>
            <w:r>
              <w:rPr>
                <w:rFonts w:cs="Arial"/>
                <w:bCs/>
                <w:color w:val="FF0000"/>
                <w:sz w:val="20"/>
                <w:szCs w:val="20"/>
              </w:rPr>
              <w:t>Verifica analitica della non pericolosità</w:t>
            </w:r>
          </w:p>
        </w:tc>
        <w:tc>
          <w:tcPr>
            <w:tcW w:w="1265" w:type="dxa"/>
            <w:vAlign w:val="center"/>
          </w:tcPr>
          <w:p w:rsidR="008F37A9" w:rsidRDefault="008F37A9">
            <w:pPr>
              <w:jc w:val="center"/>
              <w:rPr>
                <w:rFonts w:cs="Arial"/>
                <w:bCs/>
                <w:color w:val="FF0000"/>
                <w:sz w:val="20"/>
                <w:szCs w:val="20"/>
              </w:rPr>
            </w:pPr>
            <w:r>
              <w:rPr>
                <w:rFonts w:cs="Arial"/>
                <w:bCs/>
                <w:color w:val="FF0000"/>
                <w:sz w:val="20"/>
                <w:szCs w:val="20"/>
              </w:rPr>
              <w:t>Al primo conferimento e successivamente ogni 24 mesi</w:t>
            </w:r>
          </w:p>
        </w:tc>
        <w:tc>
          <w:tcPr>
            <w:tcW w:w="1800" w:type="dxa"/>
            <w:vAlign w:val="center"/>
          </w:tcPr>
          <w:p w:rsidR="008F37A9" w:rsidRDefault="008F37A9">
            <w:pPr>
              <w:jc w:val="center"/>
              <w:rPr>
                <w:rFonts w:cs="Arial"/>
                <w:bCs/>
                <w:color w:val="FF0000"/>
                <w:sz w:val="20"/>
                <w:szCs w:val="20"/>
              </w:rPr>
            </w:pPr>
            <w:r>
              <w:rPr>
                <w:rFonts w:cs="Arial"/>
                <w:bCs/>
                <w:color w:val="FF0000"/>
                <w:sz w:val="20"/>
                <w:szCs w:val="20"/>
              </w:rPr>
              <w:t>Cartaceo da tenere a disposizione degli enti di controllo</w:t>
            </w:r>
          </w:p>
        </w:tc>
        <w:tc>
          <w:tcPr>
            <w:tcW w:w="1391" w:type="dxa"/>
            <w:vAlign w:val="center"/>
          </w:tcPr>
          <w:p w:rsidR="008F37A9" w:rsidRDefault="008F37A9">
            <w:pPr>
              <w:jc w:val="center"/>
              <w:rPr>
                <w:rFonts w:cs="Arial"/>
                <w:bCs/>
                <w:color w:val="FF0000"/>
                <w:sz w:val="20"/>
                <w:szCs w:val="20"/>
              </w:rPr>
            </w:pPr>
            <w:r>
              <w:rPr>
                <w:rFonts w:cs="Arial"/>
                <w:bCs/>
                <w:color w:val="FF0000"/>
                <w:sz w:val="20"/>
                <w:szCs w:val="20"/>
              </w:rPr>
              <w:t>X</w:t>
            </w:r>
          </w:p>
        </w:tc>
      </w:tr>
    </w:tbl>
    <w:p w:rsidR="008F37A9" w:rsidRDefault="008F37A9">
      <w:pPr>
        <w:spacing w:line="288" w:lineRule="auto"/>
        <w:rPr>
          <w:rFonts w:cs="Arial"/>
          <w:sz w:val="18"/>
          <w:szCs w:val="20"/>
        </w:rPr>
      </w:pPr>
      <w:r>
        <w:rPr>
          <w:rFonts w:cs="Arial"/>
          <w:sz w:val="18"/>
          <w:szCs w:val="20"/>
        </w:rPr>
        <w:t>*riferita al quantitativo in t di rifiuto per tonnellata di materia finita prodotta relativa ai consumi dell’anno di monitoraggio</w:t>
      </w:r>
    </w:p>
    <w:p w:rsidR="00957B82" w:rsidRPr="00957B82" w:rsidRDefault="00957B82" w:rsidP="00957B82">
      <w:pPr>
        <w:pStyle w:val="Didascalia"/>
        <w:rPr>
          <w:b w:val="0"/>
          <w:i/>
        </w:rPr>
      </w:pPr>
      <w:bookmarkStart w:id="167" w:name="_Ref368410780"/>
      <w:r>
        <w:t>Tabella F.</w:t>
      </w:r>
      <w:fldSimple w:instr=" SEQ Tabella_F. \* ARABIC ">
        <w:r w:rsidR="00C52277">
          <w:rPr>
            <w:noProof/>
          </w:rPr>
          <w:t>18</w:t>
        </w:r>
      </w:fldSimple>
      <w:bookmarkEnd w:id="167"/>
      <w:r>
        <w:t xml:space="preserve"> </w:t>
      </w:r>
      <w:r w:rsidRPr="005E59B7">
        <w:rPr>
          <w:b w:val="0"/>
          <w:i/>
        </w:rPr>
        <w:t xml:space="preserve">– </w:t>
      </w:r>
      <w:r w:rsidRPr="00957B82">
        <w:rPr>
          <w:b w:val="0"/>
          <w:i/>
        </w:rPr>
        <w:t>Controllo rifiuti in uscita</w:t>
      </w:r>
    </w:p>
    <w:p w:rsidR="008F37A9" w:rsidRDefault="001A6C17">
      <w:pPr>
        <w:pStyle w:val="Titolo3"/>
        <w:jc w:val="left"/>
      </w:pPr>
      <w:bookmarkStart w:id="168" w:name="_Toc126433536"/>
      <w:bookmarkStart w:id="169" w:name="_Toc487025771"/>
      <w:r>
        <w:t xml:space="preserve">F.3.9 </w:t>
      </w:r>
      <w:r w:rsidR="008F37A9">
        <w:t>Discariche</w:t>
      </w:r>
      <w:bookmarkEnd w:id="168"/>
      <w:bookmarkEnd w:id="169"/>
    </w:p>
    <w:p w:rsidR="008F37A9" w:rsidRDefault="008F37A9">
      <w:pPr>
        <w:pStyle w:val="Numerazstruttura"/>
        <w:spacing w:line="288" w:lineRule="auto"/>
        <w:rPr>
          <w:rFonts w:cs="Arial"/>
          <w:szCs w:val="24"/>
        </w:rPr>
      </w:pPr>
      <w:r>
        <w:rPr>
          <w:rFonts w:cs="Arial"/>
          <w:szCs w:val="24"/>
        </w:rPr>
        <w:t>Nell’impianto esist</w:t>
      </w:r>
      <w:r w:rsidR="00681666">
        <w:rPr>
          <w:rFonts w:cs="Arial"/>
          <w:szCs w:val="24"/>
        </w:rPr>
        <w:t>e</w:t>
      </w:r>
      <w:r>
        <w:rPr>
          <w:rFonts w:cs="Arial"/>
          <w:szCs w:val="24"/>
        </w:rPr>
        <w:t xml:space="preserve"> una discarica sulla quale si intende operare un monitoraggio con le caratteristiche riportate nella seguente tabella: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76"/>
        <w:gridCol w:w="911"/>
        <w:gridCol w:w="1241"/>
        <w:gridCol w:w="1127"/>
        <w:gridCol w:w="1019"/>
        <w:gridCol w:w="996"/>
        <w:gridCol w:w="2252"/>
      </w:tblGrid>
      <w:tr w:rsidR="008F37A9" w:rsidTr="00957B82">
        <w:trPr>
          <w:cantSplit/>
          <w:jc w:val="center"/>
        </w:trPr>
        <w:tc>
          <w:tcPr>
            <w:tcW w:w="2952" w:type="dxa"/>
            <w:vMerge w:val="restart"/>
            <w:shd w:val="clear" w:color="auto" w:fill="E6E6E6"/>
            <w:vAlign w:val="center"/>
          </w:tcPr>
          <w:p w:rsidR="008F37A9" w:rsidRDefault="008F37A9">
            <w:pPr>
              <w:jc w:val="center"/>
              <w:rPr>
                <w:rFonts w:cs="Arial"/>
                <w:b/>
                <w:bCs/>
                <w:sz w:val="18"/>
              </w:rPr>
            </w:pPr>
            <w:r>
              <w:rPr>
                <w:rFonts w:cs="Arial"/>
                <w:b/>
                <w:bCs/>
                <w:sz w:val="18"/>
              </w:rPr>
              <w:t>Oggetti del Monitoraggio</w:t>
            </w:r>
          </w:p>
        </w:tc>
        <w:tc>
          <w:tcPr>
            <w:tcW w:w="2171" w:type="dxa"/>
            <w:gridSpan w:val="2"/>
            <w:tcBorders>
              <w:bottom w:val="single" w:sz="4" w:space="0" w:color="auto"/>
            </w:tcBorders>
            <w:shd w:val="clear" w:color="auto" w:fill="E6E6E6"/>
            <w:vAlign w:val="center"/>
          </w:tcPr>
          <w:p w:rsidR="008F37A9" w:rsidRDefault="008F37A9">
            <w:pPr>
              <w:jc w:val="center"/>
              <w:rPr>
                <w:rFonts w:cs="Arial"/>
                <w:b/>
                <w:bCs/>
                <w:sz w:val="18"/>
              </w:rPr>
            </w:pPr>
            <w:r>
              <w:rPr>
                <w:rFonts w:cs="Arial"/>
                <w:b/>
                <w:bCs/>
                <w:sz w:val="18"/>
              </w:rPr>
              <w:t>Parametri</w:t>
            </w:r>
          </w:p>
        </w:tc>
        <w:tc>
          <w:tcPr>
            <w:tcW w:w="1138" w:type="dxa"/>
            <w:vMerge w:val="restart"/>
            <w:tcBorders>
              <w:bottom w:val="single" w:sz="4" w:space="0" w:color="auto"/>
            </w:tcBorders>
            <w:shd w:val="clear" w:color="auto" w:fill="E6E6E6"/>
            <w:vAlign w:val="center"/>
          </w:tcPr>
          <w:p w:rsidR="008F37A9" w:rsidRDefault="008F37A9">
            <w:pPr>
              <w:jc w:val="center"/>
              <w:rPr>
                <w:rFonts w:cs="Arial"/>
                <w:b/>
                <w:bCs/>
                <w:sz w:val="18"/>
              </w:rPr>
            </w:pPr>
            <w:r>
              <w:rPr>
                <w:rFonts w:cs="Arial"/>
                <w:b/>
                <w:bCs/>
                <w:sz w:val="18"/>
              </w:rPr>
              <w:t>Modalità di controllo</w:t>
            </w:r>
          </w:p>
        </w:tc>
        <w:tc>
          <w:tcPr>
            <w:tcW w:w="2027" w:type="dxa"/>
            <w:gridSpan w:val="2"/>
            <w:tcBorders>
              <w:bottom w:val="single" w:sz="4" w:space="0" w:color="auto"/>
            </w:tcBorders>
            <w:shd w:val="clear" w:color="auto" w:fill="E6E6E6"/>
            <w:vAlign w:val="center"/>
          </w:tcPr>
          <w:p w:rsidR="008F37A9" w:rsidRDefault="008F37A9">
            <w:pPr>
              <w:jc w:val="center"/>
              <w:rPr>
                <w:rFonts w:cs="Arial"/>
                <w:b/>
                <w:bCs/>
                <w:sz w:val="18"/>
              </w:rPr>
            </w:pPr>
            <w:r>
              <w:rPr>
                <w:rFonts w:cs="Arial"/>
                <w:b/>
                <w:bCs/>
                <w:sz w:val="18"/>
              </w:rPr>
              <w:t>Frequenza controllo</w:t>
            </w:r>
          </w:p>
        </w:tc>
        <w:tc>
          <w:tcPr>
            <w:tcW w:w="2304" w:type="dxa"/>
            <w:vMerge w:val="restart"/>
            <w:shd w:val="clear" w:color="auto" w:fill="E6E6E6"/>
            <w:vAlign w:val="center"/>
          </w:tcPr>
          <w:p w:rsidR="008F37A9" w:rsidRDefault="008F37A9">
            <w:pPr>
              <w:jc w:val="center"/>
              <w:rPr>
                <w:rFonts w:cs="Arial"/>
                <w:b/>
                <w:bCs/>
                <w:sz w:val="18"/>
              </w:rPr>
            </w:pPr>
            <w:r>
              <w:rPr>
                <w:rFonts w:cs="Arial"/>
                <w:b/>
                <w:bCs/>
                <w:sz w:val="18"/>
              </w:rPr>
              <w:t>Modalità di registrazione dei controlli effettuati</w:t>
            </w:r>
          </w:p>
        </w:tc>
      </w:tr>
      <w:tr w:rsidR="008F37A9" w:rsidTr="00957B82">
        <w:trPr>
          <w:cantSplit/>
          <w:jc w:val="center"/>
        </w:trPr>
        <w:tc>
          <w:tcPr>
            <w:tcW w:w="2952" w:type="dxa"/>
            <w:vMerge/>
          </w:tcPr>
          <w:p w:rsidR="008F37A9" w:rsidRDefault="008F37A9">
            <w:pPr>
              <w:jc w:val="center"/>
              <w:rPr>
                <w:rFonts w:cs="Arial"/>
              </w:rPr>
            </w:pPr>
          </w:p>
        </w:tc>
        <w:tc>
          <w:tcPr>
            <w:tcW w:w="911" w:type="dxa"/>
            <w:shd w:val="clear" w:color="auto" w:fill="E6E6E6"/>
            <w:vAlign w:val="center"/>
          </w:tcPr>
          <w:p w:rsidR="008F37A9" w:rsidRDefault="008F37A9">
            <w:pPr>
              <w:jc w:val="center"/>
              <w:rPr>
                <w:rFonts w:cs="Arial"/>
                <w:b/>
                <w:bCs/>
                <w:sz w:val="18"/>
              </w:rPr>
            </w:pPr>
            <w:r>
              <w:rPr>
                <w:rFonts w:cs="Arial"/>
                <w:b/>
                <w:bCs/>
                <w:sz w:val="18"/>
              </w:rPr>
              <w:t>Gestione</w:t>
            </w:r>
          </w:p>
        </w:tc>
        <w:tc>
          <w:tcPr>
            <w:tcW w:w="1260" w:type="dxa"/>
            <w:shd w:val="clear" w:color="auto" w:fill="E6E6E6"/>
            <w:vAlign w:val="center"/>
          </w:tcPr>
          <w:p w:rsidR="008F37A9" w:rsidRDefault="008F37A9">
            <w:pPr>
              <w:jc w:val="center"/>
              <w:rPr>
                <w:rFonts w:cs="Arial"/>
                <w:b/>
                <w:bCs/>
                <w:sz w:val="18"/>
              </w:rPr>
            </w:pPr>
            <w:r>
              <w:rPr>
                <w:rFonts w:cs="Arial"/>
                <w:b/>
                <w:bCs/>
                <w:sz w:val="18"/>
              </w:rPr>
              <w:t>Post-gestione</w:t>
            </w:r>
          </w:p>
        </w:tc>
        <w:tc>
          <w:tcPr>
            <w:tcW w:w="1138" w:type="dxa"/>
            <w:vMerge/>
            <w:shd w:val="clear" w:color="auto" w:fill="E6E6E6"/>
            <w:vAlign w:val="center"/>
          </w:tcPr>
          <w:p w:rsidR="008F37A9" w:rsidRDefault="008F37A9">
            <w:pPr>
              <w:jc w:val="center"/>
              <w:rPr>
                <w:rFonts w:cs="Arial"/>
                <w:b/>
                <w:bCs/>
                <w:sz w:val="18"/>
              </w:rPr>
            </w:pPr>
          </w:p>
        </w:tc>
        <w:tc>
          <w:tcPr>
            <w:tcW w:w="1025" w:type="dxa"/>
            <w:shd w:val="clear" w:color="auto" w:fill="E6E6E6"/>
            <w:vAlign w:val="center"/>
          </w:tcPr>
          <w:p w:rsidR="008F37A9" w:rsidRDefault="008F37A9">
            <w:pPr>
              <w:jc w:val="center"/>
              <w:rPr>
                <w:rFonts w:cs="Arial"/>
                <w:b/>
                <w:bCs/>
                <w:sz w:val="18"/>
              </w:rPr>
            </w:pPr>
            <w:r>
              <w:rPr>
                <w:rFonts w:cs="Arial"/>
                <w:b/>
                <w:bCs/>
                <w:sz w:val="18"/>
              </w:rPr>
              <w:t>Gestione</w:t>
            </w:r>
          </w:p>
        </w:tc>
        <w:tc>
          <w:tcPr>
            <w:tcW w:w="1002" w:type="dxa"/>
            <w:shd w:val="clear" w:color="auto" w:fill="E6E6E6"/>
            <w:vAlign w:val="center"/>
          </w:tcPr>
          <w:p w:rsidR="008F37A9" w:rsidRDefault="008F37A9">
            <w:pPr>
              <w:jc w:val="center"/>
              <w:rPr>
                <w:rFonts w:cs="Arial"/>
                <w:b/>
                <w:bCs/>
                <w:sz w:val="18"/>
              </w:rPr>
            </w:pPr>
            <w:r>
              <w:rPr>
                <w:rFonts w:cs="Arial"/>
                <w:b/>
                <w:bCs/>
                <w:sz w:val="18"/>
              </w:rPr>
              <w:t>Post-gestione</w:t>
            </w:r>
          </w:p>
        </w:tc>
        <w:tc>
          <w:tcPr>
            <w:tcW w:w="2304" w:type="dxa"/>
            <w:vMerge/>
          </w:tcPr>
          <w:p w:rsidR="008F37A9" w:rsidRDefault="008F37A9">
            <w:pPr>
              <w:jc w:val="center"/>
              <w:rPr>
                <w:rFonts w:cs="Arial"/>
                <w:b/>
                <w:bCs/>
                <w:sz w:val="18"/>
              </w:rPr>
            </w:pPr>
          </w:p>
        </w:tc>
      </w:tr>
      <w:tr w:rsidR="008F37A9" w:rsidTr="00957B82">
        <w:trPr>
          <w:jc w:val="center"/>
        </w:trPr>
        <w:tc>
          <w:tcPr>
            <w:tcW w:w="2952" w:type="dxa"/>
          </w:tcPr>
          <w:p w:rsidR="008F37A9" w:rsidRDefault="008F37A9">
            <w:pPr>
              <w:jc w:val="center"/>
              <w:rPr>
                <w:rFonts w:cs="Arial"/>
              </w:rPr>
            </w:pPr>
            <w:r>
              <w:rPr>
                <w:rFonts w:cs="Arial"/>
                <w:sz w:val="20"/>
              </w:rPr>
              <w:t>Percolato</w:t>
            </w:r>
          </w:p>
        </w:tc>
        <w:tc>
          <w:tcPr>
            <w:tcW w:w="911" w:type="dxa"/>
          </w:tcPr>
          <w:p w:rsidR="008F37A9" w:rsidRDefault="008F37A9">
            <w:pPr>
              <w:jc w:val="center"/>
              <w:rPr>
                <w:rFonts w:cs="Arial"/>
              </w:rPr>
            </w:pPr>
          </w:p>
        </w:tc>
        <w:tc>
          <w:tcPr>
            <w:tcW w:w="1260" w:type="dxa"/>
          </w:tcPr>
          <w:p w:rsidR="008F37A9" w:rsidRDefault="008F37A9">
            <w:pPr>
              <w:jc w:val="center"/>
              <w:rPr>
                <w:rFonts w:cs="Arial"/>
              </w:rPr>
            </w:pPr>
          </w:p>
        </w:tc>
        <w:tc>
          <w:tcPr>
            <w:tcW w:w="1138" w:type="dxa"/>
          </w:tcPr>
          <w:p w:rsidR="008F37A9" w:rsidRDefault="008F37A9">
            <w:pPr>
              <w:jc w:val="center"/>
              <w:rPr>
                <w:rFonts w:cs="Arial"/>
              </w:rPr>
            </w:pPr>
          </w:p>
        </w:tc>
        <w:tc>
          <w:tcPr>
            <w:tcW w:w="1025" w:type="dxa"/>
          </w:tcPr>
          <w:p w:rsidR="008F37A9" w:rsidRDefault="008F37A9">
            <w:pPr>
              <w:jc w:val="center"/>
              <w:rPr>
                <w:rFonts w:cs="Arial"/>
              </w:rPr>
            </w:pPr>
          </w:p>
        </w:tc>
        <w:tc>
          <w:tcPr>
            <w:tcW w:w="1002" w:type="dxa"/>
          </w:tcPr>
          <w:p w:rsidR="008F37A9" w:rsidRDefault="008F37A9">
            <w:pPr>
              <w:jc w:val="center"/>
              <w:rPr>
                <w:rFonts w:cs="Arial"/>
              </w:rPr>
            </w:pPr>
          </w:p>
        </w:tc>
        <w:tc>
          <w:tcPr>
            <w:tcW w:w="2304" w:type="dxa"/>
          </w:tcPr>
          <w:p w:rsidR="008F37A9" w:rsidRDefault="008F37A9">
            <w:pPr>
              <w:jc w:val="center"/>
              <w:rPr>
                <w:rFonts w:cs="Arial"/>
              </w:rPr>
            </w:pPr>
          </w:p>
        </w:tc>
      </w:tr>
      <w:tr w:rsidR="008F37A9" w:rsidTr="00957B82">
        <w:trPr>
          <w:jc w:val="center"/>
        </w:trPr>
        <w:tc>
          <w:tcPr>
            <w:tcW w:w="2952" w:type="dxa"/>
          </w:tcPr>
          <w:p w:rsidR="008F37A9" w:rsidRDefault="008F37A9">
            <w:pPr>
              <w:spacing w:line="288" w:lineRule="auto"/>
              <w:jc w:val="center"/>
              <w:rPr>
                <w:rFonts w:cs="Arial"/>
                <w:sz w:val="20"/>
              </w:rPr>
            </w:pPr>
            <w:r>
              <w:rPr>
                <w:rFonts w:cs="Arial"/>
                <w:sz w:val="20"/>
              </w:rPr>
              <w:t>Acque sotterranee</w:t>
            </w:r>
          </w:p>
        </w:tc>
        <w:tc>
          <w:tcPr>
            <w:tcW w:w="911" w:type="dxa"/>
          </w:tcPr>
          <w:p w:rsidR="008F37A9" w:rsidRDefault="008F37A9">
            <w:pPr>
              <w:spacing w:line="288" w:lineRule="auto"/>
              <w:jc w:val="center"/>
              <w:rPr>
                <w:rFonts w:cs="Arial"/>
                <w:sz w:val="20"/>
              </w:rPr>
            </w:pPr>
          </w:p>
        </w:tc>
        <w:tc>
          <w:tcPr>
            <w:tcW w:w="1260" w:type="dxa"/>
          </w:tcPr>
          <w:p w:rsidR="008F37A9" w:rsidRDefault="008F37A9">
            <w:pPr>
              <w:spacing w:line="288" w:lineRule="auto"/>
              <w:jc w:val="center"/>
              <w:rPr>
                <w:rFonts w:cs="Arial"/>
                <w:sz w:val="20"/>
              </w:rPr>
            </w:pPr>
          </w:p>
        </w:tc>
        <w:tc>
          <w:tcPr>
            <w:tcW w:w="1138" w:type="dxa"/>
          </w:tcPr>
          <w:p w:rsidR="008F37A9" w:rsidRDefault="008F37A9">
            <w:pPr>
              <w:spacing w:line="288" w:lineRule="auto"/>
              <w:jc w:val="center"/>
              <w:rPr>
                <w:rFonts w:cs="Arial"/>
                <w:sz w:val="20"/>
              </w:rPr>
            </w:pPr>
          </w:p>
        </w:tc>
        <w:tc>
          <w:tcPr>
            <w:tcW w:w="1025" w:type="dxa"/>
          </w:tcPr>
          <w:p w:rsidR="008F37A9" w:rsidRDefault="008F37A9">
            <w:pPr>
              <w:spacing w:line="288" w:lineRule="auto"/>
              <w:jc w:val="center"/>
              <w:rPr>
                <w:rFonts w:cs="Arial"/>
                <w:sz w:val="20"/>
              </w:rPr>
            </w:pPr>
          </w:p>
        </w:tc>
        <w:tc>
          <w:tcPr>
            <w:tcW w:w="1002" w:type="dxa"/>
          </w:tcPr>
          <w:p w:rsidR="008F37A9" w:rsidRDefault="008F37A9">
            <w:pPr>
              <w:spacing w:line="288" w:lineRule="auto"/>
              <w:jc w:val="center"/>
              <w:rPr>
                <w:rFonts w:cs="Arial"/>
                <w:sz w:val="20"/>
              </w:rPr>
            </w:pPr>
          </w:p>
        </w:tc>
        <w:tc>
          <w:tcPr>
            <w:tcW w:w="2304" w:type="dxa"/>
          </w:tcPr>
          <w:p w:rsidR="008F37A9" w:rsidRDefault="008F37A9">
            <w:pPr>
              <w:spacing w:line="288" w:lineRule="auto"/>
              <w:jc w:val="center"/>
              <w:rPr>
                <w:rFonts w:cs="Arial"/>
                <w:sz w:val="20"/>
              </w:rPr>
            </w:pPr>
          </w:p>
        </w:tc>
      </w:tr>
      <w:tr w:rsidR="008F37A9" w:rsidTr="00957B82">
        <w:trPr>
          <w:jc w:val="center"/>
        </w:trPr>
        <w:tc>
          <w:tcPr>
            <w:tcW w:w="2952" w:type="dxa"/>
          </w:tcPr>
          <w:p w:rsidR="008F37A9" w:rsidRDefault="008F37A9">
            <w:pPr>
              <w:spacing w:line="288" w:lineRule="auto"/>
              <w:jc w:val="center"/>
              <w:rPr>
                <w:rFonts w:cs="Arial"/>
                <w:sz w:val="20"/>
              </w:rPr>
            </w:pPr>
            <w:r>
              <w:rPr>
                <w:rFonts w:cs="Arial"/>
                <w:sz w:val="20"/>
              </w:rPr>
              <w:t>Gas di Discarica</w:t>
            </w:r>
          </w:p>
        </w:tc>
        <w:tc>
          <w:tcPr>
            <w:tcW w:w="911" w:type="dxa"/>
          </w:tcPr>
          <w:p w:rsidR="008F37A9" w:rsidRDefault="008F37A9">
            <w:pPr>
              <w:spacing w:line="288" w:lineRule="auto"/>
              <w:jc w:val="center"/>
              <w:rPr>
                <w:rFonts w:cs="Arial"/>
                <w:sz w:val="20"/>
              </w:rPr>
            </w:pPr>
          </w:p>
        </w:tc>
        <w:tc>
          <w:tcPr>
            <w:tcW w:w="1260" w:type="dxa"/>
          </w:tcPr>
          <w:p w:rsidR="008F37A9" w:rsidRDefault="008F37A9">
            <w:pPr>
              <w:spacing w:line="288" w:lineRule="auto"/>
              <w:jc w:val="center"/>
              <w:rPr>
                <w:rFonts w:cs="Arial"/>
                <w:sz w:val="20"/>
              </w:rPr>
            </w:pPr>
          </w:p>
        </w:tc>
        <w:tc>
          <w:tcPr>
            <w:tcW w:w="1138" w:type="dxa"/>
          </w:tcPr>
          <w:p w:rsidR="008F37A9" w:rsidRDefault="008F37A9">
            <w:pPr>
              <w:spacing w:line="288" w:lineRule="auto"/>
              <w:jc w:val="center"/>
              <w:rPr>
                <w:rFonts w:cs="Arial"/>
                <w:sz w:val="20"/>
              </w:rPr>
            </w:pPr>
          </w:p>
        </w:tc>
        <w:tc>
          <w:tcPr>
            <w:tcW w:w="1025" w:type="dxa"/>
          </w:tcPr>
          <w:p w:rsidR="008F37A9" w:rsidRDefault="008F37A9">
            <w:pPr>
              <w:spacing w:line="288" w:lineRule="auto"/>
              <w:jc w:val="center"/>
              <w:rPr>
                <w:rFonts w:cs="Arial"/>
                <w:sz w:val="20"/>
              </w:rPr>
            </w:pPr>
          </w:p>
        </w:tc>
        <w:tc>
          <w:tcPr>
            <w:tcW w:w="1002" w:type="dxa"/>
          </w:tcPr>
          <w:p w:rsidR="008F37A9" w:rsidRDefault="008F37A9">
            <w:pPr>
              <w:spacing w:line="288" w:lineRule="auto"/>
              <w:jc w:val="center"/>
              <w:rPr>
                <w:rFonts w:cs="Arial"/>
                <w:sz w:val="20"/>
              </w:rPr>
            </w:pPr>
          </w:p>
        </w:tc>
        <w:tc>
          <w:tcPr>
            <w:tcW w:w="2304" w:type="dxa"/>
          </w:tcPr>
          <w:p w:rsidR="008F37A9" w:rsidRDefault="008F37A9">
            <w:pPr>
              <w:spacing w:line="288" w:lineRule="auto"/>
              <w:jc w:val="center"/>
              <w:rPr>
                <w:rFonts w:cs="Arial"/>
                <w:sz w:val="20"/>
              </w:rPr>
            </w:pPr>
          </w:p>
        </w:tc>
      </w:tr>
      <w:tr w:rsidR="008F37A9" w:rsidTr="00957B82">
        <w:trPr>
          <w:jc w:val="center"/>
        </w:trPr>
        <w:tc>
          <w:tcPr>
            <w:tcW w:w="2952" w:type="dxa"/>
          </w:tcPr>
          <w:p w:rsidR="008F37A9" w:rsidRDefault="008F37A9">
            <w:pPr>
              <w:spacing w:line="288" w:lineRule="auto"/>
              <w:jc w:val="center"/>
              <w:rPr>
                <w:rFonts w:cs="Arial"/>
                <w:sz w:val="20"/>
              </w:rPr>
            </w:pPr>
            <w:r>
              <w:rPr>
                <w:rFonts w:cs="Arial"/>
                <w:sz w:val="20"/>
              </w:rPr>
              <w:t>Topografia dell’area</w:t>
            </w:r>
          </w:p>
        </w:tc>
        <w:tc>
          <w:tcPr>
            <w:tcW w:w="911" w:type="dxa"/>
          </w:tcPr>
          <w:p w:rsidR="008F37A9" w:rsidRDefault="008F37A9">
            <w:pPr>
              <w:spacing w:line="288" w:lineRule="auto"/>
              <w:jc w:val="center"/>
              <w:rPr>
                <w:rFonts w:cs="Arial"/>
                <w:sz w:val="20"/>
              </w:rPr>
            </w:pPr>
          </w:p>
        </w:tc>
        <w:tc>
          <w:tcPr>
            <w:tcW w:w="1260" w:type="dxa"/>
          </w:tcPr>
          <w:p w:rsidR="008F37A9" w:rsidRDefault="008F37A9">
            <w:pPr>
              <w:spacing w:line="288" w:lineRule="auto"/>
              <w:jc w:val="center"/>
              <w:rPr>
                <w:rFonts w:cs="Arial"/>
                <w:sz w:val="20"/>
              </w:rPr>
            </w:pPr>
          </w:p>
        </w:tc>
        <w:tc>
          <w:tcPr>
            <w:tcW w:w="1138" w:type="dxa"/>
          </w:tcPr>
          <w:p w:rsidR="008F37A9" w:rsidRDefault="008F37A9">
            <w:pPr>
              <w:spacing w:line="288" w:lineRule="auto"/>
              <w:jc w:val="center"/>
              <w:rPr>
                <w:rFonts w:cs="Arial"/>
                <w:sz w:val="20"/>
              </w:rPr>
            </w:pPr>
          </w:p>
        </w:tc>
        <w:tc>
          <w:tcPr>
            <w:tcW w:w="1025" w:type="dxa"/>
          </w:tcPr>
          <w:p w:rsidR="008F37A9" w:rsidRDefault="008F37A9">
            <w:pPr>
              <w:spacing w:line="288" w:lineRule="auto"/>
              <w:jc w:val="center"/>
              <w:rPr>
                <w:rFonts w:cs="Arial"/>
                <w:sz w:val="20"/>
              </w:rPr>
            </w:pPr>
          </w:p>
        </w:tc>
        <w:tc>
          <w:tcPr>
            <w:tcW w:w="1002" w:type="dxa"/>
          </w:tcPr>
          <w:p w:rsidR="008F37A9" w:rsidRDefault="008F37A9">
            <w:pPr>
              <w:spacing w:line="288" w:lineRule="auto"/>
              <w:jc w:val="center"/>
              <w:rPr>
                <w:rFonts w:cs="Arial"/>
                <w:sz w:val="20"/>
              </w:rPr>
            </w:pPr>
          </w:p>
        </w:tc>
        <w:tc>
          <w:tcPr>
            <w:tcW w:w="2304" w:type="dxa"/>
          </w:tcPr>
          <w:p w:rsidR="008F37A9" w:rsidRDefault="008F37A9">
            <w:pPr>
              <w:spacing w:line="288" w:lineRule="auto"/>
              <w:jc w:val="center"/>
              <w:rPr>
                <w:rFonts w:cs="Arial"/>
                <w:sz w:val="20"/>
              </w:rPr>
            </w:pPr>
          </w:p>
        </w:tc>
      </w:tr>
      <w:tr w:rsidR="008F37A9" w:rsidTr="00957B82">
        <w:trPr>
          <w:jc w:val="center"/>
        </w:trPr>
        <w:tc>
          <w:tcPr>
            <w:tcW w:w="2952" w:type="dxa"/>
          </w:tcPr>
          <w:p w:rsidR="008F37A9" w:rsidRDefault="008F37A9">
            <w:pPr>
              <w:spacing w:line="288" w:lineRule="auto"/>
              <w:jc w:val="center"/>
              <w:rPr>
                <w:rFonts w:cs="Arial"/>
                <w:sz w:val="20"/>
              </w:rPr>
            </w:pPr>
            <w:r>
              <w:rPr>
                <w:rFonts w:cs="Arial"/>
                <w:sz w:val="20"/>
              </w:rPr>
              <w:t>Acque superficiali di drenaggio</w:t>
            </w:r>
          </w:p>
        </w:tc>
        <w:tc>
          <w:tcPr>
            <w:tcW w:w="911" w:type="dxa"/>
          </w:tcPr>
          <w:p w:rsidR="008F37A9" w:rsidRDefault="008F37A9">
            <w:pPr>
              <w:spacing w:line="288" w:lineRule="auto"/>
              <w:jc w:val="center"/>
              <w:rPr>
                <w:rFonts w:cs="Arial"/>
                <w:sz w:val="20"/>
              </w:rPr>
            </w:pPr>
          </w:p>
        </w:tc>
        <w:tc>
          <w:tcPr>
            <w:tcW w:w="1260" w:type="dxa"/>
          </w:tcPr>
          <w:p w:rsidR="008F37A9" w:rsidRDefault="008F37A9">
            <w:pPr>
              <w:spacing w:line="288" w:lineRule="auto"/>
              <w:jc w:val="center"/>
              <w:rPr>
                <w:rFonts w:cs="Arial"/>
                <w:sz w:val="20"/>
              </w:rPr>
            </w:pPr>
          </w:p>
        </w:tc>
        <w:tc>
          <w:tcPr>
            <w:tcW w:w="1138" w:type="dxa"/>
          </w:tcPr>
          <w:p w:rsidR="008F37A9" w:rsidRDefault="008F37A9">
            <w:pPr>
              <w:spacing w:line="288" w:lineRule="auto"/>
              <w:jc w:val="center"/>
              <w:rPr>
                <w:rFonts w:cs="Arial"/>
                <w:sz w:val="20"/>
              </w:rPr>
            </w:pPr>
          </w:p>
        </w:tc>
        <w:tc>
          <w:tcPr>
            <w:tcW w:w="1025" w:type="dxa"/>
          </w:tcPr>
          <w:p w:rsidR="008F37A9" w:rsidRDefault="008F37A9">
            <w:pPr>
              <w:spacing w:line="288" w:lineRule="auto"/>
              <w:jc w:val="center"/>
              <w:rPr>
                <w:rFonts w:cs="Arial"/>
                <w:sz w:val="20"/>
              </w:rPr>
            </w:pPr>
          </w:p>
        </w:tc>
        <w:tc>
          <w:tcPr>
            <w:tcW w:w="1002" w:type="dxa"/>
          </w:tcPr>
          <w:p w:rsidR="008F37A9" w:rsidRDefault="008F37A9">
            <w:pPr>
              <w:spacing w:line="288" w:lineRule="auto"/>
              <w:jc w:val="center"/>
              <w:rPr>
                <w:rFonts w:cs="Arial"/>
                <w:sz w:val="20"/>
              </w:rPr>
            </w:pPr>
          </w:p>
        </w:tc>
        <w:tc>
          <w:tcPr>
            <w:tcW w:w="2304" w:type="dxa"/>
          </w:tcPr>
          <w:p w:rsidR="008F37A9" w:rsidRDefault="008F37A9">
            <w:pPr>
              <w:spacing w:line="288" w:lineRule="auto"/>
              <w:jc w:val="center"/>
              <w:rPr>
                <w:rFonts w:cs="Arial"/>
                <w:sz w:val="20"/>
              </w:rPr>
            </w:pPr>
          </w:p>
        </w:tc>
      </w:tr>
      <w:tr w:rsidR="008F37A9" w:rsidTr="00957B82">
        <w:trPr>
          <w:jc w:val="center"/>
        </w:trPr>
        <w:tc>
          <w:tcPr>
            <w:tcW w:w="2952" w:type="dxa"/>
          </w:tcPr>
          <w:p w:rsidR="008F37A9" w:rsidRDefault="008F37A9">
            <w:pPr>
              <w:spacing w:line="288" w:lineRule="auto"/>
              <w:jc w:val="center"/>
              <w:rPr>
                <w:rFonts w:cs="Arial"/>
                <w:sz w:val="20"/>
              </w:rPr>
            </w:pPr>
            <w:r>
              <w:rPr>
                <w:rFonts w:cs="Arial"/>
                <w:sz w:val="20"/>
              </w:rPr>
              <w:t>Dati meteoclimatici</w:t>
            </w:r>
          </w:p>
        </w:tc>
        <w:tc>
          <w:tcPr>
            <w:tcW w:w="911" w:type="dxa"/>
          </w:tcPr>
          <w:p w:rsidR="008F37A9" w:rsidRDefault="008F37A9">
            <w:pPr>
              <w:spacing w:line="288" w:lineRule="auto"/>
              <w:jc w:val="center"/>
              <w:rPr>
                <w:rFonts w:cs="Arial"/>
                <w:sz w:val="20"/>
              </w:rPr>
            </w:pPr>
          </w:p>
        </w:tc>
        <w:tc>
          <w:tcPr>
            <w:tcW w:w="1260" w:type="dxa"/>
          </w:tcPr>
          <w:p w:rsidR="008F37A9" w:rsidRDefault="008F37A9">
            <w:pPr>
              <w:spacing w:line="288" w:lineRule="auto"/>
              <w:jc w:val="center"/>
              <w:rPr>
                <w:rFonts w:cs="Arial"/>
                <w:sz w:val="20"/>
              </w:rPr>
            </w:pPr>
          </w:p>
        </w:tc>
        <w:tc>
          <w:tcPr>
            <w:tcW w:w="1138" w:type="dxa"/>
          </w:tcPr>
          <w:p w:rsidR="008F37A9" w:rsidRDefault="008F37A9">
            <w:pPr>
              <w:spacing w:line="288" w:lineRule="auto"/>
              <w:jc w:val="center"/>
              <w:rPr>
                <w:rFonts w:cs="Arial"/>
                <w:sz w:val="20"/>
              </w:rPr>
            </w:pPr>
          </w:p>
        </w:tc>
        <w:tc>
          <w:tcPr>
            <w:tcW w:w="1025" w:type="dxa"/>
          </w:tcPr>
          <w:p w:rsidR="008F37A9" w:rsidRDefault="008F37A9">
            <w:pPr>
              <w:spacing w:line="288" w:lineRule="auto"/>
              <w:jc w:val="center"/>
              <w:rPr>
                <w:rFonts w:cs="Arial"/>
                <w:sz w:val="20"/>
              </w:rPr>
            </w:pPr>
          </w:p>
        </w:tc>
        <w:tc>
          <w:tcPr>
            <w:tcW w:w="1002" w:type="dxa"/>
          </w:tcPr>
          <w:p w:rsidR="008F37A9" w:rsidRDefault="008F37A9">
            <w:pPr>
              <w:spacing w:line="288" w:lineRule="auto"/>
              <w:jc w:val="center"/>
              <w:rPr>
                <w:rFonts w:cs="Arial"/>
                <w:sz w:val="20"/>
              </w:rPr>
            </w:pPr>
          </w:p>
        </w:tc>
        <w:tc>
          <w:tcPr>
            <w:tcW w:w="2304" w:type="dxa"/>
          </w:tcPr>
          <w:p w:rsidR="008F37A9" w:rsidRDefault="008F37A9">
            <w:pPr>
              <w:spacing w:line="288" w:lineRule="auto"/>
              <w:jc w:val="center"/>
              <w:rPr>
                <w:rFonts w:cs="Arial"/>
                <w:sz w:val="20"/>
              </w:rPr>
            </w:pPr>
          </w:p>
        </w:tc>
      </w:tr>
      <w:tr w:rsidR="008F37A9" w:rsidTr="00957B82">
        <w:trPr>
          <w:jc w:val="center"/>
        </w:trPr>
        <w:tc>
          <w:tcPr>
            <w:tcW w:w="2952" w:type="dxa"/>
          </w:tcPr>
          <w:p w:rsidR="008F37A9" w:rsidRDefault="008F37A9">
            <w:pPr>
              <w:spacing w:line="288" w:lineRule="auto"/>
              <w:jc w:val="center"/>
              <w:rPr>
                <w:rFonts w:cs="Arial"/>
                <w:sz w:val="20"/>
              </w:rPr>
            </w:pPr>
            <w:r>
              <w:rPr>
                <w:rFonts w:cs="Arial"/>
                <w:sz w:val="20"/>
              </w:rPr>
              <w:t>Qualità dell’aria</w:t>
            </w:r>
          </w:p>
        </w:tc>
        <w:tc>
          <w:tcPr>
            <w:tcW w:w="911" w:type="dxa"/>
          </w:tcPr>
          <w:p w:rsidR="008F37A9" w:rsidRDefault="008F37A9">
            <w:pPr>
              <w:spacing w:line="288" w:lineRule="auto"/>
              <w:jc w:val="center"/>
              <w:rPr>
                <w:rFonts w:cs="Arial"/>
                <w:sz w:val="20"/>
              </w:rPr>
            </w:pPr>
          </w:p>
        </w:tc>
        <w:tc>
          <w:tcPr>
            <w:tcW w:w="1260" w:type="dxa"/>
          </w:tcPr>
          <w:p w:rsidR="008F37A9" w:rsidRDefault="008F37A9">
            <w:pPr>
              <w:spacing w:line="288" w:lineRule="auto"/>
              <w:jc w:val="center"/>
              <w:rPr>
                <w:rFonts w:cs="Arial"/>
                <w:sz w:val="20"/>
              </w:rPr>
            </w:pPr>
          </w:p>
        </w:tc>
        <w:tc>
          <w:tcPr>
            <w:tcW w:w="1138" w:type="dxa"/>
          </w:tcPr>
          <w:p w:rsidR="008F37A9" w:rsidRDefault="008F37A9">
            <w:pPr>
              <w:spacing w:line="288" w:lineRule="auto"/>
              <w:jc w:val="center"/>
              <w:rPr>
                <w:rFonts w:cs="Arial"/>
                <w:sz w:val="20"/>
              </w:rPr>
            </w:pPr>
          </w:p>
        </w:tc>
        <w:tc>
          <w:tcPr>
            <w:tcW w:w="1025" w:type="dxa"/>
          </w:tcPr>
          <w:p w:rsidR="008F37A9" w:rsidRDefault="008F37A9">
            <w:pPr>
              <w:spacing w:line="288" w:lineRule="auto"/>
              <w:jc w:val="center"/>
              <w:rPr>
                <w:rFonts w:cs="Arial"/>
                <w:sz w:val="20"/>
              </w:rPr>
            </w:pPr>
          </w:p>
        </w:tc>
        <w:tc>
          <w:tcPr>
            <w:tcW w:w="1002" w:type="dxa"/>
          </w:tcPr>
          <w:p w:rsidR="008F37A9" w:rsidRDefault="008F37A9">
            <w:pPr>
              <w:spacing w:line="288" w:lineRule="auto"/>
              <w:jc w:val="center"/>
              <w:rPr>
                <w:rFonts w:cs="Arial"/>
                <w:sz w:val="20"/>
              </w:rPr>
            </w:pPr>
          </w:p>
        </w:tc>
        <w:tc>
          <w:tcPr>
            <w:tcW w:w="2304" w:type="dxa"/>
          </w:tcPr>
          <w:p w:rsidR="008F37A9" w:rsidRDefault="008F37A9">
            <w:pPr>
              <w:spacing w:line="288" w:lineRule="auto"/>
              <w:jc w:val="center"/>
              <w:rPr>
                <w:rFonts w:cs="Arial"/>
                <w:sz w:val="20"/>
              </w:rPr>
            </w:pPr>
          </w:p>
        </w:tc>
      </w:tr>
    </w:tbl>
    <w:p w:rsidR="00957B82" w:rsidRDefault="00957B82" w:rsidP="00957B82">
      <w:pPr>
        <w:pStyle w:val="Didascalia"/>
        <w:rPr>
          <w:b w:val="0"/>
          <w:i/>
        </w:rPr>
      </w:pPr>
      <w:r>
        <w:t>Tabella F.</w:t>
      </w:r>
      <w:fldSimple w:instr=" SEQ Tabella_F. \* ARABIC ">
        <w:r w:rsidR="00C52277">
          <w:rPr>
            <w:noProof/>
          </w:rPr>
          <w:t>19</w:t>
        </w:r>
      </w:fldSimple>
      <w:r>
        <w:t xml:space="preserve"> </w:t>
      </w:r>
      <w:r w:rsidRPr="005E59B7">
        <w:rPr>
          <w:b w:val="0"/>
          <w:i/>
        </w:rPr>
        <w:t xml:space="preserve">– </w:t>
      </w:r>
      <w:r w:rsidRPr="00957B82">
        <w:rPr>
          <w:b w:val="0"/>
          <w:i/>
        </w:rPr>
        <w:t>Controllo discariche</w:t>
      </w:r>
    </w:p>
    <w:p w:rsidR="00957B82" w:rsidRPr="001A6C17" w:rsidRDefault="00957B82" w:rsidP="00957B82">
      <w:pPr>
        <w:rPr>
          <w:color w:val="FF0000"/>
        </w:rPr>
      </w:pPr>
    </w:p>
    <w:p w:rsidR="001A6C17" w:rsidRPr="001A6C17" w:rsidRDefault="001A6C17" w:rsidP="001A6C17">
      <w:pPr>
        <w:pStyle w:val="Titolo3"/>
        <w:jc w:val="left"/>
        <w:rPr>
          <w:color w:val="FF0000"/>
        </w:rPr>
      </w:pPr>
      <w:bookmarkStart w:id="170" w:name="_Toc487025772"/>
      <w:r w:rsidRPr="001A6C17">
        <w:rPr>
          <w:color w:val="FF0000"/>
        </w:rPr>
        <w:t>F.3.10 Dichiarazione PRTR</w:t>
      </w:r>
      <w:bookmarkEnd w:id="170"/>
    </w:p>
    <w:p w:rsidR="001A6C17" w:rsidRPr="001A6C17" w:rsidRDefault="001A6C17" w:rsidP="001A6C17">
      <w:pPr>
        <w:rPr>
          <w:color w:val="FF0000"/>
        </w:rPr>
      </w:pPr>
      <w:r w:rsidRPr="001A6C17">
        <w:rPr>
          <w:color w:val="FF0000"/>
        </w:rPr>
        <w:t>Nella tabella seguente si deve indicare se la ditta è soggetta alla dichiarazione PRTR e per che anno.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0"/>
        <w:gridCol w:w="1642"/>
        <w:gridCol w:w="2116"/>
        <w:gridCol w:w="3802"/>
      </w:tblGrid>
      <w:tr w:rsidR="001A6C17" w:rsidRPr="001A6C17" w:rsidTr="008B2288">
        <w:trPr>
          <w:trHeight w:val="294"/>
        </w:trPr>
        <w:tc>
          <w:tcPr>
            <w:tcW w:w="2590" w:type="dxa"/>
            <w:shd w:val="clear" w:color="auto" w:fill="E6E6E6"/>
          </w:tcPr>
          <w:p w:rsidR="001A6C17" w:rsidRPr="001A6C17" w:rsidRDefault="001A6C17" w:rsidP="008B2288">
            <w:pPr>
              <w:spacing w:line="288" w:lineRule="auto"/>
              <w:rPr>
                <w:rFonts w:cs="Arial"/>
                <w:b/>
                <w:bCs/>
                <w:color w:val="FF0000"/>
                <w:highlight w:val="yellow"/>
              </w:rPr>
            </w:pPr>
          </w:p>
        </w:tc>
        <w:tc>
          <w:tcPr>
            <w:tcW w:w="1642" w:type="dxa"/>
            <w:shd w:val="clear" w:color="auto" w:fill="E6E6E6"/>
            <w:vAlign w:val="center"/>
          </w:tcPr>
          <w:p w:rsidR="001A6C17" w:rsidRPr="001A6C17" w:rsidRDefault="001A6C17" w:rsidP="008B2288">
            <w:pPr>
              <w:spacing w:line="288" w:lineRule="auto"/>
              <w:jc w:val="center"/>
              <w:rPr>
                <w:rFonts w:cs="Arial"/>
                <w:b/>
                <w:bCs/>
                <w:color w:val="FF0000"/>
                <w:highlight w:val="yellow"/>
              </w:rPr>
            </w:pPr>
            <w:r w:rsidRPr="001A6C17">
              <w:rPr>
                <w:rFonts w:cs="Arial"/>
                <w:b/>
                <w:bCs/>
                <w:color w:val="FF0000"/>
                <w:highlight w:val="yellow"/>
              </w:rPr>
              <w:t>SI</w:t>
            </w:r>
          </w:p>
        </w:tc>
        <w:tc>
          <w:tcPr>
            <w:tcW w:w="2116" w:type="dxa"/>
            <w:shd w:val="clear" w:color="auto" w:fill="E6E6E6"/>
            <w:vAlign w:val="center"/>
          </w:tcPr>
          <w:p w:rsidR="001A6C17" w:rsidRPr="001A6C17" w:rsidRDefault="001A6C17" w:rsidP="008B2288">
            <w:pPr>
              <w:spacing w:line="288" w:lineRule="auto"/>
              <w:jc w:val="center"/>
              <w:rPr>
                <w:rFonts w:cs="Arial"/>
                <w:b/>
                <w:bCs/>
                <w:color w:val="FF0000"/>
                <w:highlight w:val="yellow"/>
              </w:rPr>
            </w:pPr>
            <w:r w:rsidRPr="001A6C17">
              <w:rPr>
                <w:rFonts w:cs="Arial"/>
                <w:b/>
                <w:bCs/>
                <w:color w:val="FF0000"/>
                <w:highlight w:val="yellow"/>
              </w:rPr>
              <w:t>NO</w:t>
            </w:r>
          </w:p>
        </w:tc>
        <w:tc>
          <w:tcPr>
            <w:tcW w:w="3802" w:type="dxa"/>
            <w:shd w:val="clear" w:color="auto" w:fill="E6E6E6"/>
            <w:vAlign w:val="center"/>
          </w:tcPr>
          <w:p w:rsidR="001A6C17" w:rsidRPr="001A6C17" w:rsidRDefault="001A6C17" w:rsidP="008B2288">
            <w:pPr>
              <w:spacing w:line="288" w:lineRule="auto"/>
              <w:jc w:val="center"/>
              <w:rPr>
                <w:rFonts w:cs="Arial"/>
                <w:b/>
                <w:bCs/>
                <w:color w:val="FF0000"/>
                <w:highlight w:val="yellow"/>
              </w:rPr>
            </w:pPr>
            <w:r w:rsidRPr="001A6C17">
              <w:rPr>
                <w:rFonts w:cs="Arial"/>
                <w:b/>
                <w:bCs/>
                <w:color w:val="FF0000"/>
                <w:highlight w:val="yellow"/>
              </w:rPr>
              <w:t>Anno di riferimento</w:t>
            </w:r>
          </w:p>
        </w:tc>
      </w:tr>
      <w:tr w:rsidR="001A6C17" w:rsidRPr="001A6C17" w:rsidTr="008B2288">
        <w:tc>
          <w:tcPr>
            <w:tcW w:w="2590" w:type="dxa"/>
            <w:shd w:val="clear" w:color="auto" w:fill="E6E6E6"/>
          </w:tcPr>
          <w:p w:rsidR="001A6C17" w:rsidRPr="001A6C17" w:rsidRDefault="001A6C17" w:rsidP="008B2288">
            <w:pPr>
              <w:spacing w:line="288" w:lineRule="auto"/>
              <w:rPr>
                <w:rFonts w:cs="Arial"/>
                <w:b/>
                <w:bCs/>
                <w:color w:val="FF0000"/>
              </w:rPr>
            </w:pPr>
            <w:r w:rsidRPr="001A6C17">
              <w:rPr>
                <w:rFonts w:cs="Arial"/>
                <w:b/>
                <w:bCs/>
                <w:color w:val="FF0000"/>
                <w:highlight w:val="yellow"/>
              </w:rPr>
              <w:t>Dichiarazione PRTR</w:t>
            </w:r>
          </w:p>
        </w:tc>
        <w:tc>
          <w:tcPr>
            <w:tcW w:w="1642" w:type="dxa"/>
          </w:tcPr>
          <w:p w:rsidR="001A6C17" w:rsidRPr="001A6C17" w:rsidRDefault="001A6C17" w:rsidP="008B2288">
            <w:pPr>
              <w:spacing w:line="288" w:lineRule="auto"/>
              <w:rPr>
                <w:rFonts w:cs="Arial"/>
                <w:b/>
                <w:bCs/>
                <w:color w:val="FF0000"/>
              </w:rPr>
            </w:pPr>
          </w:p>
        </w:tc>
        <w:tc>
          <w:tcPr>
            <w:tcW w:w="2116" w:type="dxa"/>
          </w:tcPr>
          <w:p w:rsidR="001A6C17" w:rsidRPr="001A6C17" w:rsidRDefault="001A6C17" w:rsidP="008B2288">
            <w:pPr>
              <w:spacing w:line="288" w:lineRule="auto"/>
              <w:rPr>
                <w:rFonts w:cs="Arial"/>
                <w:b/>
                <w:bCs/>
                <w:color w:val="FF0000"/>
              </w:rPr>
            </w:pPr>
          </w:p>
        </w:tc>
        <w:tc>
          <w:tcPr>
            <w:tcW w:w="3802" w:type="dxa"/>
          </w:tcPr>
          <w:p w:rsidR="001A6C17" w:rsidRPr="001A6C17" w:rsidRDefault="001A6C17" w:rsidP="008B2288">
            <w:pPr>
              <w:spacing w:line="288" w:lineRule="auto"/>
              <w:rPr>
                <w:rFonts w:cs="Arial"/>
                <w:b/>
                <w:bCs/>
                <w:color w:val="FF0000"/>
              </w:rPr>
            </w:pPr>
          </w:p>
        </w:tc>
      </w:tr>
    </w:tbl>
    <w:p w:rsidR="001A6C17" w:rsidRPr="001A6C17" w:rsidRDefault="001A6C17" w:rsidP="001A6C17">
      <w:pPr>
        <w:pStyle w:val="Didascalia"/>
        <w:rPr>
          <w:b w:val="0"/>
          <w:i/>
          <w:color w:val="FF0000"/>
        </w:rPr>
      </w:pPr>
      <w:r w:rsidRPr="001A6C17">
        <w:rPr>
          <w:color w:val="FF0000"/>
        </w:rPr>
        <w:t>Tabella F.</w:t>
      </w:r>
      <w:r w:rsidRPr="001A6C17">
        <w:rPr>
          <w:color w:val="FF0000"/>
        </w:rPr>
        <w:fldChar w:fldCharType="begin"/>
      </w:r>
      <w:r w:rsidRPr="001A6C17">
        <w:rPr>
          <w:color w:val="FF0000"/>
        </w:rPr>
        <w:instrText xml:space="preserve"> SEQ Tabella_F. \* ARABIC </w:instrText>
      </w:r>
      <w:r w:rsidRPr="001A6C17">
        <w:rPr>
          <w:color w:val="FF0000"/>
        </w:rPr>
        <w:fldChar w:fldCharType="separate"/>
      </w:r>
      <w:r w:rsidR="00C52277">
        <w:rPr>
          <w:noProof/>
          <w:color w:val="FF0000"/>
        </w:rPr>
        <w:t>20</w:t>
      </w:r>
      <w:r w:rsidRPr="001A6C17">
        <w:rPr>
          <w:color w:val="FF0000"/>
        </w:rPr>
        <w:fldChar w:fldCharType="end"/>
      </w:r>
      <w:r w:rsidRPr="001A6C17">
        <w:rPr>
          <w:color w:val="FF0000"/>
        </w:rPr>
        <w:t xml:space="preserve"> </w:t>
      </w:r>
      <w:r w:rsidRPr="001A6C17">
        <w:rPr>
          <w:b w:val="0"/>
          <w:i/>
          <w:color w:val="FF0000"/>
        </w:rPr>
        <w:t>– Dichiarazione PRTR</w:t>
      </w:r>
    </w:p>
    <w:p w:rsidR="001A6C17" w:rsidRDefault="001A6C17" w:rsidP="00957B82"/>
    <w:p w:rsidR="001A6C17" w:rsidRPr="00957B82" w:rsidRDefault="001A6C17" w:rsidP="00957B82"/>
    <w:p w:rsidR="008F37A9" w:rsidRDefault="001A6C17">
      <w:pPr>
        <w:pStyle w:val="Titolo2"/>
      </w:pPr>
      <w:bookmarkStart w:id="171" w:name="_Toc126433537"/>
      <w:bookmarkStart w:id="172" w:name="_Toc487025773"/>
      <w:r>
        <w:lastRenderedPageBreak/>
        <w:t xml:space="preserve">F.4 </w:t>
      </w:r>
      <w:r w:rsidR="008F37A9">
        <w:t>Gestione dell’impianto</w:t>
      </w:r>
      <w:bookmarkEnd w:id="171"/>
      <w:bookmarkEnd w:id="172"/>
    </w:p>
    <w:p w:rsidR="008F37A9" w:rsidRDefault="008F37A9">
      <w:pPr>
        <w:pStyle w:val="Titolo3"/>
        <w:jc w:val="left"/>
      </w:pPr>
      <w:bookmarkStart w:id="173" w:name="_Toc126433538"/>
      <w:bookmarkStart w:id="174" w:name="_Toc487025774"/>
      <w:r>
        <w:t>F.4.1</w:t>
      </w:r>
      <w:r w:rsidR="001A6C17">
        <w:t xml:space="preserve"> </w:t>
      </w:r>
      <w:r>
        <w:t>Individuazione e controllo sui punti critici</w:t>
      </w:r>
      <w:bookmarkEnd w:id="173"/>
      <w:bookmarkEnd w:id="174"/>
    </w:p>
    <w:p w:rsidR="008F37A9" w:rsidRDefault="008F37A9">
      <w:pPr>
        <w:spacing w:line="288" w:lineRule="auto"/>
        <w:rPr>
          <w:rFonts w:cs="Arial"/>
        </w:rPr>
      </w:pPr>
      <w:r>
        <w:rPr>
          <w:rFonts w:cs="Arial"/>
        </w:rPr>
        <w:t xml:space="preserve">Le </w:t>
      </w:r>
      <w:r w:rsidR="00F6308F">
        <w:rPr>
          <w:rFonts w:cs="Arial"/>
        </w:rPr>
        <w:fldChar w:fldCharType="begin"/>
      </w:r>
      <w:r w:rsidR="00F6308F">
        <w:rPr>
          <w:rFonts w:cs="Arial"/>
        </w:rPr>
        <w:instrText xml:space="preserve"> REF _Ref368410898 \h </w:instrText>
      </w:r>
      <w:r w:rsidR="00F6308F">
        <w:rPr>
          <w:rFonts w:cs="Arial"/>
        </w:rPr>
      </w:r>
      <w:r w:rsidR="00F6308F">
        <w:rPr>
          <w:rFonts w:cs="Arial"/>
        </w:rPr>
        <w:fldChar w:fldCharType="separate"/>
      </w:r>
      <w:r w:rsidR="00C52277">
        <w:t>Tabella F.</w:t>
      </w:r>
      <w:r w:rsidR="00C52277">
        <w:rPr>
          <w:noProof/>
        </w:rPr>
        <w:t>21</w:t>
      </w:r>
      <w:r w:rsidR="00F6308F">
        <w:rPr>
          <w:rFonts w:cs="Arial"/>
        </w:rPr>
        <w:fldChar w:fldCharType="end"/>
      </w:r>
      <w:r w:rsidR="00F6308F">
        <w:rPr>
          <w:rFonts w:cs="Arial"/>
        </w:rPr>
        <w:t xml:space="preserve"> e </w:t>
      </w:r>
      <w:r w:rsidR="00F6308F">
        <w:rPr>
          <w:rFonts w:cs="Arial"/>
        </w:rPr>
        <w:fldChar w:fldCharType="begin"/>
      </w:r>
      <w:r w:rsidR="00F6308F">
        <w:rPr>
          <w:rFonts w:cs="Arial"/>
        </w:rPr>
        <w:instrText xml:space="preserve"> REF _Ref368410899 \h </w:instrText>
      </w:r>
      <w:r w:rsidR="00F6308F">
        <w:rPr>
          <w:rFonts w:cs="Arial"/>
        </w:rPr>
      </w:r>
      <w:r w:rsidR="00F6308F">
        <w:rPr>
          <w:rFonts w:cs="Arial"/>
        </w:rPr>
        <w:fldChar w:fldCharType="separate"/>
      </w:r>
      <w:r w:rsidR="00C52277">
        <w:t>Tabella F.</w:t>
      </w:r>
      <w:r w:rsidR="00C52277">
        <w:rPr>
          <w:noProof/>
        </w:rPr>
        <w:t>22</w:t>
      </w:r>
      <w:r w:rsidR="00F6308F">
        <w:rPr>
          <w:rFonts w:cs="Arial"/>
        </w:rPr>
        <w:fldChar w:fldCharType="end"/>
      </w:r>
      <w:r w:rsidR="00F6308F">
        <w:rPr>
          <w:rFonts w:cs="Arial"/>
        </w:rPr>
        <w:t xml:space="preserve"> </w:t>
      </w:r>
      <w:r>
        <w:rPr>
          <w:rFonts w:cs="Arial"/>
        </w:rPr>
        <w:t xml:space="preserve">specificano i sistemi di controllo previsti sui punti critici, riportando i relativi controlli (sia sui parametri operativi che su eventuali perdite) e gli interventi manutentivi. </w:t>
      </w:r>
    </w:p>
    <w:tbl>
      <w:tblPr>
        <w:tblW w:w="10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23"/>
        <w:gridCol w:w="1381"/>
        <w:gridCol w:w="1185"/>
        <w:gridCol w:w="1237"/>
        <w:gridCol w:w="962"/>
        <w:gridCol w:w="1473"/>
        <w:gridCol w:w="1492"/>
        <w:gridCol w:w="1520"/>
      </w:tblGrid>
      <w:tr w:rsidR="008F37A9" w:rsidTr="00957B82">
        <w:trPr>
          <w:cantSplit/>
          <w:trHeight w:val="432"/>
          <w:jc w:val="center"/>
        </w:trPr>
        <w:tc>
          <w:tcPr>
            <w:tcW w:w="1123" w:type="dxa"/>
            <w:vMerge w:val="restart"/>
            <w:tcBorders>
              <w:right w:val="single" w:sz="12" w:space="0" w:color="auto"/>
            </w:tcBorders>
            <w:shd w:val="clear" w:color="auto" w:fill="E6E6E6"/>
            <w:vAlign w:val="center"/>
          </w:tcPr>
          <w:p w:rsidR="008F37A9" w:rsidRDefault="008F37A9">
            <w:pPr>
              <w:jc w:val="center"/>
              <w:rPr>
                <w:rFonts w:cs="Arial"/>
                <w:b/>
                <w:bCs/>
                <w:sz w:val="18"/>
              </w:rPr>
            </w:pPr>
            <w:r>
              <w:rPr>
                <w:rFonts w:cs="Arial"/>
                <w:b/>
                <w:bCs/>
                <w:sz w:val="18"/>
              </w:rPr>
              <w:t>N. ordine attività</w:t>
            </w:r>
          </w:p>
        </w:tc>
        <w:tc>
          <w:tcPr>
            <w:tcW w:w="1381" w:type="dxa"/>
            <w:vMerge w:val="restart"/>
            <w:tcBorders>
              <w:right w:val="single" w:sz="12" w:space="0" w:color="auto"/>
            </w:tcBorders>
            <w:shd w:val="clear" w:color="auto" w:fill="E6E6E6"/>
            <w:vAlign w:val="center"/>
          </w:tcPr>
          <w:p w:rsidR="008F37A9" w:rsidRDefault="008F37A9">
            <w:pPr>
              <w:jc w:val="center"/>
              <w:rPr>
                <w:rFonts w:cs="Arial"/>
                <w:b/>
                <w:bCs/>
                <w:sz w:val="18"/>
              </w:rPr>
            </w:pPr>
            <w:r>
              <w:rPr>
                <w:rFonts w:cs="Arial"/>
                <w:b/>
                <w:bCs/>
                <w:sz w:val="18"/>
              </w:rPr>
              <w:t>Impianto/parte di esso/fase di processo</w:t>
            </w:r>
          </w:p>
        </w:tc>
        <w:tc>
          <w:tcPr>
            <w:tcW w:w="4857" w:type="dxa"/>
            <w:gridSpan w:val="4"/>
            <w:tcBorders>
              <w:left w:val="single" w:sz="12" w:space="0" w:color="auto"/>
              <w:bottom w:val="single" w:sz="4" w:space="0" w:color="auto"/>
              <w:right w:val="single" w:sz="12" w:space="0" w:color="auto"/>
            </w:tcBorders>
            <w:shd w:val="clear" w:color="auto" w:fill="E6E6E6"/>
            <w:vAlign w:val="center"/>
          </w:tcPr>
          <w:p w:rsidR="008F37A9" w:rsidRDefault="008F37A9">
            <w:pPr>
              <w:jc w:val="center"/>
              <w:rPr>
                <w:rFonts w:cs="Arial"/>
                <w:b/>
                <w:bCs/>
                <w:sz w:val="18"/>
              </w:rPr>
            </w:pPr>
            <w:r>
              <w:rPr>
                <w:rFonts w:cs="Arial"/>
                <w:b/>
                <w:bCs/>
                <w:sz w:val="18"/>
              </w:rPr>
              <w:t>Parametri</w:t>
            </w:r>
          </w:p>
        </w:tc>
        <w:tc>
          <w:tcPr>
            <w:tcW w:w="3012" w:type="dxa"/>
            <w:gridSpan w:val="2"/>
            <w:tcBorders>
              <w:left w:val="single" w:sz="12" w:space="0" w:color="auto"/>
              <w:bottom w:val="single" w:sz="4" w:space="0" w:color="auto"/>
              <w:right w:val="single" w:sz="12" w:space="0" w:color="auto"/>
            </w:tcBorders>
            <w:shd w:val="clear" w:color="auto" w:fill="E6E6E6"/>
            <w:vAlign w:val="center"/>
          </w:tcPr>
          <w:p w:rsidR="008F37A9" w:rsidRDefault="008F37A9">
            <w:pPr>
              <w:jc w:val="center"/>
              <w:rPr>
                <w:rFonts w:cs="Arial"/>
                <w:b/>
                <w:bCs/>
                <w:sz w:val="18"/>
              </w:rPr>
            </w:pPr>
            <w:r>
              <w:rPr>
                <w:rFonts w:cs="Arial"/>
                <w:b/>
                <w:bCs/>
                <w:sz w:val="18"/>
              </w:rPr>
              <w:t>Perdite</w:t>
            </w:r>
          </w:p>
        </w:tc>
      </w:tr>
      <w:tr w:rsidR="008F37A9" w:rsidTr="00957B82">
        <w:trPr>
          <w:cantSplit/>
          <w:trHeight w:val="1052"/>
          <w:jc w:val="center"/>
        </w:trPr>
        <w:tc>
          <w:tcPr>
            <w:tcW w:w="1123" w:type="dxa"/>
            <w:vMerge/>
            <w:tcBorders>
              <w:right w:val="single" w:sz="12" w:space="0" w:color="auto"/>
            </w:tcBorders>
            <w:shd w:val="clear" w:color="auto" w:fill="E6E6E6"/>
            <w:vAlign w:val="center"/>
          </w:tcPr>
          <w:p w:rsidR="008F37A9" w:rsidRDefault="008F37A9">
            <w:pPr>
              <w:jc w:val="center"/>
              <w:rPr>
                <w:rFonts w:cs="Arial"/>
                <w:b/>
                <w:bCs/>
                <w:sz w:val="18"/>
              </w:rPr>
            </w:pPr>
          </w:p>
        </w:tc>
        <w:tc>
          <w:tcPr>
            <w:tcW w:w="1381" w:type="dxa"/>
            <w:vMerge/>
            <w:tcBorders>
              <w:right w:val="single" w:sz="12" w:space="0" w:color="auto"/>
            </w:tcBorders>
            <w:shd w:val="clear" w:color="auto" w:fill="E6E6E6"/>
            <w:vAlign w:val="center"/>
          </w:tcPr>
          <w:p w:rsidR="008F37A9" w:rsidRDefault="008F37A9">
            <w:pPr>
              <w:jc w:val="center"/>
              <w:rPr>
                <w:rFonts w:cs="Arial"/>
                <w:b/>
                <w:bCs/>
                <w:sz w:val="18"/>
              </w:rPr>
            </w:pPr>
          </w:p>
        </w:tc>
        <w:tc>
          <w:tcPr>
            <w:tcW w:w="1185" w:type="dxa"/>
            <w:tcBorders>
              <w:left w:val="single" w:sz="12" w:space="0" w:color="auto"/>
            </w:tcBorders>
            <w:shd w:val="clear" w:color="auto" w:fill="E6E6E6"/>
            <w:vAlign w:val="center"/>
          </w:tcPr>
          <w:p w:rsidR="008F37A9" w:rsidRDefault="008F37A9">
            <w:pPr>
              <w:jc w:val="center"/>
              <w:rPr>
                <w:rFonts w:cs="Arial"/>
                <w:b/>
                <w:bCs/>
                <w:sz w:val="18"/>
              </w:rPr>
            </w:pPr>
            <w:r>
              <w:rPr>
                <w:rFonts w:cs="Arial"/>
                <w:b/>
                <w:bCs/>
                <w:sz w:val="18"/>
              </w:rPr>
              <w:t>Parametri</w:t>
            </w:r>
          </w:p>
        </w:tc>
        <w:tc>
          <w:tcPr>
            <w:tcW w:w="1237" w:type="dxa"/>
            <w:shd w:val="clear" w:color="auto" w:fill="E6E6E6"/>
            <w:vAlign w:val="center"/>
          </w:tcPr>
          <w:p w:rsidR="008F37A9" w:rsidRDefault="008F37A9">
            <w:pPr>
              <w:jc w:val="center"/>
              <w:rPr>
                <w:rFonts w:cs="Arial"/>
                <w:b/>
                <w:bCs/>
                <w:sz w:val="18"/>
              </w:rPr>
            </w:pPr>
            <w:r>
              <w:rPr>
                <w:rFonts w:cs="Arial"/>
                <w:b/>
                <w:bCs/>
                <w:sz w:val="18"/>
              </w:rPr>
              <w:t>Frequenza dei controlli</w:t>
            </w:r>
          </w:p>
        </w:tc>
        <w:tc>
          <w:tcPr>
            <w:tcW w:w="962" w:type="dxa"/>
            <w:shd w:val="clear" w:color="auto" w:fill="E6E6E6"/>
            <w:vAlign w:val="center"/>
          </w:tcPr>
          <w:p w:rsidR="008F37A9" w:rsidRDefault="008F37A9">
            <w:pPr>
              <w:jc w:val="center"/>
              <w:rPr>
                <w:rFonts w:cs="Arial"/>
                <w:b/>
                <w:bCs/>
                <w:sz w:val="18"/>
              </w:rPr>
            </w:pPr>
            <w:r>
              <w:rPr>
                <w:rFonts w:cs="Arial"/>
                <w:b/>
                <w:bCs/>
                <w:sz w:val="18"/>
              </w:rPr>
              <w:t>Fase</w:t>
            </w:r>
          </w:p>
        </w:tc>
        <w:tc>
          <w:tcPr>
            <w:tcW w:w="1473" w:type="dxa"/>
            <w:tcBorders>
              <w:right w:val="single" w:sz="12" w:space="0" w:color="auto"/>
            </w:tcBorders>
            <w:shd w:val="clear" w:color="auto" w:fill="E6E6E6"/>
            <w:vAlign w:val="center"/>
          </w:tcPr>
          <w:p w:rsidR="008F37A9" w:rsidRDefault="008F37A9">
            <w:pPr>
              <w:jc w:val="center"/>
              <w:rPr>
                <w:rFonts w:cs="Arial"/>
                <w:b/>
                <w:bCs/>
                <w:sz w:val="18"/>
              </w:rPr>
            </w:pPr>
            <w:r>
              <w:rPr>
                <w:rFonts w:cs="Arial"/>
                <w:b/>
                <w:bCs/>
                <w:sz w:val="18"/>
              </w:rPr>
              <w:t>Modalità</w:t>
            </w:r>
          </w:p>
        </w:tc>
        <w:tc>
          <w:tcPr>
            <w:tcW w:w="1492" w:type="dxa"/>
            <w:tcBorders>
              <w:left w:val="single" w:sz="12" w:space="0" w:color="auto"/>
            </w:tcBorders>
            <w:shd w:val="clear" w:color="auto" w:fill="E6E6E6"/>
            <w:vAlign w:val="center"/>
          </w:tcPr>
          <w:p w:rsidR="008F37A9" w:rsidRDefault="008F37A9">
            <w:pPr>
              <w:jc w:val="center"/>
              <w:rPr>
                <w:rFonts w:cs="Arial"/>
                <w:b/>
                <w:bCs/>
                <w:sz w:val="18"/>
              </w:rPr>
            </w:pPr>
            <w:r>
              <w:rPr>
                <w:rFonts w:cs="Arial"/>
                <w:b/>
                <w:bCs/>
                <w:sz w:val="18"/>
              </w:rPr>
              <w:t>Sostanza</w:t>
            </w:r>
          </w:p>
        </w:tc>
        <w:tc>
          <w:tcPr>
            <w:tcW w:w="1520" w:type="dxa"/>
            <w:tcBorders>
              <w:right w:val="single" w:sz="12" w:space="0" w:color="auto"/>
            </w:tcBorders>
            <w:shd w:val="clear" w:color="auto" w:fill="E6E6E6"/>
            <w:vAlign w:val="center"/>
          </w:tcPr>
          <w:p w:rsidR="008F37A9" w:rsidRDefault="008F37A9">
            <w:pPr>
              <w:jc w:val="center"/>
              <w:rPr>
                <w:rFonts w:cs="Arial"/>
                <w:b/>
                <w:bCs/>
                <w:sz w:val="18"/>
              </w:rPr>
            </w:pPr>
            <w:r>
              <w:rPr>
                <w:rFonts w:cs="Arial"/>
                <w:b/>
                <w:bCs/>
                <w:sz w:val="18"/>
              </w:rPr>
              <w:t>Modalità</w:t>
            </w:r>
          </w:p>
          <w:p w:rsidR="008F37A9" w:rsidRDefault="008F37A9">
            <w:pPr>
              <w:jc w:val="center"/>
              <w:rPr>
                <w:rFonts w:cs="Arial"/>
                <w:b/>
                <w:bCs/>
                <w:sz w:val="18"/>
              </w:rPr>
            </w:pPr>
            <w:r>
              <w:rPr>
                <w:rFonts w:cs="Arial"/>
                <w:b/>
                <w:bCs/>
                <w:sz w:val="18"/>
              </w:rPr>
              <w:t>di registrazione dei controlli</w:t>
            </w:r>
          </w:p>
        </w:tc>
      </w:tr>
      <w:tr w:rsidR="008F37A9" w:rsidTr="00957B82">
        <w:trPr>
          <w:trHeight w:val="390"/>
          <w:jc w:val="center"/>
        </w:trPr>
        <w:tc>
          <w:tcPr>
            <w:tcW w:w="1123" w:type="dxa"/>
            <w:tcBorders>
              <w:right w:val="single" w:sz="12" w:space="0" w:color="auto"/>
            </w:tcBorders>
          </w:tcPr>
          <w:p w:rsidR="008F37A9" w:rsidRDefault="008F37A9">
            <w:pPr>
              <w:spacing w:line="288" w:lineRule="auto"/>
              <w:jc w:val="center"/>
              <w:rPr>
                <w:rFonts w:ascii="Tahoma" w:hAnsi="Tahoma" w:cs="Tahoma"/>
                <w:b/>
                <w:bCs/>
              </w:rPr>
            </w:pPr>
          </w:p>
        </w:tc>
        <w:tc>
          <w:tcPr>
            <w:tcW w:w="1381" w:type="dxa"/>
            <w:tcBorders>
              <w:right w:val="single" w:sz="12" w:space="0" w:color="auto"/>
            </w:tcBorders>
          </w:tcPr>
          <w:p w:rsidR="008F37A9" w:rsidRDefault="008F37A9">
            <w:pPr>
              <w:spacing w:line="288" w:lineRule="auto"/>
              <w:jc w:val="center"/>
              <w:rPr>
                <w:rFonts w:ascii="Tahoma" w:hAnsi="Tahoma" w:cs="Tahoma"/>
                <w:b/>
                <w:bCs/>
              </w:rPr>
            </w:pPr>
          </w:p>
        </w:tc>
        <w:tc>
          <w:tcPr>
            <w:tcW w:w="1185" w:type="dxa"/>
            <w:tcBorders>
              <w:left w:val="single" w:sz="12" w:space="0" w:color="auto"/>
            </w:tcBorders>
          </w:tcPr>
          <w:p w:rsidR="008F37A9" w:rsidRDefault="008F37A9">
            <w:pPr>
              <w:spacing w:line="288" w:lineRule="auto"/>
              <w:jc w:val="center"/>
              <w:rPr>
                <w:rFonts w:ascii="Tahoma" w:hAnsi="Tahoma" w:cs="Tahoma"/>
                <w:b/>
                <w:bCs/>
              </w:rPr>
            </w:pPr>
          </w:p>
        </w:tc>
        <w:tc>
          <w:tcPr>
            <w:tcW w:w="1237" w:type="dxa"/>
          </w:tcPr>
          <w:p w:rsidR="008F37A9" w:rsidRDefault="008F37A9">
            <w:pPr>
              <w:pStyle w:val="Titolo1"/>
            </w:pPr>
          </w:p>
        </w:tc>
        <w:tc>
          <w:tcPr>
            <w:tcW w:w="962" w:type="dxa"/>
          </w:tcPr>
          <w:p w:rsidR="008F37A9" w:rsidRDefault="008F37A9">
            <w:pPr>
              <w:spacing w:line="288" w:lineRule="auto"/>
              <w:jc w:val="center"/>
              <w:rPr>
                <w:rFonts w:ascii="Tahoma" w:hAnsi="Tahoma" w:cs="Tahoma"/>
                <w:b/>
                <w:bCs/>
              </w:rPr>
            </w:pPr>
          </w:p>
        </w:tc>
        <w:tc>
          <w:tcPr>
            <w:tcW w:w="1473" w:type="dxa"/>
            <w:tcBorders>
              <w:right w:val="single" w:sz="12" w:space="0" w:color="auto"/>
            </w:tcBorders>
          </w:tcPr>
          <w:p w:rsidR="008F37A9" w:rsidRDefault="008F37A9">
            <w:pPr>
              <w:spacing w:line="288" w:lineRule="auto"/>
              <w:jc w:val="center"/>
              <w:rPr>
                <w:rFonts w:ascii="Tahoma" w:hAnsi="Tahoma" w:cs="Tahoma"/>
                <w:b/>
                <w:bCs/>
              </w:rPr>
            </w:pPr>
          </w:p>
        </w:tc>
        <w:tc>
          <w:tcPr>
            <w:tcW w:w="1492" w:type="dxa"/>
            <w:tcBorders>
              <w:left w:val="single" w:sz="12" w:space="0" w:color="auto"/>
            </w:tcBorders>
          </w:tcPr>
          <w:p w:rsidR="008F37A9" w:rsidRDefault="008F37A9">
            <w:pPr>
              <w:spacing w:line="288" w:lineRule="auto"/>
              <w:jc w:val="center"/>
              <w:rPr>
                <w:rFonts w:ascii="Tahoma" w:hAnsi="Tahoma" w:cs="Tahoma"/>
                <w:b/>
                <w:bCs/>
              </w:rPr>
            </w:pPr>
          </w:p>
        </w:tc>
        <w:tc>
          <w:tcPr>
            <w:tcW w:w="1520" w:type="dxa"/>
            <w:tcBorders>
              <w:right w:val="single" w:sz="12" w:space="0" w:color="auto"/>
            </w:tcBorders>
          </w:tcPr>
          <w:p w:rsidR="008F37A9" w:rsidRDefault="008F37A9">
            <w:pPr>
              <w:spacing w:line="288" w:lineRule="auto"/>
              <w:jc w:val="center"/>
              <w:rPr>
                <w:rFonts w:ascii="Tahoma" w:hAnsi="Tahoma" w:cs="Tahoma"/>
                <w:b/>
                <w:bCs/>
              </w:rPr>
            </w:pPr>
          </w:p>
        </w:tc>
      </w:tr>
    </w:tbl>
    <w:p w:rsidR="00957B82" w:rsidRPr="00957B82" w:rsidRDefault="00957B82" w:rsidP="00957B82">
      <w:pPr>
        <w:pStyle w:val="Didascalia"/>
        <w:rPr>
          <w:b w:val="0"/>
          <w:i/>
        </w:rPr>
      </w:pPr>
      <w:bookmarkStart w:id="175" w:name="_Ref368410898"/>
      <w:r>
        <w:t>Tabella F.</w:t>
      </w:r>
      <w:fldSimple w:instr=" SEQ Tabella_F. \* ARABIC ">
        <w:r w:rsidR="00C52277">
          <w:rPr>
            <w:noProof/>
          </w:rPr>
          <w:t>21</w:t>
        </w:r>
      </w:fldSimple>
      <w:bookmarkEnd w:id="175"/>
      <w:r>
        <w:t xml:space="preserve"> </w:t>
      </w:r>
      <w:r w:rsidRPr="005E59B7">
        <w:rPr>
          <w:b w:val="0"/>
          <w:i/>
        </w:rPr>
        <w:t xml:space="preserve">– </w:t>
      </w:r>
      <w:r w:rsidRPr="00957B82">
        <w:rPr>
          <w:b w:val="0"/>
          <w:i/>
        </w:rPr>
        <w:t>Controllo sui punti critici</w:t>
      </w:r>
    </w:p>
    <w:p w:rsidR="008F37A9" w:rsidRDefault="008F37A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17"/>
        <w:gridCol w:w="5420"/>
        <w:gridCol w:w="2358"/>
      </w:tblGrid>
      <w:tr w:rsidR="008F37A9">
        <w:trPr>
          <w:jc w:val="center"/>
        </w:trPr>
        <w:tc>
          <w:tcPr>
            <w:tcW w:w="1717" w:type="dxa"/>
            <w:tcBorders>
              <w:right w:val="single" w:sz="12" w:space="0" w:color="auto"/>
            </w:tcBorders>
            <w:shd w:val="clear" w:color="auto" w:fill="E6E6E6"/>
            <w:vAlign w:val="center"/>
          </w:tcPr>
          <w:p w:rsidR="008F37A9" w:rsidRDefault="008F37A9">
            <w:pPr>
              <w:jc w:val="center"/>
              <w:rPr>
                <w:rFonts w:cs="Arial"/>
                <w:b/>
                <w:bCs/>
                <w:sz w:val="18"/>
              </w:rPr>
            </w:pPr>
            <w:r>
              <w:rPr>
                <w:rFonts w:cs="Arial"/>
                <w:b/>
                <w:bCs/>
                <w:sz w:val="18"/>
              </w:rPr>
              <w:t>Macchina</w:t>
            </w:r>
          </w:p>
        </w:tc>
        <w:tc>
          <w:tcPr>
            <w:tcW w:w="5420" w:type="dxa"/>
            <w:tcBorders>
              <w:left w:val="single" w:sz="12" w:space="0" w:color="auto"/>
              <w:right w:val="single" w:sz="12" w:space="0" w:color="auto"/>
            </w:tcBorders>
            <w:shd w:val="clear" w:color="auto" w:fill="E6E6E6"/>
            <w:vAlign w:val="center"/>
          </w:tcPr>
          <w:p w:rsidR="008F37A9" w:rsidRDefault="008F37A9">
            <w:pPr>
              <w:jc w:val="center"/>
              <w:rPr>
                <w:rFonts w:cs="Arial"/>
                <w:b/>
                <w:bCs/>
                <w:sz w:val="18"/>
              </w:rPr>
            </w:pPr>
            <w:r>
              <w:rPr>
                <w:rFonts w:cs="Arial"/>
                <w:b/>
                <w:bCs/>
                <w:sz w:val="18"/>
              </w:rPr>
              <w:t>Tipo di intervento</w:t>
            </w:r>
          </w:p>
        </w:tc>
        <w:tc>
          <w:tcPr>
            <w:tcW w:w="2358" w:type="dxa"/>
            <w:tcBorders>
              <w:left w:val="single" w:sz="12" w:space="0" w:color="auto"/>
              <w:right w:val="single" w:sz="12" w:space="0" w:color="auto"/>
            </w:tcBorders>
            <w:shd w:val="clear" w:color="auto" w:fill="E6E6E6"/>
            <w:vAlign w:val="center"/>
          </w:tcPr>
          <w:p w:rsidR="008F37A9" w:rsidRDefault="008F37A9">
            <w:pPr>
              <w:jc w:val="center"/>
              <w:rPr>
                <w:rFonts w:cs="Arial"/>
                <w:b/>
                <w:bCs/>
                <w:sz w:val="18"/>
              </w:rPr>
            </w:pPr>
            <w:r>
              <w:rPr>
                <w:rFonts w:cs="Arial"/>
                <w:b/>
                <w:bCs/>
                <w:sz w:val="18"/>
              </w:rPr>
              <w:t>Frequenza</w:t>
            </w:r>
          </w:p>
        </w:tc>
      </w:tr>
      <w:tr w:rsidR="008F37A9">
        <w:trPr>
          <w:jc w:val="center"/>
        </w:trPr>
        <w:tc>
          <w:tcPr>
            <w:tcW w:w="1717" w:type="dxa"/>
            <w:tcBorders>
              <w:right w:val="single" w:sz="12" w:space="0" w:color="auto"/>
            </w:tcBorders>
          </w:tcPr>
          <w:p w:rsidR="008F37A9" w:rsidRDefault="008F37A9">
            <w:pPr>
              <w:spacing w:line="288" w:lineRule="auto"/>
              <w:jc w:val="center"/>
              <w:rPr>
                <w:rFonts w:ascii="Tahoma" w:hAnsi="Tahoma" w:cs="Tahoma"/>
                <w:b/>
                <w:bCs/>
              </w:rPr>
            </w:pPr>
          </w:p>
        </w:tc>
        <w:tc>
          <w:tcPr>
            <w:tcW w:w="5420" w:type="dxa"/>
          </w:tcPr>
          <w:p w:rsidR="008F37A9" w:rsidRDefault="008F37A9">
            <w:pPr>
              <w:pStyle w:val="Titolo1"/>
            </w:pPr>
          </w:p>
        </w:tc>
        <w:tc>
          <w:tcPr>
            <w:tcW w:w="2358" w:type="dxa"/>
          </w:tcPr>
          <w:p w:rsidR="008F37A9" w:rsidRDefault="008F37A9">
            <w:pPr>
              <w:spacing w:line="288" w:lineRule="auto"/>
              <w:jc w:val="center"/>
              <w:rPr>
                <w:rFonts w:ascii="Tahoma" w:hAnsi="Tahoma" w:cs="Tahoma"/>
                <w:b/>
                <w:bCs/>
              </w:rPr>
            </w:pPr>
          </w:p>
        </w:tc>
      </w:tr>
    </w:tbl>
    <w:p w:rsidR="00957B82" w:rsidRPr="00957B82" w:rsidRDefault="00957B82" w:rsidP="00957B82">
      <w:pPr>
        <w:pStyle w:val="Didascalia"/>
        <w:rPr>
          <w:b w:val="0"/>
          <w:i/>
        </w:rPr>
      </w:pPr>
      <w:bookmarkStart w:id="176" w:name="_Ref368410899"/>
      <w:r>
        <w:t>Tabella F.</w:t>
      </w:r>
      <w:fldSimple w:instr=" SEQ Tabella_F. \* ARABIC ">
        <w:r w:rsidR="00C52277">
          <w:rPr>
            <w:noProof/>
          </w:rPr>
          <w:t>22</w:t>
        </w:r>
      </w:fldSimple>
      <w:bookmarkEnd w:id="176"/>
      <w:r>
        <w:t xml:space="preserve"> </w:t>
      </w:r>
      <w:r w:rsidRPr="005E59B7">
        <w:rPr>
          <w:b w:val="0"/>
          <w:i/>
        </w:rPr>
        <w:t xml:space="preserve">– </w:t>
      </w:r>
      <w:r w:rsidRPr="00957B82">
        <w:rPr>
          <w:b w:val="0"/>
          <w:i/>
        </w:rPr>
        <w:t>Interventi di manutenzione dei punti critici individuati</w:t>
      </w:r>
    </w:p>
    <w:p w:rsidR="008F37A9" w:rsidRDefault="008F37A9">
      <w:pPr>
        <w:spacing w:before="120"/>
        <w:jc w:val="center"/>
        <w:rPr>
          <w:rFonts w:cs="Arial"/>
          <w:b/>
          <w:bCs/>
          <w:i/>
          <w:iCs/>
          <w:sz w:val="18"/>
        </w:rPr>
      </w:pPr>
    </w:p>
    <w:p w:rsidR="008F37A9" w:rsidRDefault="008F37A9">
      <w:pPr>
        <w:pStyle w:val="Titolo3"/>
        <w:jc w:val="left"/>
      </w:pPr>
      <w:bookmarkStart w:id="177" w:name="_Toc126433539"/>
      <w:bookmarkStart w:id="178" w:name="_Toc487025775"/>
      <w:r>
        <w:t>F.4.2 Aree di stoccaggio</w:t>
      </w:r>
      <w:bookmarkEnd w:id="177"/>
      <w:r>
        <w:t xml:space="preserve"> (vasche, serbatoi, etc.)</w:t>
      </w:r>
      <w:bookmarkEnd w:id="178"/>
    </w:p>
    <w:p w:rsidR="008F37A9" w:rsidRDefault="008F37A9" w:rsidP="00253E58">
      <w:pPr>
        <w:rPr>
          <w:rFonts w:cs="Arial"/>
          <w:szCs w:val="22"/>
        </w:rPr>
      </w:pPr>
      <w:r w:rsidRPr="00253E58">
        <w:rPr>
          <w:rFonts w:cs="Arial"/>
          <w:szCs w:val="22"/>
        </w:rPr>
        <w:t xml:space="preserve">Si riportano la frequenza e la metodologia delle prove programmate delle strutture adibite allo stoccaggio e sottoposte a controllo periodico (anche strutturale).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1737"/>
        <w:gridCol w:w="1737"/>
        <w:gridCol w:w="1737"/>
        <w:gridCol w:w="1737"/>
        <w:gridCol w:w="1737"/>
      </w:tblGrid>
      <w:tr w:rsidR="00192AD6" w:rsidRPr="00192AD6">
        <w:tc>
          <w:tcPr>
            <w:tcW w:w="833" w:type="pct"/>
            <w:shd w:val="pct10" w:color="auto" w:fill="auto"/>
            <w:vAlign w:val="center"/>
          </w:tcPr>
          <w:p w:rsidR="00192AD6" w:rsidRPr="00192AD6" w:rsidRDefault="00192AD6" w:rsidP="00AA133E">
            <w:pPr>
              <w:jc w:val="center"/>
              <w:rPr>
                <w:rFonts w:cs="Arial"/>
                <w:b/>
                <w:bCs/>
                <w:sz w:val="20"/>
                <w:szCs w:val="20"/>
              </w:rPr>
            </w:pPr>
            <w:r w:rsidRPr="00192AD6">
              <w:rPr>
                <w:rFonts w:cs="Arial"/>
                <w:b/>
                <w:bCs/>
                <w:sz w:val="20"/>
                <w:szCs w:val="20"/>
              </w:rPr>
              <w:t>Aree stoccaggio</w:t>
            </w:r>
          </w:p>
        </w:tc>
        <w:tc>
          <w:tcPr>
            <w:tcW w:w="833" w:type="pct"/>
            <w:shd w:val="pct10" w:color="auto" w:fill="auto"/>
            <w:vAlign w:val="center"/>
          </w:tcPr>
          <w:p w:rsidR="00192AD6" w:rsidRPr="00192AD6" w:rsidRDefault="00192AD6" w:rsidP="00AA133E">
            <w:pPr>
              <w:jc w:val="center"/>
              <w:rPr>
                <w:rFonts w:cs="Arial"/>
                <w:b/>
                <w:bCs/>
                <w:sz w:val="20"/>
                <w:szCs w:val="20"/>
              </w:rPr>
            </w:pPr>
            <w:r w:rsidRPr="00192AD6">
              <w:rPr>
                <w:rFonts w:cs="Arial"/>
                <w:b/>
                <w:bCs/>
                <w:sz w:val="20"/>
                <w:szCs w:val="20"/>
              </w:rPr>
              <w:t>Parametri</w:t>
            </w:r>
          </w:p>
        </w:tc>
        <w:tc>
          <w:tcPr>
            <w:tcW w:w="833" w:type="pct"/>
            <w:shd w:val="pct10" w:color="auto" w:fill="auto"/>
            <w:vAlign w:val="center"/>
          </w:tcPr>
          <w:p w:rsidR="00192AD6" w:rsidRPr="00192AD6" w:rsidRDefault="00192AD6" w:rsidP="00AA133E">
            <w:pPr>
              <w:jc w:val="center"/>
              <w:rPr>
                <w:rFonts w:cs="Arial"/>
                <w:b/>
                <w:bCs/>
                <w:sz w:val="20"/>
                <w:szCs w:val="20"/>
              </w:rPr>
            </w:pPr>
            <w:r w:rsidRPr="00192AD6">
              <w:rPr>
                <w:rFonts w:cs="Arial"/>
                <w:b/>
                <w:bCs/>
                <w:sz w:val="20"/>
                <w:szCs w:val="20"/>
              </w:rPr>
              <w:t>Frequenza dei controlli</w:t>
            </w:r>
          </w:p>
        </w:tc>
        <w:tc>
          <w:tcPr>
            <w:tcW w:w="833" w:type="pct"/>
            <w:shd w:val="pct10" w:color="auto" w:fill="auto"/>
            <w:vAlign w:val="center"/>
          </w:tcPr>
          <w:p w:rsidR="00192AD6" w:rsidRPr="00192AD6" w:rsidRDefault="00192AD6" w:rsidP="00AA133E">
            <w:pPr>
              <w:jc w:val="center"/>
              <w:rPr>
                <w:rFonts w:cs="Arial"/>
                <w:b/>
                <w:bCs/>
                <w:sz w:val="20"/>
                <w:szCs w:val="20"/>
              </w:rPr>
            </w:pPr>
            <w:r w:rsidRPr="00192AD6">
              <w:rPr>
                <w:rFonts w:cs="Arial"/>
                <w:b/>
                <w:bCs/>
                <w:sz w:val="20"/>
                <w:szCs w:val="20"/>
              </w:rPr>
              <w:t>Tipo di controllo</w:t>
            </w:r>
          </w:p>
        </w:tc>
        <w:tc>
          <w:tcPr>
            <w:tcW w:w="833" w:type="pct"/>
            <w:shd w:val="pct10" w:color="auto" w:fill="auto"/>
            <w:vAlign w:val="center"/>
          </w:tcPr>
          <w:p w:rsidR="00192AD6" w:rsidRPr="00192AD6" w:rsidRDefault="00192AD6" w:rsidP="00AA133E">
            <w:pPr>
              <w:jc w:val="center"/>
              <w:rPr>
                <w:rFonts w:cs="Arial"/>
                <w:b/>
                <w:bCs/>
                <w:sz w:val="20"/>
                <w:szCs w:val="20"/>
              </w:rPr>
            </w:pPr>
            <w:r w:rsidRPr="00192AD6">
              <w:rPr>
                <w:rFonts w:cs="Arial"/>
                <w:b/>
                <w:bCs/>
                <w:sz w:val="20"/>
                <w:szCs w:val="20"/>
              </w:rPr>
              <w:t>Sostanza</w:t>
            </w:r>
          </w:p>
        </w:tc>
        <w:tc>
          <w:tcPr>
            <w:tcW w:w="833" w:type="pct"/>
            <w:shd w:val="pct10" w:color="auto" w:fill="auto"/>
          </w:tcPr>
          <w:p w:rsidR="00192AD6" w:rsidRPr="00192AD6" w:rsidRDefault="00192AD6" w:rsidP="00AA133E">
            <w:pPr>
              <w:jc w:val="center"/>
              <w:rPr>
                <w:rFonts w:cs="Arial"/>
                <w:b/>
                <w:bCs/>
                <w:sz w:val="20"/>
                <w:szCs w:val="20"/>
              </w:rPr>
            </w:pPr>
            <w:r w:rsidRPr="00192AD6">
              <w:rPr>
                <w:rFonts w:cs="Arial"/>
                <w:b/>
                <w:bCs/>
                <w:sz w:val="20"/>
                <w:szCs w:val="20"/>
              </w:rPr>
              <w:t>Modalità di registrazione</w:t>
            </w:r>
          </w:p>
        </w:tc>
      </w:tr>
      <w:tr w:rsidR="00192AD6" w:rsidRPr="00192AD6">
        <w:tc>
          <w:tcPr>
            <w:tcW w:w="833" w:type="pct"/>
            <w:vAlign w:val="center"/>
          </w:tcPr>
          <w:p w:rsidR="00192AD6" w:rsidRPr="00192AD6" w:rsidRDefault="00192AD6" w:rsidP="00AA133E">
            <w:pPr>
              <w:jc w:val="center"/>
              <w:rPr>
                <w:rFonts w:cs="Arial"/>
                <w:bCs/>
                <w:strike/>
                <w:color w:val="3366FF"/>
                <w:sz w:val="20"/>
                <w:szCs w:val="20"/>
              </w:rPr>
            </w:pPr>
            <w:r w:rsidRPr="00192AD6">
              <w:rPr>
                <w:rFonts w:cs="Arial"/>
                <w:bCs/>
                <w:strike/>
                <w:color w:val="3366FF"/>
                <w:sz w:val="20"/>
                <w:szCs w:val="20"/>
              </w:rPr>
              <w:t>Serbatoi interrati</w:t>
            </w:r>
          </w:p>
        </w:tc>
        <w:tc>
          <w:tcPr>
            <w:tcW w:w="833" w:type="pct"/>
            <w:vAlign w:val="center"/>
          </w:tcPr>
          <w:p w:rsidR="00192AD6" w:rsidRPr="00192AD6" w:rsidRDefault="00192AD6" w:rsidP="00AA133E">
            <w:pPr>
              <w:jc w:val="center"/>
              <w:rPr>
                <w:rFonts w:cs="Arial"/>
                <w:bCs/>
                <w:strike/>
                <w:color w:val="3366FF"/>
                <w:sz w:val="20"/>
                <w:szCs w:val="20"/>
              </w:rPr>
            </w:pPr>
            <w:r w:rsidRPr="00192AD6">
              <w:rPr>
                <w:rFonts w:cs="Arial"/>
                <w:bCs/>
                <w:strike/>
                <w:color w:val="3366FF"/>
                <w:sz w:val="20"/>
                <w:szCs w:val="20"/>
              </w:rPr>
              <w:t>Integrità strutturale serbatoi</w:t>
            </w:r>
          </w:p>
        </w:tc>
        <w:tc>
          <w:tcPr>
            <w:tcW w:w="833" w:type="pct"/>
            <w:vAlign w:val="center"/>
          </w:tcPr>
          <w:p w:rsidR="00192AD6" w:rsidRPr="00192AD6" w:rsidRDefault="00192AD6" w:rsidP="00AA133E">
            <w:pPr>
              <w:jc w:val="center"/>
              <w:rPr>
                <w:rFonts w:cs="Arial"/>
                <w:bCs/>
                <w:strike/>
                <w:color w:val="3366FF"/>
                <w:sz w:val="20"/>
                <w:szCs w:val="20"/>
              </w:rPr>
            </w:pPr>
            <w:r w:rsidRPr="00192AD6">
              <w:rPr>
                <w:rFonts w:cs="Arial"/>
                <w:bCs/>
                <w:strike/>
                <w:color w:val="3366FF"/>
                <w:sz w:val="20"/>
                <w:szCs w:val="20"/>
              </w:rPr>
              <w:t>Annuale</w:t>
            </w:r>
          </w:p>
        </w:tc>
        <w:tc>
          <w:tcPr>
            <w:tcW w:w="833" w:type="pct"/>
            <w:vAlign w:val="center"/>
          </w:tcPr>
          <w:p w:rsidR="00192AD6" w:rsidRPr="00192AD6" w:rsidRDefault="00192AD6" w:rsidP="00AA133E">
            <w:pPr>
              <w:jc w:val="center"/>
              <w:rPr>
                <w:rFonts w:cs="Arial"/>
                <w:bCs/>
                <w:strike/>
                <w:color w:val="3366FF"/>
                <w:sz w:val="20"/>
                <w:szCs w:val="20"/>
              </w:rPr>
            </w:pPr>
            <w:r w:rsidRPr="00192AD6">
              <w:rPr>
                <w:rFonts w:cs="Arial"/>
                <w:bCs/>
                <w:strike/>
                <w:color w:val="3366FF"/>
                <w:sz w:val="20"/>
                <w:szCs w:val="20"/>
              </w:rPr>
              <w:t>Prove di tenuta</w:t>
            </w:r>
          </w:p>
        </w:tc>
        <w:tc>
          <w:tcPr>
            <w:tcW w:w="833" w:type="pct"/>
            <w:vAlign w:val="center"/>
          </w:tcPr>
          <w:p w:rsidR="00192AD6" w:rsidRPr="00192AD6" w:rsidRDefault="00192AD6" w:rsidP="00AA133E">
            <w:pPr>
              <w:jc w:val="center"/>
              <w:rPr>
                <w:rFonts w:cs="Arial"/>
                <w:bCs/>
                <w:strike/>
                <w:color w:val="3366FF"/>
                <w:sz w:val="20"/>
                <w:szCs w:val="20"/>
              </w:rPr>
            </w:pPr>
            <w:r w:rsidRPr="00192AD6">
              <w:rPr>
                <w:rFonts w:cs="Arial"/>
                <w:bCs/>
                <w:strike/>
                <w:color w:val="3366FF"/>
                <w:sz w:val="20"/>
                <w:szCs w:val="20"/>
              </w:rPr>
              <w:t>Acqua depurata</w:t>
            </w:r>
          </w:p>
        </w:tc>
        <w:tc>
          <w:tcPr>
            <w:tcW w:w="833" w:type="pct"/>
            <w:vAlign w:val="center"/>
          </w:tcPr>
          <w:p w:rsidR="00192AD6" w:rsidRPr="00192AD6" w:rsidRDefault="00192AD6" w:rsidP="00AA133E">
            <w:pPr>
              <w:jc w:val="center"/>
              <w:rPr>
                <w:rFonts w:cs="Arial"/>
                <w:bCs/>
                <w:strike/>
                <w:color w:val="3366FF"/>
                <w:sz w:val="20"/>
                <w:szCs w:val="20"/>
              </w:rPr>
            </w:pPr>
            <w:r w:rsidRPr="00192AD6">
              <w:rPr>
                <w:rFonts w:cs="Arial"/>
                <w:bCs/>
                <w:strike/>
                <w:color w:val="3366FF"/>
                <w:sz w:val="20"/>
                <w:szCs w:val="20"/>
              </w:rPr>
              <w:t>Registro cartaceo</w:t>
            </w:r>
          </w:p>
        </w:tc>
      </w:tr>
      <w:tr w:rsidR="00192AD6" w:rsidRPr="00192AD6">
        <w:tc>
          <w:tcPr>
            <w:tcW w:w="833" w:type="pct"/>
            <w:vAlign w:val="center"/>
          </w:tcPr>
          <w:p w:rsidR="00192AD6" w:rsidRPr="00192AD6" w:rsidRDefault="00192AD6" w:rsidP="00AA133E">
            <w:pPr>
              <w:jc w:val="center"/>
              <w:rPr>
                <w:rFonts w:cs="Arial"/>
                <w:bCs/>
                <w:sz w:val="20"/>
                <w:szCs w:val="20"/>
              </w:rPr>
            </w:pPr>
            <w:r w:rsidRPr="00192AD6">
              <w:rPr>
                <w:rFonts w:cs="Arial"/>
                <w:bCs/>
                <w:sz w:val="20"/>
                <w:szCs w:val="20"/>
              </w:rPr>
              <w:t>Vasche depuratore</w:t>
            </w:r>
          </w:p>
        </w:tc>
        <w:tc>
          <w:tcPr>
            <w:tcW w:w="833" w:type="pct"/>
            <w:vAlign w:val="center"/>
          </w:tcPr>
          <w:p w:rsidR="00192AD6" w:rsidRPr="00192AD6" w:rsidRDefault="00192AD6" w:rsidP="00AA133E">
            <w:pPr>
              <w:jc w:val="center"/>
              <w:rPr>
                <w:rFonts w:cs="Arial"/>
                <w:bCs/>
                <w:sz w:val="20"/>
                <w:szCs w:val="20"/>
              </w:rPr>
            </w:pPr>
            <w:r w:rsidRPr="00192AD6">
              <w:rPr>
                <w:rFonts w:cs="Arial"/>
                <w:bCs/>
                <w:sz w:val="20"/>
                <w:szCs w:val="20"/>
              </w:rPr>
              <w:t>Integrità strutturale vasche</w:t>
            </w:r>
          </w:p>
        </w:tc>
        <w:tc>
          <w:tcPr>
            <w:tcW w:w="833" w:type="pct"/>
            <w:vAlign w:val="center"/>
          </w:tcPr>
          <w:p w:rsidR="00192AD6" w:rsidRPr="00192AD6" w:rsidRDefault="00192AD6" w:rsidP="00AA133E">
            <w:pPr>
              <w:jc w:val="center"/>
              <w:rPr>
                <w:rFonts w:cs="Arial"/>
                <w:bCs/>
                <w:sz w:val="20"/>
                <w:szCs w:val="20"/>
              </w:rPr>
            </w:pPr>
            <w:r w:rsidRPr="00192AD6">
              <w:rPr>
                <w:rFonts w:cs="Arial"/>
                <w:bCs/>
                <w:sz w:val="20"/>
                <w:szCs w:val="20"/>
              </w:rPr>
              <w:t>Settimanale</w:t>
            </w:r>
          </w:p>
        </w:tc>
        <w:tc>
          <w:tcPr>
            <w:tcW w:w="833" w:type="pct"/>
            <w:vAlign w:val="center"/>
          </w:tcPr>
          <w:p w:rsidR="00192AD6" w:rsidRPr="00192AD6" w:rsidRDefault="00192AD6" w:rsidP="00AA133E">
            <w:pPr>
              <w:jc w:val="center"/>
              <w:rPr>
                <w:rFonts w:cs="Arial"/>
                <w:bCs/>
                <w:sz w:val="20"/>
                <w:szCs w:val="20"/>
              </w:rPr>
            </w:pPr>
            <w:r w:rsidRPr="00192AD6">
              <w:rPr>
                <w:rFonts w:cs="Arial"/>
                <w:bCs/>
                <w:sz w:val="20"/>
                <w:szCs w:val="20"/>
              </w:rPr>
              <w:t>Visiva</w:t>
            </w:r>
          </w:p>
        </w:tc>
        <w:tc>
          <w:tcPr>
            <w:tcW w:w="833" w:type="pct"/>
            <w:vAlign w:val="center"/>
          </w:tcPr>
          <w:p w:rsidR="00192AD6" w:rsidRPr="00192AD6" w:rsidRDefault="00192AD6" w:rsidP="00AA133E">
            <w:pPr>
              <w:jc w:val="center"/>
              <w:rPr>
                <w:rFonts w:cs="Arial"/>
                <w:bCs/>
                <w:sz w:val="20"/>
                <w:szCs w:val="20"/>
              </w:rPr>
            </w:pPr>
            <w:r w:rsidRPr="00192AD6">
              <w:rPr>
                <w:rFonts w:cs="Arial"/>
                <w:bCs/>
                <w:sz w:val="20"/>
                <w:szCs w:val="20"/>
              </w:rPr>
              <w:t>Acqua e fanghi</w:t>
            </w:r>
          </w:p>
        </w:tc>
        <w:tc>
          <w:tcPr>
            <w:tcW w:w="833" w:type="pct"/>
            <w:vAlign w:val="center"/>
          </w:tcPr>
          <w:p w:rsidR="00192AD6" w:rsidRPr="00192AD6" w:rsidRDefault="00192AD6" w:rsidP="00AA133E">
            <w:pPr>
              <w:jc w:val="center"/>
              <w:rPr>
                <w:rFonts w:cs="Arial"/>
                <w:bCs/>
                <w:sz w:val="20"/>
                <w:szCs w:val="20"/>
              </w:rPr>
            </w:pPr>
            <w:r w:rsidRPr="00192AD6">
              <w:rPr>
                <w:rFonts w:cs="Arial"/>
                <w:bCs/>
                <w:sz w:val="20"/>
                <w:szCs w:val="20"/>
              </w:rPr>
              <w:t>Registro cartaceo</w:t>
            </w:r>
          </w:p>
        </w:tc>
      </w:tr>
    </w:tbl>
    <w:p w:rsidR="00F6308F" w:rsidRPr="00F6308F" w:rsidRDefault="00F6308F" w:rsidP="00F6308F">
      <w:pPr>
        <w:pStyle w:val="Didascalia"/>
        <w:rPr>
          <w:b w:val="0"/>
          <w:i/>
        </w:rPr>
      </w:pPr>
      <w:r>
        <w:t>Tabella F.</w:t>
      </w:r>
      <w:fldSimple w:instr=" SEQ Tabella_F. \* ARABIC ">
        <w:r w:rsidR="00C52277">
          <w:rPr>
            <w:noProof/>
          </w:rPr>
          <w:t>23</w:t>
        </w:r>
      </w:fldSimple>
      <w:r>
        <w:t xml:space="preserve"> </w:t>
      </w:r>
      <w:r w:rsidRPr="005E59B7">
        <w:rPr>
          <w:b w:val="0"/>
          <w:i/>
        </w:rPr>
        <w:t xml:space="preserve">– </w:t>
      </w:r>
      <w:r w:rsidRPr="00F6308F">
        <w:rPr>
          <w:b w:val="0"/>
          <w:i/>
        </w:rPr>
        <w:t>Aree di stoccaggio</w:t>
      </w:r>
    </w:p>
    <w:p w:rsidR="00192AD6" w:rsidRPr="00F6308F" w:rsidRDefault="00192AD6" w:rsidP="00192AD6">
      <w:pPr>
        <w:spacing w:before="60"/>
        <w:jc w:val="center"/>
        <w:rPr>
          <w:rFonts w:cs="Arial"/>
          <w:iCs/>
          <w:szCs w:val="22"/>
        </w:rPr>
      </w:pPr>
    </w:p>
    <w:p w:rsidR="00192AD6" w:rsidRPr="00192AD6" w:rsidRDefault="00192AD6" w:rsidP="00192AD6">
      <w:pPr>
        <w:tabs>
          <w:tab w:val="left" w:pos="0"/>
        </w:tabs>
        <w:rPr>
          <w:rFonts w:cs="Arial"/>
          <w:szCs w:val="22"/>
        </w:rPr>
      </w:pPr>
      <w:r w:rsidRPr="00192AD6">
        <w:rPr>
          <w:rFonts w:cs="Arial"/>
          <w:szCs w:val="22"/>
        </w:rPr>
        <w:t>I dati rilevati devono essere annotati su appositi quaderni di esercizio impianto con l’indicazione della data a cui si riferiscono e della tipologia di verifica o manutenzione effettuata.</w:t>
      </w:r>
    </w:p>
    <w:sectPr w:rsidR="00192AD6" w:rsidRPr="00192AD6" w:rsidSect="00CA0380">
      <w:headerReference w:type="default" r:id="rId12"/>
      <w:footerReference w:type="even" r:id="rId13"/>
      <w:footerReference w:type="default" r:id="rId14"/>
      <w:pgSz w:w="11906" w:h="16838" w:code="9"/>
      <w:pgMar w:top="1418" w:right="567" w:bottom="1418" w:left="907" w:header="53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ABB" w:rsidRDefault="00CC6ABB">
      <w:r>
        <w:separator/>
      </w:r>
    </w:p>
  </w:endnote>
  <w:endnote w:type="continuationSeparator" w:id="0">
    <w:p w:rsidR="00CC6ABB" w:rsidRDefault="00CC6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Yu Gothic"/>
    <w:charset w:val="80"/>
    <w:family w:val="roman"/>
    <w:pitch w:val="default"/>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Times New Roman PSMT">
    <w:charset w:val="00"/>
    <w:family w:val="roman"/>
    <w:pitch w:val="default"/>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BA6" w:rsidRPr="00C52277" w:rsidRDefault="00E50BA6" w:rsidP="00C52277">
    <w:pPr>
      <w:pStyle w:val="Pidipagina"/>
      <w:jc w:val="center"/>
    </w:pPr>
    <w:r>
      <w:rPr>
        <w:rStyle w:val="Numeropagina"/>
      </w:rPr>
      <w:fldChar w:fldCharType="begin"/>
    </w:r>
    <w:r>
      <w:rPr>
        <w:rStyle w:val="Numeropagina"/>
      </w:rPr>
      <w:instrText xml:space="preserve"> PAGE </w:instrText>
    </w:r>
    <w:r>
      <w:rPr>
        <w:rStyle w:val="Numeropagina"/>
      </w:rPr>
      <w:fldChar w:fldCharType="separate"/>
    </w:r>
    <w:r w:rsidR="005A7346">
      <w:rPr>
        <w:rStyle w:val="Numeropagina"/>
        <w:noProof/>
      </w:rPr>
      <w:t>10</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BA6" w:rsidRDefault="00E50BA6">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45</w:t>
    </w:r>
    <w:r>
      <w:rPr>
        <w:rStyle w:val="Numeropagina"/>
      </w:rPr>
      <w:fldChar w:fldCharType="end"/>
    </w:r>
  </w:p>
  <w:p w:rsidR="00E50BA6" w:rsidRDefault="00E50BA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BA6" w:rsidRDefault="00E50BA6">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01B25">
      <w:rPr>
        <w:rStyle w:val="Numeropagina"/>
        <w:noProof/>
      </w:rPr>
      <w:t>43</w:t>
    </w:r>
    <w:r>
      <w:rPr>
        <w:rStyle w:val="Numeropagina"/>
      </w:rPr>
      <w:fldChar w:fldCharType="end"/>
    </w:r>
  </w:p>
  <w:p w:rsidR="00E50BA6" w:rsidRDefault="00E50BA6">
    <w:pPr>
      <w:pStyle w:val="Pidipagina"/>
      <w:jc w:val="center"/>
      <w:rPr>
        <w:rFonts w:cs="Arial"/>
      </w:rPr>
    </w:pPr>
  </w:p>
  <w:p w:rsidR="00E50BA6" w:rsidRDefault="00E50BA6">
    <w:pPr>
      <w:pStyle w:val="Pidipagina"/>
      <w:rPr>
        <w:rFonts w:cs="Arial"/>
        <w:sz w:val="16"/>
      </w:rPr>
    </w:pPr>
  </w:p>
  <w:p w:rsidR="00E50BA6" w:rsidRDefault="00E50BA6">
    <w:pPr>
      <w:pStyle w:val="Pidipagina"/>
      <w:rPr>
        <w:rFonts w:cs="Arial"/>
        <w:sz w:val="16"/>
      </w:rPr>
    </w:pPr>
  </w:p>
  <w:p w:rsidR="00E50BA6" w:rsidRDefault="00E50BA6">
    <w:pPr>
      <w:pStyle w:val="Pidipagina"/>
      <w:jc w:val="cen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ABB" w:rsidRDefault="00CC6ABB">
      <w:r>
        <w:separator/>
      </w:r>
    </w:p>
  </w:footnote>
  <w:footnote w:type="continuationSeparator" w:id="0">
    <w:p w:rsidR="00CC6ABB" w:rsidRDefault="00CC6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9"/>
      <w:gridCol w:w="9749"/>
    </w:tblGrid>
    <w:tr w:rsidR="00E50BA6" w:rsidRPr="00CA00C3" w:rsidTr="00E50BA6">
      <w:trPr>
        <w:trHeight w:val="705"/>
      </w:trPr>
      <w:tc>
        <w:tcPr>
          <w:tcW w:w="1269" w:type="dxa"/>
        </w:tcPr>
        <w:p w:rsidR="00E50BA6" w:rsidRPr="00CA00C3" w:rsidRDefault="00E50BA6" w:rsidP="00CA00C3">
          <w:pPr>
            <w:jc w:val="center"/>
            <w:rPr>
              <w:rFonts w:cs="Arial"/>
              <w:sz w:val="12"/>
              <w:szCs w:val="12"/>
            </w:rPr>
          </w:pPr>
          <w:r w:rsidRPr="00CA00C3">
            <w:rPr>
              <w:rFonts w:cs="Arial"/>
              <w:noProof/>
              <w:sz w:val="12"/>
              <w:szCs w:val="12"/>
            </w:rPr>
            <w:drawing>
              <wp:inline distT="0" distB="0" distL="0" distR="0">
                <wp:extent cx="390525" cy="4572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457200"/>
                        </a:xfrm>
                        <a:prstGeom prst="rect">
                          <a:avLst/>
                        </a:prstGeom>
                        <a:noFill/>
                        <a:ln>
                          <a:noFill/>
                        </a:ln>
                      </pic:spPr>
                    </pic:pic>
                  </a:graphicData>
                </a:graphic>
              </wp:inline>
            </w:drawing>
          </w:r>
        </w:p>
        <w:p w:rsidR="00E50BA6" w:rsidRPr="00CA00C3" w:rsidRDefault="00E50BA6" w:rsidP="00CA00C3">
          <w:pPr>
            <w:jc w:val="center"/>
            <w:outlineLvl w:val="0"/>
            <w:rPr>
              <w:rFonts w:cs="Arial"/>
              <w:sz w:val="12"/>
              <w:szCs w:val="12"/>
            </w:rPr>
          </w:pPr>
          <w:r w:rsidRPr="00CA00C3">
            <w:rPr>
              <w:rFonts w:cs="Arial"/>
              <w:b/>
              <w:sz w:val="12"/>
              <w:szCs w:val="12"/>
            </w:rPr>
            <w:t>PROVINCIA</w:t>
          </w:r>
        </w:p>
        <w:p w:rsidR="00E50BA6" w:rsidRPr="00CA00C3" w:rsidRDefault="00E50BA6" w:rsidP="00CA00C3">
          <w:pPr>
            <w:jc w:val="center"/>
            <w:outlineLvl w:val="0"/>
            <w:rPr>
              <w:rFonts w:cs="Arial"/>
              <w:b/>
              <w:sz w:val="10"/>
            </w:rPr>
          </w:pPr>
          <w:r w:rsidRPr="00CA00C3">
            <w:rPr>
              <w:rFonts w:cs="Arial"/>
              <w:sz w:val="12"/>
              <w:szCs w:val="12"/>
            </w:rPr>
            <w:t>DI BRESCIA</w:t>
          </w:r>
        </w:p>
      </w:tc>
      <w:tc>
        <w:tcPr>
          <w:tcW w:w="9749" w:type="dxa"/>
          <w:vAlign w:val="center"/>
        </w:tcPr>
        <w:p w:rsidR="00E50BA6" w:rsidRPr="00CA00C3" w:rsidRDefault="00E50BA6" w:rsidP="00885787">
          <w:pPr>
            <w:pStyle w:val="Intestazione"/>
            <w:spacing w:after="120"/>
            <w:jc w:val="center"/>
            <w:rPr>
              <w:rFonts w:cs="Arial"/>
            </w:rPr>
          </w:pPr>
          <w:r>
            <w:rPr>
              <w:rFonts w:cs="Arial"/>
              <w:b/>
              <w:bCs/>
            </w:rPr>
            <w:t>Installazione</w:t>
          </w:r>
          <w:r w:rsidRPr="00CA00C3">
            <w:rPr>
              <w:rFonts w:cs="Arial"/>
              <w:b/>
              <w:bCs/>
            </w:rPr>
            <w:t xml:space="preserve"> IPPC: </w:t>
          </w:r>
          <w:r w:rsidRPr="00D70A4F">
            <w:rPr>
              <w:rFonts w:cs="Arial"/>
              <w:b/>
              <w:bCs/>
            </w:rPr>
            <w:t>xx - Stabilimento di xx (BS)</w:t>
          </w:r>
        </w:p>
      </w:tc>
    </w:tr>
  </w:tbl>
  <w:p w:rsidR="00E50BA6" w:rsidRPr="0096726A" w:rsidRDefault="00E50BA6" w:rsidP="00885787">
    <w:pPr>
      <w:pStyle w:val="Intestazione"/>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XSpec="center" w:tblpY="182"/>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50"/>
    </w:tblGrid>
    <w:tr w:rsidR="00E50BA6">
      <w:trPr>
        <w:trHeight w:val="527"/>
      </w:trPr>
      <w:tc>
        <w:tcPr>
          <w:tcW w:w="10150" w:type="dxa"/>
          <w:vAlign w:val="bottom"/>
        </w:tcPr>
        <w:p w:rsidR="00E50BA6" w:rsidRDefault="00E50BA6">
          <w:pPr>
            <w:pStyle w:val="Intestazione"/>
            <w:tabs>
              <w:tab w:val="clear" w:pos="4819"/>
              <w:tab w:val="center" w:pos="4320"/>
            </w:tabs>
            <w:jc w:val="center"/>
            <w:rPr>
              <w:rFonts w:ascii="Arial Narrow" w:hAnsi="Arial Narrow" w:cs="Arial"/>
              <w:i/>
              <w:iCs/>
            </w:rPr>
          </w:pPr>
        </w:p>
        <w:p w:rsidR="00E50BA6" w:rsidRDefault="00E50BA6" w:rsidP="0075259A">
          <w:pPr>
            <w:pStyle w:val="Intestazione"/>
            <w:tabs>
              <w:tab w:val="clear" w:pos="4819"/>
              <w:tab w:val="center" w:pos="4320"/>
            </w:tabs>
            <w:rPr>
              <w:rFonts w:cs="Arial"/>
              <w:b/>
              <w:bCs/>
            </w:rPr>
          </w:pPr>
          <w:r>
            <w:rPr>
              <w:rFonts w:cs="Arial"/>
              <w:b/>
              <w:bCs/>
            </w:rPr>
            <w:t>Installazione IPPC: ………………..   - Stabilimento di ………… ( …………..)</w:t>
          </w:r>
        </w:p>
      </w:tc>
    </w:tr>
  </w:tbl>
  <w:p w:rsidR="00E50BA6" w:rsidRDefault="00E50BA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35BA6F2"/>
    <w:multiLevelType w:val="hybridMultilevel"/>
    <w:tmpl w:val="58481414"/>
    <w:lvl w:ilvl="0" w:tplc="B97E9B94">
      <w:start w:val="1"/>
      <w:numFmt w:val="decimal"/>
      <w:pStyle w:val="Titolo9"/>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B20E00"/>
    <w:multiLevelType w:val="hybridMultilevel"/>
    <w:tmpl w:val="7A741530"/>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2FB642F"/>
    <w:multiLevelType w:val="hybridMultilevel"/>
    <w:tmpl w:val="BA864530"/>
    <w:lvl w:ilvl="0" w:tplc="9C4475C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83A2033"/>
    <w:multiLevelType w:val="hybridMultilevel"/>
    <w:tmpl w:val="EF36902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94C342A"/>
    <w:multiLevelType w:val="hybridMultilevel"/>
    <w:tmpl w:val="C6DEE384"/>
    <w:lvl w:ilvl="0" w:tplc="8BE452A4">
      <w:start w:val="1"/>
      <w:numFmt w:val="bullet"/>
      <w:lvlText w:val=""/>
      <w:lvlJc w:val="left"/>
      <w:pPr>
        <w:tabs>
          <w:tab w:val="num" w:pos="1080"/>
        </w:tabs>
        <w:ind w:left="1080" w:hanging="360"/>
      </w:pPr>
      <w:rPr>
        <w:rFonts w:ascii="Symbol" w:hAnsi="Symbol"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D2577"/>
    <w:multiLevelType w:val="hybridMultilevel"/>
    <w:tmpl w:val="1FB24A14"/>
    <w:lvl w:ilvl="0" w:tplc="01403B60">
      <w:start w:val="1"/>
      <w:numFmt w:val="bullet"/>
      <w:lvlText w:val="-"/>
      <w:lvlJc w:val="left"/>
      <w:pPr>
        <w:tabs>
          <w:tab w:val="num" w:pos="397"/>
        </w:tabs>
        <w:ind w:left="397" w:hanging="397"/>
      </w:pPr>
      <w:rPr>
        <w:rFonts w:ascii="Times New Roman" w:eastAsia="Times New Roman" w:hAnsi="Times New Roman" w:cs="Times New Roman" w:hint="default"/>
      </w:rPr>
    </w:lvl>
    <w:lvl w:ilvl="1" w:tplc="0F78B44E">
      <w:start w:val="4"/>
      <w:numFmt w:val="upperRoman"/>
      <w:lvlText w:val="%2)"/>
      <w:lvlJc w:val="left"/>
      <w:pPr>
        <w:tabs>
          <w:tab w:val="num" w:pos="1800"/>
        </w:tabs>
        <w:ind w:left="1800" w:hanging="72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057AA"/>
    <w:multiLevelType w:val="hybridMultilevel"/>
    <w:tmpl w:val="DA06BBFC"/>
    <w:lvl w:ilvl="0" w:tplc="04100001">
      <w:start w:val="1"/>
      <w:numFmt w:val="bullet"/>
      <w:lvlText w:val=""/>
      <w:lvlJc w:val="left"/>
      <w:pPr>
        <w:ind w:left="1068" w:hanging="360"/>
      </w:pPr>
      <w:rPr>
        <w:rFonts w:ascii="Symbol" w:hAnsi="Symbol"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15:restartNumberingAfterBreak="0">
    <w:nsid w:val="1DEC2CD7"/>
    <w:multiLevelType w:val="hybridMultilevel"/>
    <w:tmpl w:val="D298CC20"/>
    <w:lvl w:ilvl="0" w:tplc="27D8CC44">
      <w:start w:val="1"/>
      <w:numFmt w:val="upperRoman"/>
      <w:lvlText w:val="%1)"/>
      <w:lvlJc w:val="left"/>
      <w:pPr>
        <w:tabs>
          <w:tab w:val="num" w:pos="1853"/>
        </w:tabs>
        <w:ind w:left="1853"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EF13660"/>
    <w:multiLevelType w:val="hybridMultilevel"/>
    <w:tmpl w:val="8F9AA518"/>
    <w:lvl w:ilvl="0" w:tplc="A1E68B96">
      <w:start w:val="1"/>
      <w:numFmt w:val="bullet"/>
      <w:lvlText w:val=""/>
      <w:lvlJc w:val="left"/>
      <w:pPr>
        <w:tabs>
          <w:tab w:val="num" w:pos="790"/>
        </w:tabs>
        <w:ind w:left="790" w:hanging="506"/>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355140"/>
    <w:multiLevelType w:val="hybridMultilevel"/>
    <w:tmpl w:val="A3B4A904"/>
    <w:lvl w:ilvl="0" w:tplc="98C2DBCA">
      <w:start w:val="1"/>
      <w:numFmt w:val="bullet"/>
      <w:lvlText w:val="•"/>
      <w:lvlJc w:val="left"/>
      <w:pPr>
        <w:tabs>
          <w:tab w:val="num" w:pos="823"/>
        </w:tabs>
        <w:ind w:left="823" w:hanging="284"/>
      </w:pPr>
      <w:rPr>
        <w:rFonts w:ascii="ヒラギノ角ゴ Pro W3" w:hAnsi="ヒラギノ角ゴ Pro W3" w:cs="ヒラギノ角ゴ Pro W3" w:hint="default"/>
      </w:rPr>
    </w:lvl>
    <w:lvl w:ilvl="1" w:tplc="04100003" w:tentative="1">
      <w:start w:val="1"/>
      <w:numFmt w:val="bullet"/>
      <w:lvlText w:val="o"/>
      <w:lvlJc w:val="left"/>
      <w:pPr>
        <w:tabs>
          <w:tab w:val="num" w:pos="1979"/>
        </w:tabs>
        <w:ind w:left="1979" w:hanging="360"/>
      </w:pPr>
      <w:rPr>
        <w:rFonts w:ascii="Courier New" w:hAnsi="Courier New" w:cs="Courier New" w:hint="default"/>
      </w:rPr>
    </w:lvl>
    <w:lvl w:ilvl="2" w:tplc="04100005" w:tentative="1">
      <w:start w:val="1"/>
      <w:numFmt w:val="bullet"/>
      <w:lvlText w:val=""/>
      <w:lvlJc w:val="left"/>
      <w:pPr>
        <w:tabs>
          <w:tab w:val="num" w:pos="2699"/>
        </w:tabs>
        <w:ind w:left="2699" w:hanging="360"/>
      </w:pPr>
      <w:rPr>
        <w:rFonts w:ascii="Wingdings" w:hAnsi="Wingdings" w:hint="default"/>
      </w:rPr>
    </w:lvl>
    <w:lvl w:ilvl="3" w:tplc="04100001" w:tentative="1">
      <w:start w:val="1"/>
      <w:numFmt w:val="bullet"/>
      <w:lvlText w:val=""/>
      <w:lvlJc w:val="left"/>
      <w:pPr>
        <w:tabs>
          <w:tab w:val="num" w:pos="3419"/>
        </w:tabs>
        <w:ind w:left="3419" w:hanging="360"/>
      </w:pPr>
      <w:rPr>
        <w:rFonts w:ascii="Symbol" w:hAnsi="Symbol" w:hint="default"/>
      </w:rPr>
    </w:lvl>
    <w:lvl w:ilvl="4" w:tplc="04100003" w:tentative="1">
      <w:start w:val="1"/>
      <w:numFmt w:val="bullet"/>
      <w:lvlText w:val="o"/>
      <w:lvlJc w:val="left"/>
      <w:pPr>
        <w:tabs>
          <w:tab w:val="num" w:pos="4139"/>
        </w:tabs>
        <w:ind w:left="4139" w:hanging="360"/>
      </w:pPr>
      <w:rPr>
        <w:rFonts w:ascii="Courier New" w:hAnsi="Courier New" w:cs="Courier New" w:hint="default"/>
      </w:rPr>
    </w:lvl>
    <w:lvl w:ilvl="5" w:tplc="04100005" w:tentative="1">
      <w:start w:val="1"/>
      <w:numFmt w:val="bullet"/>
      <w:lvlText w:val=""/>
      <w:lvlJc w:val="left"/>
      <w:pPr>
        <w:tabs>
          <w:tab w:val="num" w:pos="4859"/>
        </w:tabs>
        <w:ind w:left="4859" w:hanging="360"/>
      </w:pPr>
      <w:rPr>
        <w:rFonts w:ascii="Wingdings" w:hAnsi="Wingdings" w:hint="default"/>
      </w:rPr>
    </w:lvl>
    <w:lvl w:ilvl="6" w:tplc="04100001" w:tentative="1">
      <w:start w:val="1"/>
      <w:numFmt w:val="bullet"/>
      <w:lvlText w:val=""/>
      <w:lvlJc w:val="left"/>
      <w:pPr>
        <w:tabs>
          <w:tab w:val="num" w:pos="5579"/>
        </w:tabs>
        <w:ind w:left="5579" w:hanging="360"/>
      </w:pPr>
      <w:rPr>
        <w:rFonts w:ascii="Symbol" w:hAnsi="Symbol" w:hint="default"/>
      </w:rPr>
    </w:lvl>
    <w:lvl w:ilvl="7" w:tplc="04100003" w:tentative="1">
      <w:start w:val="1"/>
      <w:numFmt w:val="bullet"/>
      <w:lvlText w:val="o"/>
      <w:lvlJc w:val="left"/>
      <w:pPr>
        <w:tabs>
          <w:tab w:val="num" w:pos="6299"/>
        </w:tabs>
        <w:ind w:left="6299" w:hanging="360"/>
      </w:pPr>
      <w:rPr>
        <w:rFonts w:ascii="Courier New" w:hAnsi="Courier New" w:cs="Courier New" w:hint="default"/>
      </w:rPr>
    </w:lvl>
    <w:lvl w:ilvl="8" w:tplc="04100005" w:tentative="1">
      <w:start w:val="1"/>
      <w:numFmt w:val="bullet"/>
      <w:lvlText w:val=""/>
      <w:lvlJc w:val="left"/>
      <w:pPr>
        <w:tabs>
          <w:tab w:val="num" w:pos="7019"/>
        </w:tabs>
        <w:ind w:left="7019" w:hanging="360"/>
      </w:pPr>
      <w:rPr>
        <w:rFonts w:ascii="Wingdings" w:hAnsi="Wingdings" w:hint="default"/>
      </w:rPr>
    </w:lvl>
  </w:abstractNum>
  <w:abstractNum w:abstractNumId="10" w15:restartNumberingAfterBreak="0">
    <w:nsid w:val="25236BF9"/>
    <w:multiLevelType w:val="hybridMultilevel"/>
    <w:tmpl w:val="E24E6528"/>
    <w:lvl w:ilvl="0" w:tplc="8BE452A4">
      <w:start w:val="1"/>
      <w:numFmt w:val="bullet"/>
      <w:lvlText w:val=""/>
      <w:lvlJc w:val="left"/>
      <w:pPr>
        <w:tabs>
          <w:tab w:val="num" w:pos="1647"/>
        </w:tabs>
        <w:ind w:left="1647" w:hanging="360"/>
      </w:pPr>
      <w:rPr>
        <w:rFonts w:ascii="Symbol" w:hAnsi="Symbol" w:hint="default"/>
        <w:sz w:val="16"/>
      </w:rPr>
    </w:lvl>
    <w:lvl w:ilvl="1" w:tplc="04100003" w:tentative="1">
      <w:start w:val="1"/>
      <w:numFmt w:val="bullet"/>
      <w:lvlText w:val="o"/>
      <w:lvlJc w:val="left"/>
      <w:pPr>
        <w:tabs>
          <w:tab w:val="num" w:pos="2007"/>
        </w:tabs>
        <w:ind w:left="2007" w:hanging="360"/>
      </w:pPr>
      <w:rPr>
        <w:rFonts w:ascii="Courier New" w:hAnsi="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293634C9"/>
    <w:multiLevelType w:val="hybridMultilevel"/>
    <w:tmpl w:val="4448E6BC"/>
    <w:lvl w:ilvl="0" w:tplc="7D34ABF8">
      <w:start w:val="1"/>
      <w:numFmt w:val="upperRoman"/>
      <w:lvlText w:val="%1)"/>
      <w:lvlJc w:val="left"/>
      <w:pPr>
        <w:tabs>
          <w:tab w:val="num" w:pos="1133"/>
        </w:tabs>
        <w:ind w:left="1133" w:hanging="720"/>
      </w:pPr>
      <w:rPr>
        <w:rFonts w:hint="default"/>
      </w:rPr>
    </w:lvl>
    <w:lvl w:ilvl="1" w:tplc="0298044C">
      <w:start w:val="1"/>
      <w:numFmt w:val="upperRoman"/>
      <w:lvlText w:val="%2)"/>
      <w:lvlJc w:val="left"/>
      <w:pPr>
        <w:tabs>
          <w:tab w:val="num" w:pos="1080"/>
        </w:tabs>
        <w:ind w:left="1080" w:hanging="720"/>
      </w:pPr>
      <w:rPr>
        <w:rFonts w:hint="default"/>
      </w:rPr>
    </w:lvl>
    <w:lvl w:ilvl="2" w:tplc="0410001B" w:tentative="1">
      <w:start w:val="1"/>
      <w:numFmt w:val="lowerRoman"/>
      <w:lvlText w:val="%3."/>
      <w:lvlJc w:val="right"/>
      <w:pPr>
        <w:tabs>
          <w:tab w:val="num" w:pos="1440"/>
        </w:tabs>
        <w:ind w:left="1440" w:hanging="180"/>
      </w:pPr>
    </w:lvl>
    <w:lvl w:ilvl="3" w:tplc="0410000F" w:tentative="1">
      <w:start w:val="1"/>
      <w:numFmt w:val="decimal"/>
      <w:lvlText w:val="%4."/>
      <w:lvlJc w:val="left"/>
      <w:pPr>
        <w:tabs>
          <w:tab w:val="num" w:pos="2160"/>
        </w:tabs>
        <w:ind w:left="2160" w:hanging="360"/>
      </w:pPr>
    </w:lvl>
    <w:lvl w:ilvl="4" w:tplc="04100019" w:tentative="1">
      <w:start w:val="1"/>
      <w:numFmt w:val="lowerLetter"/>
      <w:lvlText w:val="%5."/>
      <w:lvlJc w:val="left"/>
      <w:pPr>
        <w:tabs>
          <w:tab w:val="num" w:pos="2880"/>
        </w:tabs>
        <w:ind w:left="2880" w:hanging="360"/>
      </w:pPr>
    </w:lvl>
    <w:lvl w:ilvl="5" w:tplc="0410001B" w:tentative="1">
      <w:start w:val="1"/>
      <w:numFmt w:val="lowerRoman"/>
      <w:lvlText w:val="%6."/>
      <w:lvlJc w:val="right"/>
      <w:pPr>
        <w:tabs>
          <w:tab w:val="num" w:pos="3600"/>
        </w:tabs>
        <w:ind w:left="3600" w:hanging="180"/>
      </w:pPr>
    </w:lvl>
    <w:lvl w:ilvl="6" w:tplc="0410000F" w:tentative="1">
      <w:start w:val="1"/>
      <w:numFmt w:val="decimal"/>
      <w:lvlText w:val="%7."/>
      <w:lvlJc w:val="left"/>
      <w:pPr>
        <w:tabs>
          <w:tab w:val="num" w:pos="4320"/>
        </w:tabs>
        <w:ind w:left="4320" w:hanging="360"/>
      </w:pPr>
    </w:lvl>
    <w:lvl w:ilvl="7" w:tplc="04100019" w:tentative="1">
      <w:start w:val="1"/>
      <w:numFmt w:val="lowerLetter"/>
      <w:lvlText w:val="%8."/>
      <w:lvlJc w:val="left"/>
      <w:pPr>
        <w:tabs>
          <w:tab w:val="num" w:pos="5040"/>
        </w:tabs>
        <w:ind w:left="5040" w:hanging="360"/>
      </w:pPr>
    </w:lvl>
    <w:lvl w:ilvl="8" w:tplc="0410001B" w:tentative="1">
      <w:start w:val="1"/>
      <w:numFmt w:val="lowerRoman"/>
      <w:lvlText w:val="%9."/>
      <w:lvlJc w:val="right"/>
      <w:pPr>
        <w:tabs>
          <w:tab w:val="num" w:pos="5760"/>
        </w:tabs>
        <w:ind w:left="5760" w:hanging="180"/>
      </w:pPr>
    </w:lvl>
  </w:abstractNum>
  <w:abstractNum w:abstractNumId="12" w15:restartNumberingAfterBreak="0">
    <w:nsid w:val="2B412362"/>
    <w:multiLevelType w:val="multilevel"/>
    <w:tmpl w:val="966644E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83497C"/>
    <w:multiLevelType w:val="hybridMultilevel"/>
    <w:tmpl w:val="A32A20AA"/>
    <w:lvl w:ilvl="0" w:tplc="13920858">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936C23"/>
    <w:multiLevelType w:val="hybridMultilevel"/>
    <w:tmpl w:val="B9102682"/>
    <w:lvl w:ilvl="0" w:tplc="27D8CC44">
      <w:start w:val="1"/>
      <w:numFmt w:val="upperRoman"/>
      <w:lvlText w:val="%1)"/>
      <w:lvlJc w:val="left"/>
      <w:pPr>
        <w:tabs>
          <w:tab w:val="num" w:pos="2033"/>
        </w:tabs>
        <w:ind w:left="2033" w:hanging="720"/>
      </w:pPr>
      <w:rPr>
        <w:rFonts w:hint="default"/>
      </w:rPr>
    </w:lvl>
    <w:lvl w:ilvl="1" w:tplc="04100019" w:tentative="1">
      <w:start w:val="1"/>
      <w:numFmt w:val="lowerLetter"/>
      <w:lvlText w:val="%2."/>
      <w:lvlJc w:val="left"/>
      <w:pPr>
        <w:tabs>
          <w:tab w:val="num" w:pos="1620"/>
        </w:tabs>
        <w:ind w:left="1620" w:hanging="360"/>
      </w:pPr>
    </w:lvl>
    <w:lvl w:ilvl="2" w:tplc="0410001B" w:tentative="1">
      <w:start w:val="1"/>
      <w:numFmt w:val="lowerRoman"/>
      <w:lvlText w:val="%3."/>
      <w:lvlJc w:val="right"/>
      <w:pPr>
        <w:tabs>
          <w:tab w:val="num" w:pos="2340"/>
        </w:tabs>
        <w:ind w:left="2340" w:hanging="180"/>
      </w:p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15" w15:restartNumberingAfterBreak="0">
    <w:nsid w:val="3C1408A9"/>
    <w:multiLevelType w:val="hybridMultilevel"/>
    <w:tmpl w:val="F584611E"/>
    <w:lvl w:ilvl="0" w:tplc="7D34ABF8">
      <w:start w:val="1"/>
      <w:numFmt w:val="upperRoman"/>
      <w:lvlText w:val="%1)"/>
      <w:lvlJc w:val="left"/>
      <w:pPr>
        <w:tabs>
          <w:tab w:val="num" w:pos="1133"/>
        </w:tabs>
        <w:ind w:left="1133" w:hanging="720"/>
      </w:pPr>
    </w:lvl>
    <w:lvl w:ilvl="1" w:tplc="CF30E3CA">
      <w:start w:val="1"/>
      <w:numFmt w:val="upperRoman"/>
      <w:lvlText w:val="%2."/>
      <w:lvlJc w:val="right"/>
      <w:pPr>
        <w:tabs>
          <w:tab w:val="num" w:pos="540"/>
        </w:tabs>
        <w:ind w:left="540" w:hanging="180"/>
      </w:pPr>
    </w:lvl>
    <w:lvl w:ilvl="2" w:tplc="47ACFCAE">
      <w:start w:val="1"/>
      <w:numFmt w:val="bullet"/>
      <w:lvlText w:val="-"/>
      <w:lvlJc w:val="left"/>
      <w:pPr>
        <w:tabs>
          <w:tab w:val="num" w:pos="1620"/>
        </w:tabs>
        <w:ind w:left="1620" w:hanging="360"/>
      </w:pPr>
      <w:rPr>
        <w:rFonts w:ascii="Symbol" w:hAnsi="Symbol" w:hint="default"/>
        <w:color w:val="FF0000"/>
      </w:rPr>
    </w:lvl>
    <w:lvl w:ilvl="3" w:tplc="0410000F">
      <w:start w:val="1"/>
      <w:numFmt w:val="decimal"/>
      <w:lvlText w:val="%4."/>
      <w:lvlJc w:val="left"/>
      <w:pPr>
        <w:tabs>
          <w:tab w:val="num" w:pos="2160"/>
        </w:tabs>
        <w:ind w:left="2160" w:hanging="360"/>
      </w:pPr>
    </w:lvl>
    <w:lvl w:ilvl="4" w:tplc="04100019">
      <w:start w:val="1"/>
      <w:numFmt w:val="lowerLetter"/>
      <w:lvlText w:val="%5."/>
      <w:lvlJc w:val="left"/>
      <w:pPr>
        <w:tabs>
          <w:tab w:val="num" w:pos="2880"/>
        </w:tabs>
        <w:ind w:left="2880" w:hanging="360"/>
      </w:pPr>
    </w:lvl>
    <w:lvl w:ilvl="5" w:tplc="0410001B">
      <w:start w:val="1"/>
      <w:numFmt w:val="lowerRoman"/>
      <w:lvlText w:val="%6."/>
      <w:lvlJc w:val="right"/>
      <w:pPr>
        <w:tabs>
          <w:tab w:val="num" w:pos="3600"/>
        </w:tabs>
        <w:ind w:left="3600" w:hanging="180"/>
      </w:pPr>
    </w:lvl>
    <w:lvl w:ilvl="6" w:tplc="0410000F">
      <w:start w:val="1"/>
      <w:numFmt w:val="decimal"/>
      <w:lvlText w:val="%7."/>
      <w:lvlJc w:val="left"/>
      <w:pPr>
        <w:tabs>
          <w:tab w:val="num" w:pos="4320"/>
        </w:tabs>
        <w:ind w:left="4320" w:hanging="360"/>
      </w:pPr>
    </w:lvl>
    <w:lvl w:ilvl="7" w:tplc="04100019">
      <w:start w:val="1"/>
      <w:numFmt w:val="lowerLetter"/>
      <w:lvlText w:val="%8."/>
      <w:lvlJc w:val="left"/>
      <w:pPr>
        <w:tabs>
          <w:tab w:val="num" w:pos="5040"/>
        </w:tabs>
        <w:ind w:left="5040" w:hanging="360"/>
      </w:pPr>
    </w:lvl>
    <w:lvl w:ilvl="8" w:tplc="0410001B">
      <w:start w:val="1"/>
      <w:numFmt w:val="lowerRoman"/>
      <w:lvlText w:val="%9."/>
      <w:lvlJc w:val="right"/>
      <w:pPr>
        <w:tabs>
          <w:tab w:val="num" w:pos="5760"/>
        </w:tabs>
        <w:ind w:left="5760" w:hanging="180"/>
      </w:pPr>
    </w:lvl>
  </w:abstractNum>
  <w:abstractNum w:abstractNumId="16" w15:restartNumberingAfterBreak="0">
    <w:nsid w:val="3D6C1EB0"/>
    <w:multiLevelType w:val="hybridMultilevel"/>
    <w:tmpl w:val="44F4B280"/>
    <w:lvl w:ilvl="0" w:tplc="04100001">
      <w:start w:val="1"/>
      <w:numFmt w:val="bullet"/>
      <w:lvlText w:val=""/>
      <w:lvlJc w:val="left"/>
      <w:pPr>
        <w:tabs>
          <w:tab w:val="num" w:pos="773"/>
        </w:tabs>
        <w:ind w:left="773" w:hanging="360"/>
      </w:pPr>
      <w:rPr>
        <w:rFonts w:ascii="Symbol" w:hAnsi="Symbol" w:hint="default"/>
        <w:sz w:val="16"/>
      </w:rPr>
    </w:lvl>
    <w:lvl w:ilvl="1" w:tplc="F5E030D2">
      <w:start w:val="1"/>
      <w:numFmt w:val="upperRoman"/>
      <w:lvlText w:val="%2)"/>
      <w:lvlJc w:val="left"/>
      <w:pPr>
        <w:tabs>
          <w:tab w:val="num" w:pos="1800"/>
        </w:tabs>
        <w:ind w:left="1800" w:hanging="720"/>
      </w:pPr>
      <w:rPr>
        <w:rFonts w:ascii="Times New Roman" w:hAnsi="Times New Roman" w:cs="Times New Roman" w:hint="default"/>
        <w:color w:val="auto"/>
        <w:sz w:val="24"/>
      </w:rPr>
    </w:lvl>
    <w:lvl w:ilvl="2" w:tplc="E43E9B9E"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3DAC41FC"/>
    <w:multiLevelType w:val="hybridMultilevel"/>
    <w:tmpl w:val="4D947CC8"/>
    <w:lvl w:ilvl="0" w:tplc="04100017">
      <w:start w:val="1"/>
      <w:numFmt w:val="lowerLetter"/>
      <w:lvlText w:val="%1)"/>
      <w:lvlJc w:val="left"/>
      <w:pPr>
        <w:tabs>
          <w:tab w:val="num" w:pos="1440"/>
        </w:tabs>
        <w:ind w:left="1440" w:hanging="360"/>
      </w:pPr>
    </w:lvl>
    <w:lvl w:ilvl="1" w:tplc="04100019" w:tentative="1">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18" w15:restartNumberingAfterBreak="0">
    <w:nsid w:val="4021B2B8"/>
    <w:multiLevelType w:val="hybridMultilevel"/>
    <w:tmpl w:val="42877A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3A83A15"/>
    <w:multiLevelType w:val="hybridMultilevel"/>
    <w:tmpl w:val="101A070A"/>
    <w:lvl w:ilvl="0" w:tplc="4AC4D93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ED35C6"/>
    <w:multiLevelType w:val="multilevel"/>
    <w:tmpl w:val="E6A63436"/>
    <w:lvl w:ilvl="0">
      <w:start w:val="1"/>
      <w:numFmt w:val="upperLetter"/>
      <w:lvlText w:val="%1"/>
      <w:lvlJc w:val="left"/>
      <w:pPr>
        <w:tabs>
          <w:tab w:val="num" w:pos="0"/>
        </w:tabs>
        <w:ind w:left="0" w:firstLine="0"/>
      </w:pPr>
      <w:rPr>
        <w:rFonts w:ascii="Arial" w:hAnsi="Arial" w:hint="default"/>
        <w:b/>
        <w:i w:val="0"/>
        <w:sz w:val="28"/>
      </w:rPr>
    </w:lvl>
    <w:lvl w:ilvl="1">
      <w:start w:val="1"/>
      <w:numFmt w:val="decimal"/>
      <w:lvlText w:val="%1.%2"/>
      <w:lvlJc w:val="left"/>
      <w:pPr>
        <w:tabs>
          <w:tab w:val="num" w:pos="576"/>
        </w:tabs>
        <w:ind w:left="576" w:hanging="576"/>
      </w:pPr>
      <w:rPr>
        <w:rFonts w:ascii="Arial" w:hAnsi="Arial" w:hint="default"/>
        <w:b/>
        <w:i w:val="0"/>
        <w:sz w:val="22"/>
        <w:szCs w:val="22"/>
      </w:rPr>
    </w:lvl>
    <w:lvl w:ilvl="2">
      <w:start w:val="1"/>
      <w:numFmt w:val="decimal"/>
      <w:lvlText w:val="%1.%2.%3"/>
      <w:lvlJc w:val="left"/>
      <w:pPr>
        <w:tabs>
          <w:tab w:val="num" w:pos="4406"/>
        </w:tabs>
        <w:ind w:left="4406" w:hanging="720"/>
      </w:pPr>
      <w:rPr>
        <w:rFonts w:ascii="Arial" w:hAnsi="Arial" w:hint="default"/>
        <w:b/>
        <w:i/>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A085D05"/>
    <w:multiLevelType w:val="hybridMultilevel"/>
    <w:tmpl w:val="B42C85D2"/>
    <w:lvl w:ilvl="0" w:tplc="04100001">
      <w:start w:val="1"/>
      <w:numFmt w:val="bullet"/>
      <w:lvlText w:val=""/>
      <w:lvlJc w:val="left"/>
      <w:pPr>
        <w:ind w:left="1259" w:hanging="360"/>
      </w:pPr>
      <w:rPr>
        <w:rFonts w:ascii="Symbol" w:hAnsi="Symbol" w:hint="default"/>
      </w:rPr>
    </w:lvl>
    <w:lvl w:ilvl="1" w:tplc="04100003" w:tentative="1">
      <w:start w:val="1"/>
      <w:numFmt w:val="bullet"/>
      <w:lvlText w:val="o"/>
      <w:lvlJc w:val="left"/>
      <w:pPr>
        <w:ind w:left="1979" w:hanging="360"/>
      </w:pPr>
      <w:rPr>
        <w:rFonts w:ascii="Courier New" w:hAnsi="Courier New" w:cs="Courier New" w:hint="default"/>
      </w:rPr>
    </w:lvl>
    <w:lvl w:ilvl="2" w:tplc="04100005" w:tentative="1">
      <w:start w:val="1"/>
      <w:numFmt w:val="bullet"/>
      <w:lvlText w:val=""/>
      <w:lvlJc w:val="left"/>
      <w:pPr>
        <w:ind w:left="2699" w:hanging="360"/>
      </w:pPr>
      <w:rPr>
        <w:rFonts w:ascii="Wingdings" w:hAnsi="Wingdings" w:hint="default"/>
      </w:rPr>
    </w:lvl>
    <w:lvl w:ilvl="3" w:tplc="04100001" w:tentative="1">
      <w:start w:val="1"/>
      <w:numFmt w:val="bullet"/>
      <w:lvlText w:val=""/>
      <w:lvlJc w:val="left"/>
      <w:pPr>
        <w:ind w:left="3419" w:hanging="360"/>
      </w:pPr>
      <w:rPr>
        <w:rFonts w:ascii="Symbol" w:hAnsi="Symbol" w:hint="default"/>
      </w:rPr>
    </w:lvl>
    <w:lvl w:ilvl="4" w:tplc="04100003" w:tentative="1">
      <w:start w:val="1"/>
      <w:numFmt w:val="bullet"/>
      <w:lvlText w:val="o"/>
      <w:lvlJc w:val="left"/>
      <w:pPr>
        <w:ind w:left="4139" w:hanging="360"/>
      </w:pPr>
      <w:rPr>
        <w:rFonts w:ascii="Courier New" w:hAnsi="Courier New" w:cs="Courier New" w:hint="default"/>
      </w:rPr>
    </w:lvl>
    <w:lvl w:ilvl="5" w:tplc="04100005" w:tentative="1">
      <w:start w:val="1"/>
      <w:numFmt w:val="bullet"/>
      <w:lvlText w:val=""/>
      <w:lvlJc w:val="left"/>
      <w:pPr>
        <w:ind w:left="4859" w:hanging="360"/>
      </w:pPr>
      <w:rPr>
        <w:rFonts w:ascii="Wingdings" w:hAnsi="Wingdings" w:hint="default"/>
      </w:rPr>
    </w:lvl>
    <w:lvl w:ilvl="6" w:tplc="04100001" w:tentative="1">
      <w:start w:val="1"/>
      <w:numFmt w:val="bullet"/>
      <w:lvlText w:val=""/>
      <w:lvlJc w:val="left"/>
      <w:pPr>
        <w:ind w:left="5579" w:hanging="360"/>
      </w:pPr>
      <w:rPr>
        <w:rFonts w:ascii="Symbol" w:hAnsi="Symbol" w:hint="default"/>
      </w:rPr>
    </w:lvl>
    <w:lvl w:ilvl="7" w:tplc="04100003" w:tentative="1">
      <w:start w:val="1"/>
      <w:numFmt w:val="bullet"/>
      <w:lvlText w:val="o"/>
      <w:lvlJc w:val="left"/>
      <w:pPr>
        <w:ind w:left="6299" w:hanging="360"/>
      </w:pPr>
      <w:rPr>
        <w:rFonts w:ascii="Courier New" w:hAnsi="Courier New" w:cs="Courier New" w:hint="default"/>
      </w:rPr>
    </w:lvl>
    <w:lvl w:ilvl="8" w:tplc="04100005" w:tentative="1">
      <w:start w:val="1"/>
      <w:numFmt w:val="bullet"/>
      <w:lvlText w:val=""/>
      <w:lvlJc w:val="left"/>
      <w:pPr>
        <w:ind w:left="7019" w:hanging="360"/>
      </w:pPr>
      <w:rPr>
        <w:rFonts w:ascii="Wingdings" w:hAnsi="Wingdings" w:hint="default"/>
      </w:rPr>
    </w:lvl>
  </w:abstractNum>
  <w:abstractNum w:abstractNumId="22" w15:restartNumberingAfterBreak="0">
    <w:nsid w:val="4FB507CC"/>
    <w:multiLevelType w:val="hybridMultilevel"/>
    <w:tmpl w:val="8B3C1B32"/>
    <w:lvl w:ilvl="0" w:tplc="27D8CC44">
      <w:start w:val="1"/>
      <w:numFmt w:val="upperRoman"/>
      <w:lvlText w:val="%1)"/>
      <w:lvlJc w:val="left"/>
      <w:pPr>
        <w:tabs>
          <w:tab w:val="num" w:pos="720"/>
        </w:tabs>
        <w:ind w:left="720" w:hanging="72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54383F40"/>
    <w:multiLevelType w:val="hybridMultilevel"/>
    <w:tmpl w:val="61209436"/>
    <w:lvl w:ilvl="0" w:tplc="8BE452A4">
      <w:start w:val="1"/>
      <w:numFmt w:val="bullet"/>
      <w:lvlText w:val=""/>
      <w:lvlJc w:val="left"/>
      <w:pPr>
        <w:tabs>
          <w:tab w:val="num" w:pos="773"/>
        </w:tabs>
        <w:ind w:left="773" w:hanging="360"/>
      </w:pPr>
      <w:rPr>
        <w:rFonts w:ascii="Symbol" w:hAnsi="Symbol" w:hint="default"/>
        <w:sz w:val="16"/>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55CC3C6E"/>
    <w:multiLevelType w:val="singleLevel"/>
    <w:tmpl w:val="EFC03A0E"/>
    <w:lvl w:ilvl="0">
      <w:start w:val="2"/>
      <w:numFmt w:val="bullet"/>
      <w:pStyle w:val="Stile1"/>
      <w:lvlText w:val="-"/>
      <w:lvlJc w:val="left"/>
      <w:pPr>
        <w:tabs>
          <w:tab w:val="num" w:pos="420"/>
        </w:tabs>
        <w:ind w:left="420" w:hanging="420"/>
      </w:pPr>
      <w:rPr>
        <w:rFonts w:ascii="Times New Roman" w:hAnsi="Times New Roman" w:hint="default"/>
      </w:rPr>
    </w:lvl>
  </w:abstractNum>
  <w:abstractNum w:abstractNumId="25" w15:restartNumberingAfterBreak="0">
    <w:nsid w:val="5A2A59A2"/>
    <w:multiLevelType w:val="hybridMultilevel"/>
    <w:tmpl w:val="7CE6E940"/>
    <w:lvl w:ilvl="0" w:tplc="3C1661B2">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636154DF"/>
    <w:multiLevelType w:val="hybridMultilevel"/>
    <w:tmpl w:val="9EB87250"/>
    <w:lvl w:ilvl="0" w:tplc="27D8CC44">
      <w:start w:val="1"/>
      <w:numFmt w:val="upperRoman"/>
      <w:lvlText w:val="%1)"/>
      <w:lvlJc w:val="left"/>
      <w:pPr>
        <w:tabs>
          <w:tab w:val="num" w:pos="2033"/>
        </w:tabs>
        <w:ind w:left="2033" w:hanging="720"/>
      </w:pPr>
      <w:rPr>
        <w:rFonts w:hint="default"/>
      </w:rPr>
    </w:lvl>
    <w:lvl w:ilvl="1" w:tplc="0CF69968">
      <w:start w:val="1"/>
      <w:numFmt w:val="upperRoman"/>
      <w:lvlText w:val="%2)"/>
      <w:lvlJc w:val="left"/>
      <w:pPr>
        <w:tabs>
          <w:tab w:val="num" w:pos="1980"/>
        </w:tabs>
        <w:ind w:left="1980" w:hanging="720"/>
      </w:pPr>
      <w:rPr>
        <w:rFonts w:hint="default"/>
      </w:rPr>
    </w:lvl>
    <w:lvl w:ilvl="2" w:tplc="04100017">
      <w:start w:val="1"/>
      <w:numFmt w:val="lowerLetter"/>
      <w:lvlText w:val="%3)"/>
      <w:lvlJc w:val="left"/>
      <w:pPr>
        <w:tabs>
          <w:tab w:val="num" w:pos="2520"/>
        </w:tabs>
        <w:ind w:left="2520" w:hanging="360"/>
      </w:p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27" w15:restartNumberingAfterBreak="0">
    <w:nsid w:val="6CD15C70"/>
    <w:multiLevelType w:val="hybridMultilevel"/>
    <w:tmpl w:val="5E32F9A2"/>
    <w:lvl w:ilvl="0" w:tplc="8BE452A4">
      <w:start w:val="1"/>
      <w:numFmt w:val="bullet"/>
      <w:lvlText w:val=""/>
      <w:lvlJc w:val="left"/>
      <w:pPr>
        <w:tabs>
          <w:tab w:val="num" w:pos="720"/>
        </w:tabs>
        <w:ind w:left="720" w:hanging="360"/>
      </w:pPr>
      <w:rPr>
        <w:rFonts w:ascii="Symbol" w:hAnsi="Symbol" w:hint="default"/>
        <w:sz w:val="16"/>
      </w:rPr>
    </w:lvl>
    <w:lvl w:ilvl="1" w:tplc="8794E1FE">
      <w:start w:val="5"/>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79517A5D"/>
    <w:multiLevelType w:val="hybridMultilevel"/>
    <w:tmpl w:val="41BC4F3A"/>
    <w:lvl w:ilvl="0" w:tplc="0D1A1820">
      <w:start w:val="7"/>
      <w:numFmt w:val="upperRoman"/>
      <w:lvlText w:val="%1."/>
      <w:lvlJc w:val="right"/>
      <w:pPr>
        <w:tabs>
          <w:tab w:val="num" w:pos="540"/>
        </w:tabs>
        <w:ind w:left="540" w:hanging="18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24"/>
  </w:num>
  <w:num w:numId="3">
    <w:abstractNumId w:val="11"/>
  </w:num>
  <w:num w:numId="4">
    <w:abstractNumId w:val="27"/>
  </w:num>
  <w:num w:numId="5">
    <w:abstractNumId w:val="1"/>
  </w:num>
  <w:num w:numId="6">
    <w:abstractNumId w:val="4"/>
  </w:num>
  <w:num w:numId="7">
    <w:abstractNumId w:val="22"/>
  </w:num>
  <w:num w:numId="8">
    <w:abstractNumId w:val="7"/>
  </w:num>
  <w:num w:numId="9">
    <w:abstractNumId w:val="14"/>
  </w:num>
  <w:num w:numId="10">
    <w:abstractNumId w:val="26"/>
  </w:num>
  <w:num w:numId="11">
    <w:abstractNumId w:val="8"/>
  </w:num>
  <w:num w:numId="12">
    <w:abstractNumId w:val="10"/>
  </w:num>
  <w:num w:numId="13">
    <w:abstractNumId w:val="17"/>
  </w:num>
  <w:num w:numId="14">
    <w:abstractNumId w:val="28"/>
  </w:num>
  <w:num w:numId="15">
    <w:abstractNumId w:val="19"/>
  </w:num>
  <w:num w:numId="16">
    <w:abstractNumId w:val="25"/>
  </w:num>
  <w:num w:numId="17">
    <w:abstractNumId w:val="5"/>
  </w:num>
  <w:num w:numId="18">
    <w:abstractNumId w:val="13"/>
  </w:num>
  <w:num w:numId="19">
    <w:abstractNumId w:val="2"/>
  </w:num>
  <w:num w:numId="20">
    <w:abstractNumId w:val="16"/>
  </w:num>
  <w:num w:numId="21">
    <w:abstractNumId w:val="9"/>
  </w:num>
  <w:num w:numId="22">
    <w:abstractNumId w:val="2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2"/>
  </w:num>
  <w:num w:numId="27">
    <w:abstractNumId w:val="18"/>
  </w:num>
  <w:num w:numId="28">
    <w:abstractNumId w:val="21"/>
  </w:num>
  <w:num w:numId="29">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846"/>
    <w:rsid w:val="00021DDB"/>
    <w:rsid w:val="000224B9"/>
    <w:rsid w:val="00044B84"/>
    <w:rsid w:val="000511AD"/>
    <w:rsid w:val="00086F54"/>
    <w:rsid w:val="000928E5"/>
    <w:rsid w:val="000969EC"/>
    <w:rsid w:val="000A2447"/>
    <w:rsid w:val="000A40EB"/>
    <w:rsid w:val="000A4B43"/>
    <w:rsid w:val="000C0ABC"/>
    <w:rsid w:val="000C64A6"/>
    <w:rsid w:val="000C6BCD"/>
    <w:rsid w:val="000F0CAC"/>
    <w:rsid w:val="000F1803"/>
    <w:rsid w:val="001025FB"/>
    <w:rsid w:val="00121353"/>
    <w:rsid w:val="00145720"/>
    <w:rsid w:val="00164186"/>
    <w:rsid w:val="00192AD6"/>
    <w:rsid w:val="00195077"/>
    <w:rsid w:val="0019587E"/>
    <w:rsid w:val="001A6C17"/>
    <w:rsid w:val="001A7189"/>
    <w:rsid w:val="001C77C9"/>
    <w:rsid w:val="001D0E8D"/>
    <w:rsid w:val="001E09ED"/>
    <w:rsid w:val="001E49D5"/>
    <w:rsid w:val="00207914"/>
    <w:rsid w:val="00216464"/>
    <w:rsid w:val="00232AFC"/>
    <w:rsid w:val="00240A9B"/>
    <w:rsid w:val="00250846"/>
    <w:rsid w:val="00253E58"/>
    <w:rsid w:val="00263546"/>
    <w:rsid w:val="002735FE"/>
    <w:rsid w:val="00292F20"/>
    <w:rsid w:val="002B0AA6"/>
    <w:rsid w:val="002C1E99"/>
    <w:rsid w:val="003045C1"/>
    <w:rsid w:val="00315779"/>
    <w:rsid w:val="003309F7"/>
    <w:rsid w:val="00336A57"/>
    <w:rsid w:val="00342E78"/>
    <w:rsid w:val="00396E28"/>
    <w:rsid w:val="003D199A"/>
    <w:rsid w:val="003D5FA0"/>
    <w:rsid w:val="003F3E2A"/>
    <w:rsid w:val="003F688D"/>
    <w:rsid w:val="00401AAE"/>
    <w:rsid w:val="00401B25"/>
    <w:rsid w:val="004027BB"/>
    <w:rsid w:val="004051C1"/>
    <w:rsid w:val="004120E4"/>
    <w:rsid w:val="00436B37"/>
    <w:rsid w:val="00436FA4"/>
    <w:rsid w:val="00442670"/>
    <w:rsid w:val="00485A85"/>
    <w:rsid w:val="004A13E9"/>
    <w:rsid w:val="004C3A6E"/>
    <w:rsid w:val="004F4AB8"/>
    <w:rsid w:val="004F63FB"/>
    <w:rsid w:val="00512191"/>
    <w:rsid w:val="00521B26"/>
    <w:rsid w:val="00523D44"/>
    <w:rsid w:val="0054286E"/>
    <w:rsid w:val="00556D9C"/>
    <w:rsid w:val="00561066"/>
    <w:rsid w:val="00586BB8"/>
    <w:rsid w:val="005A7346"/>
    <w:rsid w:val="005D0D49"/>
    <w:rsid w:val="005E59B7"/>
    <w:rsid w:val="00651992"/>
    <w:rsid w:val="00655E58"/>
    <w:rsid w:val="00681666"/>
    <w:rsid w:val="006B588E"/>
    <w:rsid w:val="006D44CB"/>
    <w:rsid w:val="006D6583"/>
    <w:rsid w:val="006E1405"/>
    <w:rsid w:val="006E4E69"/>
    <w:rsid w:val="006E5EC5"/>
    <w:rsid w:val="006E7037"/>
    <w:rsid w:val="0070196F"/>
    <w:rsid w:val="007049D9"/>
    <w:rsid w:val="0073747D"/>
    <w:rsid w:val="00740F0F"/>
    <w:rsid w:val="0075259A"/>
    <w:rsid w:val="00792F7C"/>
    <w:rsid w:val="007B716F"/>
    <w:rsid w:val="007E6A1A"/>
    <w:rsid w:val="007F0864"/>
    <w:rsid w:val="00806C0A"/>
    <w:rsid w:val="00807B7D"/>
    <w:rsid w:val="00810E79"/>
    <w:rsid w:val="00812502"/>
    <w:rsid w:val="008212AF"/>
    <w:rsid w:val="00823D7E"/>
    <w:rsid w:val="008325F8"/>
    <w:rsid w:val="00833E6B"/>
    <w:rsid w:val="00842154"/>
    <w:rsid w:val="00850C1A"/>
    <w:rsid w:val="00861B29"/>
    <w:rsid w:val="00862E52"/>
    <w:rsid w:val="00885787"/>
    <w:rsid w:val="008A5D5A"/>
    <w:rsid w:val="008B2288"/>
    <w:rsid w:val="008D5AB4"/>
    <w:rsid w:val="008D6471"/>
    <w:rsid w:val="008F37A9"/>
    <w:rsid w:val="00905285"/>
    <w:rsid w:val="009142BA"/>
    <w:rsid w:val="009156EC"/>
    <w:rsid w:val="00915EC4"/>
    <w:rsid w:val="009174C1"/>
    <w:rsid w:val="00936C32"/>
    <w:rsid w:val="00957B82"/>
    <w:rsid w:val="00996A39"/>
    <w:rsid w:val="00997A7B"/>
    <w:rsid w:val="009A03D6"/>
    <w:rsid w:val="009A5B38"/>
    <w:rsid w:val="009B5AB3"/>
    <w:rsid w:val="009E2FA1"/>
    <w:rsid w:val="00A2759C"/>
    <w:rsid w:val="00A42C14"/>
    <w:rsid w:val="00A53D5A"/>
    <w:rsid w:val="00A672C1"/>
    <w:rsid w:val="00A74A1A"/>
    <w:rsid w:val="00A90D5E"/>
    <w:rsid w:val="00AA133E"/>
    <w:rsid w:val="00AB0B27"/>
    <w:rsid w:val="00AC4296"/>
    <w:rsid w:val="00B00AF6"/>
    <w:rsid w:val="00B15ABD"/>
    <w:rsid w:val="00B50A8F"/>
    <w:rsid w:val="00B81AB9"/>
    <w:rsid w:val="00B90A37"/>
    <w:rsid w:val="00BC5B97"/>
    <w:rsid w:val="00BC5C4A"/>
    <w:rsid w:val="00BF5804"/>
    <w:rsid w:val="00C11B55"/>
    <w:rsid w:val="00C166A3"/>
    <w:rsid w:val="00C224E2"/>
    <w:rsid w:val="00C26E8D"/>
    <w:rsid w:val="00C365F2"/>
    <w:rsid w:val="00C5221C"/>
    <w:rsid w:val="00C52277"/>
    <w:rsid w:val="00C64EF2"/>
    <w:rsid w:val="00CA00C3"/>
    <w:rsid w:val="00CA0380"/>
    <w:rsid w:val="00CA0A39"/>
    <w:rsid w:val="00CB51BF"/>
    <w:rsid w:val="00CC4412"/>
    <w:rsid w:val="00CC6ABB"/>
    <w:rsid w:val="00CE2D0F"/>
    <w:rsid w:val="00CF531F"/>
    <w:rsid w:val="00CF7539"/>
    <w:rsid w:val="00D02D94"/>
    <w:rsid w:val="00D05939"/>
    <w:rsid w:val="00D07912"/>
    <w:rsid w:val="00D10993"/>
    <w:rsid w:val="00D14FF7"/>
    <w:rsid w:val="00D421E4"/>
    <w:rsid w:val="00D57E8C"/>
    <w:rsid w:val="00D70A4F"/>
    <w:rsid w:val="00DC0366"/>
    <w:rsid w:val="00E00361"/>
    <w:rsid w:val="00E50BA6"/>
    <w:rsid w:val="00E70A7F"/>
    <w:rsid w:val="00E83E55"/>
    <w:rsid w:val="00EA6720"/>
    <w:rsid w:val="00EC457A"/>
    <w:rsid w:val="00EC4A78"/>
    <w:rsid w:val="00ED11EF"/>
    <w:rsid w:val="00EE67AD"/>
    <w:rsid w:val="00EE70C5"/>
    <w:rsid w:val="00EE751E"/>
    <w:rsid w:val="00F04B98"/>
    <w:rsid w:val="00F25B64"/>
    <w:rsid w:val="00F555D0"/>
    <w:rsid w:val="00F6308F"/>
    <w:rsid w:val="00F84E96"/>
    <w:rsid w:val="00F92295"/>
    <w:rsid w:val="00FC04A1"/>
    <w:rsid w:val="00FF44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56DBF210"/>
  <w15:chartTrackingRefBased/>
  <w15:docId w15:val="{45288AD9-9D67-4D52-A376-10DBAA03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e">
    <w:name w:val="Normal"/>
    <w:qFormat/>
    <w:rsid w:val="00F6308F"/>
    <w:pPr>
      <w:jc w:val="both"/>
    </w:pPr>
    <w:rPr>
      <w:rFonts w:ascii="Arial" w:hAnsi="Arial"/>
      <w:sz w:val="22"/>
      <w:szCs w:val="24"/>
    </w:rPr>
  </w:style>
  <w:style w:type="paragraph" w:styleId="Titolo1">
    <w:name w:val="heading 1"/>
    <w:aliases w:val=" Carattere,art,title1,Carattere"/>
    <w:basedOn w:val="Normale"/>
    <w:next w:val="Normale"/>
    <w:qFormat/>
    <w:pPr>
      <w:keepNext/>
      <w:spacing w:before="120" w:after="120"/>
      <w:jc w:val="center"/>
      <w:outlineLvl w:val="0"/>
    </w:pPr>
    <w:rPr>
      <w:rFonts w:cs="Arial"/>
      <w:b/>
      <w:sz w:val="28"/>
    </w:rPr>
  </w:style>
  <w:style w:type="paragraph" w:styleId="Titolo2">
    <w:name w:val="heading 2"/>
    <w:basedOn w:val="Normale"/>
    <w:next w:val="Normale"/>
    <w:qFormat/>
    <w:pPr>
      <w:keepNext/>
      <w:spacing w:before="120" w:after="120"/>
      <w:outlineLvl w:val="1"/>
    </w:pPr>
    <w:rPr>
      <w:b/>
      <w:bCs/>
    </w:rPr>
  </w:style>
  <w:style w:type="paragraph" w:styleId="Titolo3">
    <w:name w:val="heading 3"/>
    <w:basedOn w:val="Normale"/>
    <w:next w:val="Normale"/>
    <w:qFormat/>
    <w:pPr>
      <w:keepNext/>
      <w:spacing w:before="60" w:after="60"/>
      <w:jc w:val="center"/>
      <w:outlineLvl w:val="2"/>
    </w:pPr>
    <w:rPr>
      <w:b/>
      <w:bCs/>
      <w:i/>
    </w:rPr>
  </w:style>
  <w:style w:type="paragraph" w:styleId="Titolo4">
    <w:name w:val="heading 4"/>
    <w:basedOn w:val="Normale"/>
    <w:next w:val="Normale"/>
    <w:qFormat/>
    <w:pPr>
      <w:keepNext/>
      <w:outlineLvl w:val="3"/>
    </w:pPr>
    <w:rPr>
      <w:rFonts w:cs="Arial"/>
      <w:b/>
      <w:bCs/>
      <w:sz w:val="20"/>
    </w:rPr>
  </w:style>
  <w:style w:type="paragraph" w:styleId="Titolo5">
    <w:name w:val="heading 5"/>
    <w:basedOn w:val="Normale"/>
    <w:next w:val="Normale"/>
    <w:qFormat/>
    <w:pPr>
      <w:keepNext/>
      <w:spacing w:after="120"/>
      <w:ind w:left="180"/>
      <w:outlineLvl w:val="4"/>
    </w:pPr>
    <w:rPr>
      <w:rFonts w:cs="Arial"/>
      <w:b/>
      <w:bCs/>
      <w:sz w:val="20"/>
    </w:rPr>
  </w:style>
  <w:style w:type="paragraph" w:styleId="Titolo6">
    <w:name w:val="heading 6"/>
    <w:basedOn w:val="Normale"/>
    <w:next w:val="Normale"/>
    <w:qFormat/>
    <w:pPr>
      <w:keepNext/>
      <w:outlineLvl w:val="5"/>
    </w:pPr>
    <w:rPr>
      <w:rFonts w:cs="Arial"/>
      <w:b/>
      <w:bCs/>
    </w:rPr>
  </w:style>
  <w:style w:type="paragraph" w:styleId="Titolo7">
    <w:name w:val="heading 7"/>
    <w:basedOn w:val="Normale"/>
    <w:next w:val="Normale"/>
    <w:qFormat/>
    <w:pPr>
      <w:keepNext/>
      <w:spacing w:after="240"/>
      <w:jc w:val="center"/>
      <w:outlineLvl w:val="6"/>
    </w:pPr>
    <w:rPr>
      <w:rFonts w:cs="Arial"/>
      <w:b/>
      <w:bCs/>
      <w:color w:val="FF0000"/>
      <w:spacing w:val="2"/>
      <w:szCs w:val="20"/>
    </w:rPr>
  </w:style>
  <w:style w:type="paragraph" w:styleId="Titolo8">
    <w:name w:val="heading 8"/>
    <w:basedOn w:val="Normale"/>
    <w:next w:val="Normale"/>
    <w:qFormat/>
    <w:pPr>
      <w:keepNext/>
      <w:outlineLvl w:val="7"/>
    </w:pPr>
    <w:rPr>
      <w:rFonts w:cs="Arial"/>
      <w:b/>
      <w:bCs/>
    </w:rPr>
  </w:style>
  <w:style w:type="paragraph" w:styleId="Titolo9">
    <w:name w:val="heading 9"/>
    <w:basedOn w:val="Normale"/>
    <w:next w:val="Normale"/>
    <w:qFormat/>
    <w:pPr>
      <w:keepNext/>
      <w:numPr>
        <w:numId w:val="1"/>
      </w:numPr>
      <w:ind w:left="283" w:hanging="283"/>
      <w:outlineLvl w:val="8"/>
    </w:pPr>
    <w:rPr>
      <w:i/>
      <w:iCs/>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Corpotesto"/>
    <w:pPr>
      <w:widowControl w:val="0"/>
      <w:numPr>
        <w:numId w:val="2"/>
      </w:numPr>
      <w:spacing w:after="0" w:line="360" w:lineRule="auto"/>
    </w:pPr>
    <w:rPr>
      <w:rFonts w:cs="Arial"/>
      <w:szCs w:val="20"/>
    </w:rPr>
  </w:style>
  <w:style w:type="paragraph" w:styleId="Corpotesto">
    <w:name w:val="Body Text"/>
    <w:basedOn w:val="Normale"/>
    <w:pPr>
      <w:spacing w:after="120"/>
    </w:pPr>
  </w:style>
  <w:style w:type="paragraph" w:styleId="Intestazione">
    <w:name w:val="header"/>
    <w:aliases w:val="hd,h,index"/>
    <w:basedOn w:val="Normale"/>
    <w:pPr>
      <w:tabs>
        <w:tab w:val="center" w:pos="4819"/>
        <w:tab w:val="right" w:pos="9638"/>
      </w:tabs>
    </w:pPr>
  </w:style>
  <w:style w:type="paragraph" w:styleId="Sommario1">
    <w:name w:val="toc 1"/>
    <w:basedOn w:val="Normale"/>
    <w:next w:val="Normale"/>
    <w:autoRedefine/>
    <w:uiPriority w:val="39"/>
    <w:pPr>
      <w:tabs>
        <w:tab w:val="right" w:leader="dot" w:pos="10428"/>
      </w:tabs>
      <w:spacing w:before="120" w:after="120"/>
      <w:jc w:val="center"/>
    </w:pPr>
    <w:rPr>
      <w:b/>
      <w:sz w:val="28"/>
    </w:rPr>
  </w:style>
  <w:style w:type="character" w:styleId="Collegamentoipertestuale">
    <w:name w:val="Hyperlink"/>
    <w:uiPriority w:val="99"/>
    <w:rPr>
      <w:color w:val="0000FF"/>
      <w:u w:val="single"/>
    </w:rPr>
  </w:style>
  <w:style w:type="paragraph" w:styleId="Sommario2">
    <w:name w:val="toc 2"/>
    <w:basedOn w:val="Normale"/>
    <w:next w:val="Normale"/>
    <w:autoRedefine/>
    <w:uiPriority w:val="39"/>
    <w:pPr>
      <w:spacing w:before="120" w:after="120"/>
      <w:ind w:left="238"/>
    </w:pPr>
    <w:rPr>
      <w:b/>
    </w:rPr>
  </w:style>
  <w:style w:type="paragraph" w:styleId="Sommario3">
    <w:name w:val="toc 3"/>
    <w:basedOn w:val="Normale"/>
    <w:next w:val="Normale"/>
    <w:autoRedefine/>
    <w:uiPriority w:val="39"/>
    <w:pPr>
      <w:spacing w:before="60" w:after="60"/>
      <w:ind w:left="482"/>
    </w:pPr>
    <w:rPr>
      <w:b/>
      <w:i/>
    </w:rPr>
  </w:style>
  <w:style w:type="paragraph" w:customStyle="1" w:styleId="Numerazstruttura">
    <w:name w:val="Numeraz. struttura"/>
    <w:basedOn w:val="Normale"/>
    <w:next w:val="Normale"/>
    <w:rPr>
      <w:szCs w:val="20"/>
    </w:rPr>
  </w:style>
  <w:style w:type="paragraph" w:styleId="Corpodeltesto3">
    <w:name w:val="Body Text 3"/>
    <w:basedOn w:val="Normale"/>
    <w:rPr>
      <w:rFonts w:cs="Arial"/>
      <w:sz w:val="20"/>
    </w:rPr>
  </w:style>
  <w:style w:type="paragraph" w:styleId="Rientrocorpodeltesto">
    <w:name w:val="Body Text Indent"/>
    <w:basedOn w:val="Normale"/>
    <w:pPr>
      <w:spacing w:after="120"/>
      <w:ind w:left="180"/>
    </w:pPr>
    <w:rPr>
      <w:rFonts w:cs="Arial"/>
      <w:i/>
      <w:iCs/>
      <w:color w:val="000080"/>
      <w:sz w:val="20"/>
    </w:rPr>
  </w:style>
  <w:style w:type="paragraph" w:customStyle="1" w:styleId="xl36">
    <w:name w:val="xl36"/>
    <w:basedOn w:val="Normale"/>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Cs w:val="22"/>
    </w:rPr>
  </w:style>
  <w:style w:type="paragraph" w:styleId="Rientrocorpodeltesto2">
    <w:name w:val="Body Text Indent 2"/>
    <w:basedOn w:val="Normale"/>
    <w:link w:val="Rientrocorpodeltesto2Carattere"/>
    <w:pPr>
      <w:tabs>
        <w:tab w:val="left" w:pos="426"/>
        <w:tab w:val="left" w:pos="5241"/>
        <w:tab w:val="center" w:pos="7371"/>
      </w:tabs>
      <w:spacing w:line="480" w:lineRule="auto"/>
      <w:ind w:left="426" w:hanging="426"/>
    </w:pPr>
    <w:rPr>
      <w:spacing w:val="2"/>
      <w:szCs w:val="20"/>
    </w:rPr>
  </w:style>
  <w:style w:type="paragraph" w:customStyle="1" w:styleId="xl24">
    <w:name w:val="xl24"/>
    <w:basedOn w:val="Normale"/>
    <w:pPr>
      <w:pBdr>
        <w:bottom w:val="single" w:sz="4" w:space="0" w:color="auto"/>
        <w:right w:val="single" w:sz="4" w:space="0" w:color="auto"/>
      </w:pBdr>
      <w:spacing w:before="100" w:beforeAutospacing="1" w:after="100" w:afterAutospacing="1"/>
      <w:jc w:val="center"/>
      <w:textAlignment w:val="top"/>
    </w:pPr>
    <w:rPr>
      <w:rFonts w:eastAsia="Arial Unicode MS" w:cs="Arial"/>
      <w:szCs w:val="22"/>
    </w:rPr>
  </w:style>
  <w:style w:type="paragraph" w:customStyle="1" w:styleId="Testonormale1">
    <w:name w:val="Testo normale1"/>
    <w:basedOn w:val="Normale"/>
    <w:rPr>
      <w:rFonts w:cs="Arial"/>
      <w:b/>
      <w:bCs/>
      <w:sz w:val="20"/>
      <w:szCs w:val="20"/>
    </w:rPr>
  </w:style>
  <w:style w:type="paragraph" w:styleId="Rientrocorpodeltesto3">
    <w:name w:val="Body Text Indent 3"/>
    <w:basedOn w:val="Normale"/>
    <w:pPr>
      <w:ind w:left="360" w:hanging="180"/>
    </w:pPr>
    <w:rPr>
      <w:rFonts w:cs="Arial"/>
      <w:b/>
      <w:bCs/>
      <w:color w:val="000080"/>
      <w:spacing w:val="2"/>
      <w:szCs w:val="20"/>
    </w:rPr>
  </w:style>
  <w:style w:type="paragraph" w:styleId="Testonormale">
    <w:name w:val="Plain Text"/>
    <w:basedOn w:val="Normale"/>
    <w:rPr>
      <w:rFonts w:ascii="Courier New" w:hAnsi="Courier New"/>
      <w:sz w:val="20"/>
      <w:szCs w:val="20"/>
    </w:rPr>
  </w:style>
  <w:style w:type="paragraph" w:customStyle="1" w:styleId="Corpotesto1">
    <w:name w:val="Corpo testo1"/>
    <w:basedOn w:val="Normale"/>
    <w:pPr>
      <w:overflowPunct w:val="0"/>
      <w:autoSpaceDE w:val="0"/>
      <w:autoSpaceDN w:val="0"/>
      <w:adjustRightInd w:val="0"/>
      <w:textAlignment w:val="baseline"/>
    </w:pPr>
    <w:rPr>
      <w:szCs w:val="20"/>
    </w:rPr>
  </w:style>
  <w:style w:type="paragraph" w:styleId="Corpodeltesto2">
    <w:name w:val="Body Text 2"/>
    <w:basedOn w:val="Normale"/>
    <w:rPr>
      <w:rFonts w:cs="Arial"/>
    </w:rPr>
  </w:style>
  <w:style w:type="paragraph" w:styleId="Titolo">
    <w:name w:val="Title"/>
    <w:basedOn w:val="Normale"/>
    <w:qFormat/>
    <w:pPr>
      <w:jc w:val="center"/>
    </w:pPr>
    <w:rPr>
      <w:rFonts w:ascii="Tahoma" w:hAnsi="Tahoma" w:cs="Tahoma"/>
      <w:b/>
      <w:bCs/>
    </w:rPr>
  </w:style>
  <w:style w:type="paragraph" w:styleId="Testonotaapidipagina">
    <w:name w:val="footnote text"/>
    <w:basedOn w:val="Normale"/>
    <w:semiHidden/>
    <w:pPr>
      <w:widowControl w:val="0"/>
    </w:pPr>
    <w:rPr>
      <w:sz w:val="20"/>
      <w:szCs w:val="20"/>
    </w:rPr>
  </w:style>
  <w:style w:type="character" w:styleId="Numeropagina">
    <w:name w:val="page number"/>
    <w:basedOn w:val="Carpredefinitoparagrafo"/>
  </w:style>
  <w:style w:type="paragraph" w:styleId="Pidipagina">
    <w:name w:val="footer"/>
    <w:basedOn w:val="Normale"/>
    <w:pPr>
      <w:tabs>
        <w:tab w:val="center" w:pos="4819"/>
        <w:tab w:val="right" w:pos="9638"/>
      </w:tabs>
    </w:pPr>
  </w:style>
  <w:style w:type="paragraph" w:customStyle="1" w:styleId="Corpodeltesto21">
    <w:name w:val="Corpo del testo 21"/>
    <w:basedOn w:val="Normale"/>
    <w:rPr>
      <w:szCs w:val="20"/>
    </w:rPr>
  </w:style>
  <w:style w:type="character" w:styleId="Collegamentovisitato">
    <w:name w:val="FollowedHyperlink"/>
    <w:rPr>
      <w:color w:val="800080"/>
      <w:u w:val="single"/>
    </w:rPr>
  </w:style>
  <w:style w:type="paragraph" w:customStyle="1" w:styleId="Default">
    <w:name w:val="Default"/>
    <w:pPr>
      <w:autoSpaceDE w:val="0"/>
      <w:autoSpaceDN w:val="0"/>
      <w:adjustRightInd w:val="0"/>
    </w:pPr>
    <w:rPr>
      <w:rFonts w:ascii="Times New Roman PSMT" w:hAnsi="Times New Roman PSMT"/>
      <w:color w:val="000000"/>
      <w:sz w:val="24"/>
      <w:szCs w:val="24"/>
    </w:rPr>
  </w:style>
  <w:style w:type="paragraph" w:styleId="Testofumetto">
    <w:name w:val="Balloon Text"/>
    <w:basedOn w:val="Normale"/>
    <w:semiHidden/>
    <w:rPr>
      <w:rFonts w:ascii="Tahoma" w:hAnsi="Tahoma" w:cs="Tahoma"/>
      <w:sz w:val="16"/>
      <w:szCs w:val="16"/>
    </w:rPr>
  </w:style>
  <w:style w:type="character" w:styleId="Rimandonotaapidipagina">
    <w:name w:val="footnote reference"/>
    <w:semiHidden/>
    <w:rPr>
      <w:vertAlign w:val="superscript"/>
    </w:rPr>
  </w:style>
  <w:style w:type="paragraph" w:styleId="Mappadocumento">
    <w:name w:val="Document Map"/>
    <w:basedOn w:val="Normale"/>
    <w:semiHidden/>
    <w:pPr>
      <w:shd w:val="clear" w:color="auto" w:fill="000080"/>
    </w:pPr>
    <w:rPr>
      <w:rFonts w:ascii="Tahoma" w:hAnsi="Tahoma" w:cs="Tahoma"/>
      <w:sz w:val="20"/>
      <w:szCs w:val="20"/>
    </w:rPr>
  </w:style>
  <w:style w:type="character" w:styleId="Rimandocommento">
    <w:name w:val="annotation reference"/>
    <w:semiHidden/>
    <w:rPr>
      <w:sz w:val="16"/>
      <w:szCs w:val="16"/>
    </w:rPr>
  </w:style>
  <w:style w:type="paragraph" w:styleId="Testocommento">
    <w:name w:val="annotation text"/>
    <w:basedOn w:val="Normale"/>
    <w:semiHidden/>
    <w:rPr>
      <w:sz w:val="20"/>
      <w:szCs w:val="20"/>
    </w:rPr>
  </w:style>
  <w:style w:type="paragraph" w:styleId="NormaleWeb">
    <w:name w:val="Normal (Web)"/>
    <w:basedOn w:val="Normale"/>
    <w:pPr>
      <w:spacing w:before="100" w:beforeAutospacing="1" w:after="100" w:afterAutospacing="1"/>
    </w:pPr>
    <w:rPr>
      <w:rFonts w:ascii="Arial Unicode MS" w:eastAsia="Arial Unicode MS" w:hAnsi="Arial Unicode MS" w:cs="Arial Unicode MS"/>
    </w:rPr>
  </w:style>
  <w:style w:type="character" w:styleId="Enfasigrassetto">
    <w:name w:val="Strong"/>
    <w:qFormat/>
    <w:rPr>
      <w:b/>
      <w:bCs/>
    </w:rPr>
  </w:style>
  <w:style w:type="paragraph" w:styleId="Sommario7">
    <w:name w:val="toc 7"/>
    <w:basedOn w:val="Normale"/>
    <w:next w:val="Normale"/>
    <w:autoRedefine/>
    <w:semiHidden/>
    <w:pPr>
      <w:ind w:left="1440"/>
    </w:pPr>
  </w:style>
  <w:style w:type="paragraph" w:styleId="Sommario6">
    <w:name w:val="toc 6"/>
    <w:basedOn w:val="Normale"/>
    <w:next w:val="Normale"/>
    <w:autoRedefine/>
    <w:semiHidden/>
    <w:pPr>
      <w:ind w:left="1200"/>
    </w:pPr>
  </w:style>
  <w:style w:type="paragraph" w:styleId="Sommario4">
    <w:name w:val="toc 4"/>
    <w:basedOn w:val="Normale"/>
    <w:next w:val="Normale"/>
    <w:autoRedefine/>
    <w:semiHidden/>
    <w:pPr>
      <w:ind w:left="720"/>
    </w:pPr>
  </w:style>
  <w:style w:type="paragraph" w:customStyle="1" w:styleId="caTabella">
    <w:name w:val="ca Tabella"/>
    <w:pPr>
      <w:spacing w:line="199" w:lineRule="auto"/>
    </w:pPr>
    <w:rPr>
      <w:rFonts w:ascii="Lucida Sans Unicode" w:eastAsia="ヒラギノ角ゴ Pro W3" w:hAnsi="Lucida Sans Unicode"/>
      <w:color w:val="000000"/>
      <w:sz w:val="18"/>
    </w:rPr>
  </w:style>
  <w:style w:type="paragraph" w:customStyle="1" w:styleId="testoproposta">
    <w:name w:val="testoproposta"/>
    <w:pPr>
      <w:jc w:val="both"/>
    </w:pPr>
    <w:rPr>
      <w:sz w:val="24"/>
    </w:rPr>
  </w:style>
  <w:style w:type="paragraph" w:customStyle="1" w:styleId="Titolo10">
    <w:name w:val="Titolo1"/>
    <w:basedOn w:val="Titolo2"/>
    <w:pPr>
      <w:tabs>
        <w:tab w:val="center" w:pos="2268"/>
        <w:tab w:val="center" w:pos="7371"/>
        <w:tab w:val="center" w:pos="9214"/>
      </w:tabs>
      <w:spacing w:after="0"/>
      <w:ind w:right="-1141"/>
    </w:pPr>
    <w:rPr>
      <w:rFonts w:cs="Arial"/>
      <w:bCs w:val="0"/>
      <w:noProof/>
      <w:color w:val="FF0000"/>
    </w:rPr>
  </w:style>
  <w:style w:type="paragraph" w:customStyle="1" w:styleId="Titolo20">
    <w:name w:val="Titolo2"/>
    <w:basedOn w:val="Titolo3"/>
    <w:pPr>
      <w:keepLines/>
      <w:spacing w:before="0" w:after="120"/>
      <w:jc w:val="both"/>
    </w:pPr>
    <w:rPr>
      <w:rFonts w:cs="Arial"/>
      <w:bCs w:val="0"/>
      <w:color w:val="FF0000"/>
      <w:sz w:val="24"/>
    </w:rPr>
  </w:style>
  <w:style w:type="character" w:customStyle="1" w:styleId="Rientrocorpodeltesto2Carattere">
    <w:name w:val="Rientro corpo del testo 2 Carattere"/>
    <w:link w:val="Rientrocorpodeltesto2"/>
    <w:semiHidden/>
    <w:rsid w:val="00F04B98"/>
    <w:rPr>
      <w:spacing w:val="2"/>
      <w:sz w:val="24"/>
      <w:lang w:val="it-IT" w:eastAsia="it-IT" w:bidi="ar-SA"/>
    </w:rPr>
  </w:style>
  <w:style w:type="paragraph" w:customStyle="1" w:styleId="Normale1">
    <w:name w:val="Normale1"/>
    <w:basedOn w:val="Normale"/>
    <w:rsid w:val="00207914"/>
    <w:pPr>
      <w:overflowPunct w:val="0"/>
      <w:autoSpaceDE w:val="0"/>
      <w:autoSpaceDN w:val="0"/>
      <w:adjustRightInd w:val="0"/>
      <w:textAlignment w:val="baseline"/>
    </w:pPr>
    <w:rPr>
      <w:szCs w:val="20"/>
    </w:rPr>
  </w:style>
  <w:style w:type="table" w:styleId="Grigliatabella">
    <w:name w:val="Table Grid"/>
    <w:basedOn w:val="Tabellanormale"/>
    <w:rsid w:val="00207914"/>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dascalia">
    <w:name w:val="caption"/>
    <w:basedOn w:val="Normale"/>
    <w:next w:val="Normale"/>
    <w:qFormat/>
    <w:rsid w:val="005E59B7"/>
    <w:pPr>
      <w:spacing w:before="60" w:after="60"/>
      <w:jc w:val="center"/>
    </w:pPr>
    <w:rPr>
      <w:b/>
      <w:bCs/>
      <w:sz w:val="20"/>
      <w:szCs w:val="20"/>
    </w:rPr>
  </w:style>
  <w:style w:type="paragraph" w:styleId="Paragrafoelenco">
    <w:name w:val="List Paragraph"/>
    <w:basedOn w:val="Normale"/>
    <w:uiPriority w:val="34"/>
    <w:qFormat/>
    <w:rsid w:val="00523D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932438">
      <w:bodyDiv w:val="1"/>
      <w:marLeft w:val="0"/>
      <w:marRight w:val="0"/>
      <w:marTop w:val="0"/>
      <w:marBottom w:val="0"/>
      <w:divBdr>
        <w:top w:val="none" w:sz="0" w:space="0" w:color="auto"/>
        <w:left w:val="none" w:sz="0" w:space="0" w:color="auto"/>
        <w:bottom w:val="none" w:sz="0" w:space="0" w:color="auto"/>
        <w:right w:val="none" w:sz="0" w:space="0" w:color="auto"/>
      </w:divBdr>
      <w:divsChild>
        <w:div w:id="1878925858">
          <w:marLeft w:val="0"/>
          <w:marRight w:val="0"/>
          <w:marTop w:val="0"/>
          <w:marBottom w:val="0"/>
          <w:divBdr>
            <w:top w:val="none" w:sz="0" w:space="0" w:color="auto"/>
            <w:left w:val="none" w:sz="0" w:space="0" w:color="auto"/>
            <w:bottom w:val="none" w:sz="0" w:space="0" w:color="auto"/>
            <w:right w:val="none" w:sz="0" w:space="0" w:color="auto"/>
          </w:divBdr>
        </w:div>
      </w:divsChild>
    </w:div>
    <w:div w:id="1142043037">
      <w:bodyDiv w:val="1"/>
      <w:marLeft w:val="0"/>
      <w:marRight w:val="0"/>
      <w:marTop w:val="0"/>
      <w:marBottom w:val="0"/>
      <w:divBdr>
        <w:top w:val="none" w:sz="0" w:space="0" w:color="auto"/>
        <w:left w:val="none" w:sz="0" w:space="0" w:color="auto"/>
        <w:bottom w:val="none" w:sz="0" w:space="0" w:color="auto"/>
        <w:right w:val="none" w:sz="0" w:space="0" w:color="auto"/>
      </w:divBdr>
    </w:div>
    <w:div w:id="1415976334">
      <w:bodyDiv w:val="1"/>
      <w:marLeft w:val="0"/>
      <w:marRight w:val="0"/>
      <w:marTop w:val="0"/>
      <w:marBottom w:val="0"/>
      <w:divBdr>
        <w:top w:val="none" w:sz="0" w:space="0" w:color="auto"/>
        <w:left w:val="none" w:sz="0" w:space="0" w:color="auto"/>
        <w:bottom w:val="none" w:sz="0" w:space="0" w:color="auto"/>
        <w:right w:val="none" w:sz="0" w:space="0" w:color="auto"/>
      </w:divBdr>
    </w:div>
    <w:div w:id="1631126014">
      <w:bodyDiv w:val="1"/>
      <w:marLeft w:val="0"/>
      <w:marRight w:val="0"/>
      <w:marTop w:val="0"/>
      <w:marBottom w:val="0"/>
      <w:divBdr>
        <w:top w:val="none" w:sz="0" w:space="0" w:color="auto"/>
        <w:left w:val="none" w:sz="0" w:space="0" w:color="auto"/>
        <w:bottom w:val="none" w:sz="0" w:space="0" w:color="auto"/>
        <w:right w:val="none" w:sz="0" w:space="0" w:color="auto"/>
      </w:divBdr>
    </w:div>
    <w:div w:id="175030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Milano1\ippc\Programmi\Ars%20Edizioni%20Informatiche\Il%20Codice%20Lavoro%20e%20Ambiente\exported\loadpag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43</Pages>
  <Words>18673</Words>
  <Characters>106442</Characters>
  <Application>Microsoft Office Word</Application>
  <DocSecurity>0</DocSecurity>
  <Lines>887</Lines>
  <Paragraphs>249</Paragraphs>
  <ScaleCrop>false</ScaleCrop>
  <HeadingPairs>
    <vt:vector size="2" baseType="variant">
      <vt:variant>
        <vt:lpstr>Titolo</vt:lpstr>
      </vt:variant>
      <vt:variant>
        <vt:i4>1</vt:i4>
      </vt:variant>
    </vt:vector>
  </HeadingPairs>
  <TitlesOfParts>
    <vt:vector size="1" baseType="lpstr">
      <vt:lpstr>Identificazione del Complesso IPPC</vt:lpstr>
    </vt:vector>
  </TitlesOfParts>
  <Company>ARPA</Company>
  <LinksUpToDate>false</LinksUpToDate>
  <CharactersWithSpaces>124866</CharactersWithSpaces>
  <SharedDoc>false</SharedDoc>
  <HLinks>
    <vt:vector size="426" baseType="variant">
      <vt:variant>
        <vt:i4>983107</vt:i4>
      </vt:variant>
      <vt:variant>
        <vt:i4>426</vt:i4>
      </vt:variant>
      <vt:variant>
        <vt:i4>0</vt:i4>
      </vt:variant>
      <vt:variant>
        <vt:i4>5</vt:i4>
      </vt:variant>
      <vt:variant>
        <vt:lpwstr>../Programmi/Ars Edizioni Informatiche/Il Codice Lavoro e Ambiente/exported/loadpage</vt:lpwstr>
      </vt:variant>
      <vt:variant>
        <vt:lpwstr/>
      </vt:variant>
      <vt:variant>
        <vt:i4>1114170</vt:i4>
      </vt:variant>
      <vt:variant>
        <vt:i4>416</vt:i4>
      </vt:variant>
      <vt:variant>
        <vt:i4>0</vt:i4>
      </vt:variant>
      <vt:variant>
        <vt:i4>5</vt:i4>
      </vt:variant>
      <vt:variant>
        <vt:lpwstr/>
      </vt:variant>
      <vt:variant>
        <vt:lpwstr>_Toc377463865</vt:lpwstr>
      </vt:variant>
      <vt:variant>
        <vt:i4>1114170</vt:i4>
      </vt:variant>
      <vt:variant>
        <vt:i4>410</vt:i4>
      </vt:variant>
      <vt:variant>
        <vt:i4>0</vt:i4>
      </vt:variant>
      <vt:variant>
        <vt:i4>5</vt:i4>
      </vt:variant>
      <vt:variant>
        <vt:lpwstr/>
      </vt:variant>
      <vt:variant>
        <vt:lpwstr>_Toc377463864</vt:lpwstr>
      </vt:variant>
      <vt:variant>
        <vt:i4>1114170</vt:i4>
      </vt:variant>
      <vt:variant>
        <vt:i4>404</vt:i4>
      </vt:variant>
      <vt:variant>
        <vt:i4>0</vt:i4>
      </vt:variant>
      <vt:variant>
        <vt:i4>5</vt:i4>
      </vt:variant>
      <vt:variant>
        <vt:lpwstr/>
      </vt:variant>
      <vt:variant>
        <vt:lpwstr>_Toc377463863</vt:lpwstr>
      </vt:variant>
      <vt:variant>
        <vt:i4>1114170</vt:i4>
      </vt:variant>
      <vt:variant>
        <vt:i4>398</vt:i4>
      </vt:variant>
      <vt:variant>
        <vt:i4>0</vt:i4>
      </vt:variant>
      <vt:variant>
        <vt:i4>5</vt:i4>
      </vt:variant>
      <vt:variant>
        <vt:lpwstr/>
      </vt:variant>
      <vt:variant>
        <vt:lpwstr>_Toc377463862</vt:lpwstr>
      </vt:variant>
      <vt:variant>
        <vt:i4>1114170</vt:i4>
      </vt:variant>
      <vt:variant>
        <vt:i4>392</vt:i4>
      </vt:variant>
      <vt:variant>
        <vt:i4>0</vt:i4>
      </vt:variant>
      <vt:variant>
        <vt:i4>5</vt:i4>
      </vt:variant>
      <vt:variant>
        <vt:lpwstr/>
      </vt:variant>
      <vt:variant>
        <vt:lpwstr>_Toc377463861</vt:lpwstr>
      </vt:variant>
      <vt:variant>
        <vt:i4>1114170</vt:i4>
      </vt:variant>
      <vt:variant>
        <vt:i4>386</vt:i4>
      </vt:variant>
      <vt:variant>
        <vt:i4>0</vt:i4>
      </vt:variant>
      <vt:variant>
        <vt:i4>5</vt:i4>
      </vt:variant>
      <vt:variant>
        <vt:lpwstr/>
      </vt:variant>
      <vt:variant>
        <vt:lpwstr>_Toc377463860</vt:lpwstr>
      </vt:variant>
      <vt:variant>
        <vt:i4>1179706</vt:i4>
      </vt:variant>
      <vt:variant>
        <vt:i4>380</vt:i4>
      </vt:variant>
      <vt:variant>
        <vt:i4>0</vt:i4>
      </vt:variant>
      <vt:variant>
        <vt:i4>5</vt:i4>
      </vt:variant>
      <vt:variant>
        <vt:lpwstr/>
      </vt:variant>
      <vt:variant>
        <vt:lpwstr>_Toc377463859</vt:lpwstr>
      </vt:variant>
      <vt:variant>
        <vt:i4>1179706</vt:i4>
      </vt:variant>
      <vt:variant>
        <vt:i4>374</vt:i4>
      </vt:variant>
      <vt:variant>
        <vt:i4>0</vt:i4>
      </vt:variant>
      <vt:variant>
        <vt:i4>5</vt:i4>
      </vt:variant>
      <vt:variant>
        <vt:lpwstr/>
      </vt:variant>
      <vt:variant>
        <vt:lpwstr>_Toc377463858</vt:lpwstr>
      </vt:variant>
      <vt:variant>
        <vt:i4>1179706</vt:i4>
      </vt:variant>
      <vt:variant>
        <vt:i4>368</vt:i4>
      </vt:variant>
      <vt:variant>
        <vt:i4>0</vt:i4>
      </vt:variant>
      <vt:variant>
        <vt:i4>5</vt:i4>
      </vt:variant>
      <vt:variant>
        <vt:lpwstr/>
      </vt:variant>
      <vt:variant>
        <vt:lpwstr>_Toc377463857</vt:lpwstr>
      </vt:variant>
      <vt:variant>
        <vt:i4>1179706</vt:i4>
      </vt:variant>
      <vt:variant>
        <vt:i4>362</vt:i4>
      </vt:variant>
      <vt:variant>
        <vt:i4>0</vt:i4>
      </vt:variant>
      <vt:variant>
        <vt:i4>5</vt:i4>
      </vt:variant>
      <vt:variant>
        <vt:lpwstr/>
      </vt:variant>
      <vt:variant>
        <vt:lpwstr>_Toc377463856</vt:lpwstr>
      </vt:variant>
      <vt:variant>
        <vt:i4>1179706</vt:i4>
      </vt:variant>
      <vt:variant>
        <vt:i4>356</vt:i4>
      </vt:variant>
      <vt:variant>
        <vt:i4>0</vt:i4>
      </vt:variant>
      <vt:variant>
        <vt:i4>5</vt:i4>
      </vt:variant>
      <vt:variant>
        <vt:lpwstr/>
      </vt:variant>
      <vt:variant>
        <vt:lpwstr>_Toc377463855</vt:lpwstr>
      </vt:variant>
      <vt:variant>
        <vt:i4>1179706</vt:i4>
      </vt:variant>
      <vt:variant>
        <vt:i4>350</vt:i4>
      </vt:variant>
      <vt:variant>
        <vt:i4>0</vt:i4>
      </vt:variant>
      <vt:variant>
        <vt:i4>5</vt:i4>
      </vt:variant>
      <vt:variant>
        <vt:lpwstr/>
      </vt:variant>
      <vt:variant>
        <vt:lpwstr>_Toc377463854</vt:lpwstr>
      </vt:variant>
      <vt:variant>
        <vt:i4>1179706</vt:i4>
      </vt:variant>
      <vt:variant>
        <vt:i4>344</vt:i4>
      </vt:variant>
      <vt:variant>
        <vt:i4>0</vt:i4>
      </vt:variant>
      <vt:variant>
        <vt:i4>5</vt:i4>
      </vt:variant>
      <vt:variant>
        <vt:lpwstr/>
      </vt:variant>
      <vt:variant>
        <vt:lpwstr>_Toc377463853</vt:lpwstr>
      </vt:variant>
      <vt:variant>
        <vt:i4>1179706</vt:i4>
      </vt:variant>
      <vt:variant>
        <vt:i4>338</vt:i4>
      </vt:variant>
      <vt:variant>
        <vt:i4>0</vt:i4>
      </vt:variant>
      <vt:variant>
        <vt:i4>5</vt:i4>
      </vt:variant>
      <vt:variant>
        <vt:lpwstr/>
      </vt:variant>
      <vt:variant>
        <vt:lpwstr>_Toc377463852</vt:lpwstr>
      </vt:variant>
      <vt:variant>
        <vt:i4>1179706</vt:i4>
      </vt:variant>
      <vt:variant>
        <vt:i4>332</vt:i4>
      </vt:variant>
      <vt:variant>
        <vt:i4>0</vt:i4>
      </vt:variant>
      <vt:variant>
        <vt:i4>5</vt:i4>
      </vt:variant>
      <vt:variant>
        <vt:lpwstr/>
      </vt:variant>
      <vt:variant>
        <vt:lpwstr>_Toc377463851</vt:lpwstr>
      </vt:variant>
      <vt:variant>
        <vt:i4>1179706</vt:i4>
      </vt:variant>
      <vt:variant>
        <vt:i4>326</vt:i4>
      </vt:variant>
      <vt:variant>
        <vt:i4>0</vt:i4>
      </vt:variant>
      <vt:variant>
        <vt:i4>5</vt:i4>
      </vt:variant>
      <vt:variant>
        <vt:lpwstr/>
      </vt:variant>
      <vt:variant>
        <vt:lpwstr>_Toc377463850</vt:lpwstr>
      </vt:variant>
      <vt:variant>
        <vt:i4>1245242</vt:i4>
      </vt:variant>
      <vt:variant>
        <vt:i4>320</vt:i4>
      </vt:variant>
      <vt:variant>
        <vt:i4>0</vt:i4>
      </vt:variant>
      <vt:variant>
        <vt:i4>5</vt:i4>
      </vt:variant>
      <vt:variant>
        <vt:lpwstr/>
      </vt:variant>
      <vt:variant>
        <vt:lpwstr>_Toc377463849</vt:lpwstr>
      </vt:variant>
      <vt:variant>
        <vt:i4>1245242</vt:i4>
      </vt:variant>
      <vt:variant>
        <vt:i4>314</vt:i4>
      </vt:variant>
      <vt:variant>
        <vt:i4>0</vt:i4>
      </vt:variant>
      <vt:variant>
        <vt:i4>5</vt:i4>
      </vt:variant>
      <vt:variant>
        <vt:lpwstr/>
      </vt:variant>
      <vt:variant>
        <vt:lpwstr>_Toc377463848</vt:lpwstr>
      </vt:variant>
      <vt:variant>
        <vt:i4>1245242</vt:i4>
      </vt:variant>
      <vt:variant>
        <vt:i4>308</vt:i4>
      </vt:variant>
      <vt:variant>
        <vt:i4>0</vt:i4>
      </vt:variant>
      <vt:variant>
        <vt:i4>5</vt:i4>
      </vt:variant>
      <vt:variant>
        <vt:lpwstr/>
      </vt:variant>
      <vt:variant>
        <vt:lpwstr>_Toc377463847</vt:lpwstr>
      </vt:variant>
      <vt:variant>
        <vt:i4>1245242</vt:i4>
      </vt:variant>
      <vt:variant>
        <vt:i4>302</vt:i4>
      </vt:variant>
      <vt:variant>
        <vt:i4>0</vt:i4>
      </vt:variant>
      <vt:variant>
        <vt:i4>5</vt:i4>
      </vt:variant>
      <vt:variant>
        <vt:lpwstr/>
      </vt:variant>
      <vt:variant>
        <vt:lpwstr>_Toc377463846</vt:lpwstr>
      </vt:variant>
      <vt:variant>
        <vt:i4>1245242</vt:i4>
      </vt:variant>
      <vt:variant>
        <vt:i4>296</vt:i4>
      </vt:variant>
      <vt:variant>
        <vt:i4>0</vt:i4>
      </vt:variant>
      <vt:variant>
        <vt:i4>5</vt:i4>
      </vt:variant>
      <vt:variant>
        <vt:lpwstr/>
      </vt:variant>
      <vt:variant>
        <vt:lpwstr>_Toc377463845</vt:lpwstr>
      </vt:variant>
      <vt:variant>
        <vt:i4>1245242</vt:i4>
      </vt:variant>
      <vt:variant>
        <vt:i4>290</vt:i4>
      </vt:variant>
      <vt:variant>
        <vt:i4>0</vt:i4>
      </vt:variant>
      <vt:variant>
        <vt:i4>5</vt:i4>
      </vt:variant>
      <vt:variant>
        <vt:lpwstr/>
      </vt:variant>
      <vt:variant>
        <vt:lpwstr>_Toc377463844</vt:lpwstr>
      </vt:variant>
      <vt:variant>
        <vt:i4>1245242</vt:i4>
      </vt:variant>
      <vt:variant>
        <vt:i4>284</vt:i4>
      </vt:variant>
      <vt:variant>
        <vt:i4>0</vt:i4>
      </vt:variant>
      <vt:variant>
        <vt:i4>5</vt:i4>
      </vt:variant>
      <vt:variant>
        <vt:lpwstr/>
      </vt:variant>
      <vt:variant>
        <vt:lpwstr>_Toc377463843</vt:lpwstr>
      </vt:variant>
      <vt:variant>
        <vt:i4>1245242</vt:i4>
      </vt:variant>
      <vt:variant>
        <vt:i4>278</vt:i4>
      </vt:variant>
      <vt:variant>
        <vt:i4>0</vt:i4>
      </vt:variant>
      <vt:variant>
        <vt:i4>5</vt:i4>
      </vt:variant>
      <vt:variant>
        <vt:lpwstr/>
      </vt:variant>
      <vt:variant>
        <vt:lpwstr>_Toc377463842</vt:lpwstr>
      </vt:variant>
      <vt:variant>
        <vt:i4>1245242</vt:i4>
      </vt:variant>
      <vt:variant>
        <vt:i4>272</vt:i4>
      </vt:variant>
      <vt:variant>
        <vt:i4>0</vt:i4>
      </vt:variant>
      <vt:variant>
        <vt:i4>5</vt:i4>
      </vt:variant>
      <vt:variant>
        <vt:lpwstr/>
      </vt:variant>
      <vt:variant>
        <vt:lpwstr>_Toc377463841</vt:lpwstr>
      </vt:variant>
      <vt:variant>
        <vt:i4>1245242</vt:i4>
      </vt:variant>
      <vt:variant>
        <vt:i4>266</vt:i4>
      </vt:variant>
      <vt:variant>
        <vt:i4>0</vt:i4>
      </vt:variant>
      <vt:variant>
        <vt:i4>5</vt:i4>
      </vt:variant>
      <vt:variant>
        <vt:lpwstr/>
      </vt:variant>
      <vt:variant>
        <vt:lpwstr>_Toc377463840</vt:lpwstr>
      </vt:variant>
      <vt:variant>
        <vt:i4>1310778</vt:i4>
      </vt:variant>
      <vt:variant>
        <vt:i4>260</vt:i4>
      </vt:variant>
      <vt:variant>
        <vt:i4>0</vt:i4>
      </vt:variant>
      <vt:variant>
        <vt:i4>5</vt:i4>
      </vt:variant>
      <vt:variant>
        <vt:lpwstr/>
      </vt:variant>
      <vt:variant>
        <vt:lpwstr>_Toc377463839</vt:lpwstr>
      </vt:variant>
      <vt:variant>
        <vt:i4>1310778</vt:i4>
      </vt:variant>
      <vt:variant>
        <vt:i4>254</vt:i4>
      </vt:variant>
      <vt:variant>
        <vt:i4>0</vt:i4>
      </vt:variant>
      <vt:variant>
        <vt:i4>5</vt:i4>
      </vt:variant>
      <vt:variant>
        <vt:lpwstr/>
      </vt:variant>
      <vt:variant>
        <vt:lpwstr>_Toc377463838</vt:lpwstr>
      </vt:variant>
      <vt:variant>
        <vt:i4>1310778</vt:i4>
      </vt:variant>
      <vt:variant>
        <vt:i4>248</vt:i4>
      </vt:variant>
      <vt:variant>
        <vt:i4>0</vt:i4>
      </vt:variant>
      <vt:variant>
        <vt:i4>5</vt:i4>
      </vt:variant>
      <vt:variant>
        <vt:lpwstr/>
      </vt:variant>
      <vt:variant>
        <vt:lpwstr>_Toc377463837</vt:lpwstr>
      </vt:variant>
      <vt:variant>
        <vt:i4>1310778</vt:i4>
      </vt:variant>
      <vt:variant>
        <vt:i4>242</vt:i4>
      </vt:variant>
      <vt:variant>
        <vt:i4>0</vt:i4>
      </vt:variant>
      <vt:variant>
        <vt:i4>5</vt:i4>
      </vt:variant>
      <vt:variant>
        <vt:lpwstr/>
      </vt:variant>
      <vt:variant>
        <vt:lpwstr>_Toc377463836</vt:lpwstr>
      </vt:variant>
      <vt:variant>
        <vt:i4>1310778</vt:i4>
      </vt:variant>
      <vt:variant>
        <vt:i4>236</vt:i4>
      </vt:variant>
      <vt:variant>
        <vt:i4>0</vt:i4>
      </vt:variant>
      <vt:variant>
        <vt:i4>5</vt:i4>
      </vt:variant>
      <vt:variant>
        <vt:lpwstr/>
      </vt:variant>
      <vt:variant>
        <vt:lpwstr>_Toc377463835</vt:lpwstr>
      </vt:variant>
      <vt:variant>
        <vt:i4>1310778</vt:i4>
      </vt:variant>
      <vt:variant>
        <vt:i4>230</vt:i4>
      </vt:variant>
      <vt:variant>
        <vt:i4>0</vt:i4>
      </vt:variant>
      <vt:variant>
        <vt:i4>5</vt:i4>
      </vt:variant>
      <vt:variant>
        <vt:lpwstr/>
      </vt:variant>
      <vt:variant>
        <vt:lpwstr>_Toc377463834</vt:lpwstr>
      </vt:variant>
      <vt:variant>
        <vt:i4>1310778</vt:i4>
      </vt:variant>
      <vt:variant>
        <vt:i4>224</vt:i4>
      </vt:variant>
      <vt:variant>
        <vt:i4>0</vt:i4>
      </vt:variant>
      <vt:variant>
        <vt:i4>5</vt:i4>
      </vt:variant>
      <vt:variant>
        <vt:lpwstr/>
      </vt:variant>
      <vt:variant>
        <vt:lpwstr>_Toc377463833</vt:lpwstr>
      </vt:variant>
      <vt:variant>
        <vt:i4>1310778</vt:i4>
      </vt:variant>
      <vt:variant>
        <vt:i4>218</vt:i4>
      </vt:variant>
      <vt:variant>
        <vt:i4>0</vt:i4>
      </vt:variant>
      <vt:variant>
        <vt:i4>5</vt:i4>
      </vt:variant>
      <vt:variant>
        <vt:lpwstr/>
      </vt:variant>
      <vt:variant>
        <vt:lpwstr>_Toc377463832</vt:lpwstr>
      </vt:variant>
      <vt:variant>
        <vt:i4>1310778</vt:i4>
      </vt:variant>
      <vt:variant>
        <vt:i4>212</vt:i4>
      </vt:variant>
      <vt:variant>
        <vt:i4>0</vt:i4>
      </vt:variant>
      <vt:variant>
        <vt:i4>5</vt:i4>
      </vt:variant>
      <vt:variant>
        <vt:lpwstr/>
      </vt:variant>
      <vt:variant>
        <vt:lpwstr>_Toc377463831</vt:lpwstr>
      </vt:variant>
      <vt:variant>
        <vt:i4>1310778</vt:i4>
      </vt:variant>
      <vt:variant>
        <vt:i4>206</vt:i4>
      </vt:variant>
      <vt:variant>
        <vt:i4>0</vt:i4>
      </vt:variant>
      <vt:variant>
        <vt:i4>5</vt:i4>
      </vt:variant>
      <vt:variant>
        <vt:lpwstr/>
      </vt:variant>
      <vt:variant>
        <vt:lpwstr>_Toc377463830</vt:lpwstr>
      </vt:variant>
      <vt:variant>
        <vt:i4>1376314</vt:i4>
      </vt:variant>
      <vt:variant>
        <vt:i4>200</vt:i4>
      </vt:variant>
      <vt:variant>
        <vt:i4>0</vt:i4>
      </vt:variant>
      <vt:variant>
        <vt:i4>5</vt:i4>
      </vt:variant>
      <vt:variant>
        <vt:lpwstr/>
      </vt:variant>
      <vt:variant>
        <vt:lpwstr>_Toc377463829</vt:lpwstr>
      </vt:variant>
      <vt:variant>
        <vt:i4>1376314</vt:i4>
      </vt:variant>
      <vt:variant>
        <vt:i4>194</vt:i4>
      </vt:variant>
      <vt:variant>
        <vt:i4>0</vt:i4>
      </vt:variant>
      <vt:variant>
        <vt:i4>5</vt:i4>
      </vt:variant>
      <vt:variant>
        <vt:lpwstr/>
      </vt:variant>
      <vt:variant>
        <vt:lpwstr>_Toc377463828</vt:lpwstr>
      </vt:variant>
      <vt:variant>
        <vt:i4>1376314</vt:i4>
      </vt:variant>
      <vt:variant>
        <vt:i4>188</vt:i4>
      </vt:variant>
      <vt:variant>
        <vt:i4>0</vt:i4>
      </vt:variant>
      <vt:variant>
        <vt:i4>5</vt:i4>
      </vt:variant>
      <vt:variant>
        <vt:lpwstr/>
      </vt:variant>
      <vt:variant>
        <vt:lpwstr>_Toc377463827</vt:lpwstr>
      </vt:variant>
      <vt:variant>
        <vt:i4>1376314</vt:i4>
      </vt:variant>
      <vt:variant>
        <vt:i4>182</vt:i4>
      </vt:variant>
      <vt:variant>
        <vt:i4>0</vt:i4>
      </vt:variant>
      <vt:variant>
        <vt:i4>5</vt:i4>
      </vt:variant>
      <vt:variant>
        <vt:lpwstr/>
      </vt:variant>
      <vt:variant>
        <vt:lpwstr>_Toc377463826</vt:lpwstr>
      </vt:variant>
      <vt:variant>
        <vt:i4>1376314</vt:i4>
      </vt:variant>
      <vt:variant>
        <vt:i4>176</vt:i4>
      </vt:variant>
      <vt:variant>
        <vt:i4>0</vt:i4>
      </vt:variant>
      <vt:variant>
        <vt:i4>5</vt:i4>
      </vt:variant>
      <vt:variant>
        <vt:lpwstr/>
      </vt:variant>
      <vt:variant>
        <vt:lpwstr>_Toc377463825</vt:lpwstr>
      </vt:variant>
      <vt:variant>
        <vt:i4>1376314</vt:i4>
      </vt:variant>
      <vt:variant>
        <vt:i4>170</vt:i4>
      </vt:variant>
      <vt:variant>
        <vt:i4>0</vt:i4>
      </vt:variant>
      <vt:variant>
        <vt:i4>5</vt:i4>
      </vt:variant>
      <vt:variant>
        <vt:lpwstr/>
      </vt:variant>
      <vt:variant>
        <vt:lpwstr>_Toc377463824</vt:lpwstr>
      </vt:variant>
      <vt:variant>
        <vt:i4>1376314</vt:i4>
      </vt:variant>
      <vt:variant>
        <vt:i4>164</vt:i4>
      </vt:variant>
      <vt:variant>
        <vt:i4>0</vt:i4>
      </vt:variant>
      <vt:variant>
        <vt:i4>5</vt:i4>
      </vt:variant>
      <vt:variant>
        <vt:lpwstr/>
      </vt:variant>
      <vt:variant>
        <vt:lpwstr>_Toc377463823</vt:lpwstr>
      </vt:variant>
      <vt:variant>
        <vt:i4>1376314</vt:i4>
      </vt:variant>
      <vt:variant>
        <vt:i4>158</vt:i4>
      </vt:variant>
      <vt:variant>
        <vt:i4>0</vt:i4>
      </vt:variant>
      <vt:variant>
        <vt:i4>5</vt:i4>
      </vt:variant>
      <vt:variant>
        <vt:lpwstr/>
      </vt:variant>
      <vt:variant>
        <vt:lpwstr>_Toc377463822</vt:lpwstr>
      </vt:variant>
      <vt:variant>
        <vt:i4>1376314</vt:i4>
      </vt:variant>
      <vt:variant>
        <vt:i4>152</vt:i4>
      </vt:variant>
      <vt:variant>
        <vt:i4>0</vt:i4>
      </vt:variant>
      <vt:variant>
        <vt:i4>5</vt:i4>
      </vt:variant>
      <vt:variant>
        <vt:lpwstr/>
      </vt:variant>
      <vt:variant>
        <vt:lpwstr>_Toc377463821</vt:lpwstr>
      </vt:variant>
      <vt:variant>
        <vt:i4>1376314</vt:i4>
      </vt:variant>
      <vt:variant>
        <vt:i4>146</vt:i4>
      </vt:variant>
      <vt:variant>
        <vt:i4>0</vt:i4>
      </vt:variant>
      <vt:variant>
        <vt:i4>5</vt:i4>
      </vt:variant>
      <vt:variant>
        <vt:lpwstr/>
      </vt:variant>
      <vt:variant>
        <vt:lpwstr>_Toc377463820</vt:lpwstr>
      </vt:variant>
      <vt:variant>
        <vt:i4>1441850</vt:i4>
      </vt:variant>
      <vt:variant>
        <vt:i4>140</vt:i4>
      </vt:variant>
      <vt:variant>
        <vt:i4>0</vt:i4>
      </vt:variant>
      <vt:variant>
        <vt:i4>5</vt:i4>
      </vt:variant>
      <vt:variant>
        <vt:lpwstr/>
      </vt:variant>
      <vt:variant>
        <vt:lpwstr>_Toc377463819</vt:lpwstr>
      </vt:variant>
      <vt:variant>
        <vt:i4>1441850</vt:i4>
      </vt:variant>
      <vt:variant>
        <vt:i4>134</vt:i4>
      </vt:variant>
      <vt:variant>
        <vt:i4>0</vt:i4>
      </vt:variant>
      <vt:variant>
        <vt:i4>5</vt:i4>
      </vt:variant>
      <vt:variant>
        <vt:lpwstr/>
      </vt:variant>
      <vt:variant>
        <vt:lpwstr>_Toc377463818</vt:lpwstr>
      </vt:variant>
      <vt:variant>
        <vt:i4>1441850</vt:i4>
      </vt:variant>
      <vt:variant>
        <vt:i4>128</vt:i4>
      </vt:variant>
      <vt:variant>
        <vt:i4>0</vt:i4>
      </vt:variant>
      <vt:variant>
        <vt:i4>5</vt:i4>
      </vt:variant>
      <vt:variant>
        <vt:lpwstr/>
      </vt:variant>
      <vt:variant>
        <vt:lpwstr>_Toc377463817</vt:lpwstr>
      </vt:variant>
      <vt:variant>
        <vt:i4>1441850</vt:i4>
      </vt:variant>
      <vt:variant>
        <vt:i4>122</vt:i4>
      </vt:variant>
      <vt:variant>
        <vt:i4>0</vt:i4>
      </vt:variant>
      <vt:variant>
        <vt:i4>5</vt:i4>
      </vt:variant>
      <vt:variant>
        <vt:lpwstr/>
      </vt:variant>
      <vt:variant>
        <vt:lpwstr>_Toc377463816</vt:lpwstr>
      </vt:variant>
      <vt:variant>
        <vt:i4>1441850</vt:i4>
      </vt:variant>
      <vt:variant>
        <vt:i4>116</vt:i4>
      </vt:variant>
      <vt:variant>
        <vt:i4>0</vt:i4>
      </vt:variant>
      <vt:variant>
        <vt:i4>5</vt:i4>
      </vt:variant>
      <vt:variant>
        <vt:lpwstr/>
      </vt:variant>
      <vt:variant>
        <vt:lpwstr>_Toc377463815</vt:lpwstr>
      </vt:variant>
      <vt:variant>
        <vt:i4>1441850</vt:i4>
      </vt:variant>
      <vt:variant>
        <vt:i4>110</vt:i4>
      </vt:variant>
      <vt:variant>
        <vt:i4>0</vt:i4>
      </vt:variant>
      <vt:variant>
        <vt:i4>5</vt:i4>
      </vt:variant>
      <vt:variant>
        <vt:lpwstr/>
      </vt:variant>
      <vt:variant>
        <vt:lpwstr>_Toc377463814</vt:lpwstr>
      </vt:variant>
      <vt:variant>
        <vt:i4>1441850</vt:i4>
      </vt:variant>
      <vt:variant>
        <vt:i4>104</vt:i4>
      </vt:variant>
      <vt:variant>
        <vt:i4>0</vt:i4>
      </vt:variant>
      <vt:variant>
        <vt:i4>5</vt:i4>
      </vt:variant>
      <vt:variant>
        <vt:lpwstr/>
      </vt:variant>
      <vt:variant>
        <vt:lpwstr>_Toc377463813</vt:lpwstr>
      </vt:variant>
      <vt:variant>
        <vt:i4>1441850</vt:i4>
      </vt:variant>
      <vt:variant>
        <vt:i4>98</vt:i4>
      </vt:variant>
      <vt:variant>
        <vt:i4>0</vt:i4>
      </vt:variant>
      <vt:variant>
        <vt:i4>5</vt:i4>
      </vt:variant>
      <vt:variant>
        <vt:lpwstr/>
      </vt:variant>
      <vt:variant>
        <vt:lpwstr>_Toc377463812</vt:lpwstr>
      </vt:variant>
      <vt:variant>
        <vt:i4>1441850</vt:i4>
      </vt:variant>
      <vt:variant>
        <vt:i4>92</vt:i4>
      </vt:variant>
      <vt:variant>
        <vt:i4>0</vt:i4>
      </vt:variant>
      <vt:variant>
        <vt:i4>5</vt:i4>
      </vt:variant>
      <vt:variant>
        <vt:lpwstr/>
      </vt:variant>
      <vt:variant>
        <vt:lpwstr>_Toc377463811</vt:lpwstr>
      </vt:variant>
      <vt:variant>
        <vt:i4>1441850</vt:i4>
      </vt:variant>
      <vt:variant>
        <vt:i4>86</vt:i4>
      </vt:variant>
      <vt:variant>
        <vt:i4>0</vt:i4>
      </vt:variant>
      <vt:variant>
        <vt:i4>5</vt:i4>
      </vt:variant>
      <vt:variant>
        <vt:lpwstr/>
      </vt:variant>
      <vt:variant>
        <vt:lpwstr>_Toc377463810</vt:lpwstr>
      </vt:variant>
      <vt:variant>
        <vt:i4>1507386</vt:i4>
      </vt:variant>
      <vt:variant>
        <vt:i4>80</vt:i4>
      </vt:variant>
      <vt:variant>
        <vt:i4>0</vt:i4>
      </vt:variant>
      <vt:variant>
        <vt:i4>5</vt:i4>
      </vt:variant>
      <vt:variant>
        <vt:lpwstr/>
      </vt:variant>
      <vt:variant>
        <vt:lpwstr>_Toc377463809</vt:lpwstr>
      </vt:variant>
      <vt:variant>
        <vt:i4>1507386</vt:i4>
      </vt:variant>
      <vt:variant>
        <vt:i4>74</vt:i4>
      </vt:variant>
      <vt:variant>
        <vt:i4>0</vt:i4>
      </vt:variant>
      <vt:variant>
        <vt:i4>5</vt:i4>
      </vt:variant>
      <vt:variant>
        <vt:lpwstr/>
      </vt:variant>
      <vt:variant>
        <vt:lpwstr>_Toc377463808</vt:lpwstr>
      </vt:variant>
      <vt:variant>
        <vt:i4>1507386</vt:i4>
      </vt:variant>
      <vt:variant>
        <vt:i4>68</vt:i4>
      </vt:variant>
      <vt:variant>
        <vt:i4>0</vt:i4>
      </vt:variant>
      <vt:variant>
        <vt:i4>5</vt:i4>
      </vt:variant>
      <vt:variant>
        <vt:lpwstr/>
      </vt:variant>
      <vt:variant>
        <vt:lpwstr>_Toc377463807</vt:lpwstr>
      </vt:variant>
      <vt:variant>
        <vt:i4>1507386</vt:i4>
      </vt:variant>
      <vt:variant>
        <vt:i4>62</vt:i4>
      </vt:variant>
      <vt:variant>
        <vt:i4>0</vt:i4>
      </vt:variant>
      <vt:variant>
        <vt:i4>5</vt:i4>
      </vt:variant>
      <vt:variant>
        <vt:lpwstr/>
      </vt:variant>
      <vt:variant>
        <vt:lpwstr>_Toc377463806</vt:lpwstr>
      </vt:variant>
      <vt:variant>
        <vt:i4>1507386</vt:i4>
      </vt:variant>
      <vt:variant>
        <vt:i4>56</vt:i4>
      </vt:variant>
      <vt:variant>
        <vt:i4>0</vt:i4>
      </vt:variant>
      <vt:variant>
        <vt:i4>5</vt:i4>
      </vt:variant>
      <vt:variant>
        <vt:lpwstr/>
      </vt:variant>
      <vt:variant>
        <vt:lpwstr>_Toc377463805</vt:lpwstr>
      </vt:variant>
      <vt:variant>
        <vt:i4>1507386</vt:i4>
      </vt:variant>
      <vt:variant>
        <vt:i4>50</vt:i4>
      </vt:variant>
      <vt:variant>
        <vt:i4>0</vt:i4>
      </vt:variant>
      <vt:variant>
        <vt:i4>5</vt:i4>
      </vt:variant>
      <vt:variant>
        <vt:lpwstr/>
      </vt:variant>
      <vt:variant>
        <vt:lpwstr>_Toc377463804</vt:lpwstr>
      </vt:variant>
      <vt:variant>
        <vt:i4>1507386</vt:i4>
      </vt:variant>
      <vt:variant>
        <vt:i4>44</vt:i4>
      </vt:variant>
      <vt:variant>
        <vt:i4>0</vt:i4>
      </vt:variant>
      <vt:variant>
        <vt:i4>5</vt:i4>
      </vt:variant>
      <vt:variant>
        <vt:lpwstr/>
      </vt:variant>
      <vt:variant>
        <vt:lpwstr>_Toc377463803</vt:lpwstr>
      </vt:variant>
      <vt:variant>
        <vt:i4>1507386</vt:i4>
      </vt:variant>
      <vt:variant>
        <vt:i4>38</vt:i4>
      </vt:variant>
      <vt:variant>
        <vt:i4>0</vt:i4>
      </vt:variant>
      <vt:variant>
        <vt:i4>5</vt:i4>
      </vt:variant>
      <vt:variant>
        <vt:lpwstr/>
      </vt:variant>
      <vt:variant>
        <vt:lpwstr>_Toc377463802</vt:lpwstr>
      </vt:variant>
      <vt:variant>
        <vt:i4>1507386</vt:i4>
      </vt:variant>
      <vt:variant>
        <vt:i4>32</vt:i4>
      </vt:variant>
      <vt:variant>
        <vt:i4>0</vt:i4>
      </vt:variant>
      <vt:variant>
        <vt:i4>5</vt:i4>
      </vt:variant>
      <vt:variant>
        <vt:lpwstr/>
      </vt:variant>
      <vt:variant>
        <vt:lpwstr>_Toc377463801</vt:lpwstr>
      </vt:variant>
      <vt:variant>
        <vt:i4>1507386</vt:i4>
      </vt:variant>
      <vt:variant>
        <vt:i4>26</vt:i4>
      </vt:variant>
      <vt:variant>
        <vt:i4>0</vt:i4>
      </vt:variant>
      <vt:variant>
        <vt:i4>5</vt:i4>
      </vt:variant>
      <vt:variant>
        <vt:lpwstr/>
      </vt:variant>
      <vt:variant>
        <vt:lpwstr>_Toc377463800</vt:lpwstr>
      </vt:variant>
      <vt:variant>
        <vt:i4>1966133</vt:i4>
      </vt:variant>
      <vt:variant>
        <vt:i4>20</vt:i4>
      </vt:variant>
      <vt:variant>
        <vt:i4>0</vt:i4>
      </vt:variant>
      <vt:variant>
        <vt:i4>5</vt:i4>
      </vt:variant>
      <vt:variant>
        <vt:lpwstr/>
      </vt:variant>
      <vt:variant>
        <vt:lpwstr>_Toc377463799</vt:lpwstr>
      </vt:variant>
      <vt:variant>
        <vt:i4>1966133</vt:i4>
      </vt:variant>
      <vt:variant>
        <vt:i4>14</vt:i4>
      </vt:variant>
      <vt:variant>
        <vt:i4>0</vt:i4>
      </vt:variant>
      <vt:variant>
        <vt:i4>5</vt:i4>
      </vt:variant>
      <vt:variant>
        <vt:lpwstr/>
      </vt:variant>
      <vt:variant>
        <vt:lpwstr>_Toc377463798</vt:lpwstr>
      </vt:variant>
      <vt:variant>
        <vt:i4>1966133</vt:i4>
      </vt:variant>
      <vt:variant>
        <vt:i4>8</vt:i4>
      </vt:variant>
      <vt:variant>
        <vt:i4>0</vt:i4>
      </vt:variant>
      <vt:variant>
        <vt:i4>5</vt:i4>
      </vt:variant>
      <vt:variant>
        <vt:lpwstr/>
      </vt:variant>
      <vt:variant>
        <vt:lpwstr>_Toc377463797</vt:lpwstr>
      </vt:variant>
      <vt:variant>
        <vt:i4>1966133</vt:i4>
      </vt:variant>
      <vt:variant>
        <vt:i4>2</vt:i4>
      </vt:variant>
      <vt:variant>
        <vt:i4>0</vt:i4>
      </vt:variant>
      <vt:variant>
        <vt:i4>5</vt:i4>
      </vt:variant>
      <vt:variant>
        <vt:lpwstr/>
      </vt:variant>
      <vt:variant>
        <vt:lpwstr>_Toc377463796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Identificazione del Complesso IPPC</dc:title>
  <dc:subject/>
  <dc:creator>semantegazza</dc:creator>
  <cp:keywords/>
  <dc:description/>
  <cp:lastModifiedBy>Loredana Lucia Massi</cp:lastModifiedBy>
  <cp:revision>21</cp:revision>
  <cp:lastPrinted>2014-01-14T12:35:00Z</cp:lastPrinted>
  <dcterms:created xsi:type="dcterms:W3CDTF">2017-07-04T13:18:00Z</dcterms:created>
  <dcterms:modified xsi:type="dcterms:W3CDTF">2017-07-10T08:57:00Z</dcterms:modified>
</cp:coreProperties>
</file>